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40" w:type="dxa"/>
        <w:tblInd w:w="98" w:type="dxa"/>
        <w:tblLook w:val="04A0" w:firstRow="1" w:lastRow="0" w:firstColumn="1" w:lastColumn="0" w:noHBand="0" w:noVBand="1"/>
      </w:tblPr>
      <w:tblGrid>
        <w:gridCol w:w="1660"/>
        <w:gridCol w:w="3760"/>
        <w:gridCol w:w="1120"/>
        <w:gridCol w:w="1120"/>
        <w:gridCol w:w="147"/>
        <w:gridCol w:w="973"/>
        <w:gridCol w:w="161"/>
        <w:gridCol w:w="1479"/>
        <w:gridCol w:w="1660"/>
        <w:gridCol w:w="1660"/>
      </w:tblGrid>
      <w:tr w:rsidR="00596BEB" w:rsidRPr="00DD48CD" w14:paraId="3CB3DACB" w14:textId="77777777" w:rsidTr="00EF61B4">
        <w:trPr>
          <w:trHeight w:val="315"/>
        </w:trPr>
        <w:tc>
          <w:tcPr>
            <w:tcW w:w="1374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C346B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bookmarkStart w:id="0" w:name="RANGE!A1:H55"/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OBRAZAC broj 2d O PROCJENI OKOLIŠNIH UTICAJA</w:t>
            </w:r>
            <w:bookmarkEnd w:id="0"/>
          </w:p>
        </w:tc>
      </w:tr>
      <w:tr w:rsidR="00596BEB" w:rsidRPr="00DD48CD" w14:paraId="7A30CA77" w14:textId="77777777" w:rsidTr="00EF61B4">
        <w:trPr>
          <w:trHeight w:val="195"/>
        </w:trPr>
        <w:tc>
          <w:tcPr>
            <w:tcW w:w="1374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D6321" w14:textId="77777777" w:rsidR="00596BEB" w:rsidRPr="00DD48CD" w:rsidRDefault="00596BEB" w:rsidP="00EF6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Obrazac 2d</w:t>
            </w:r>
          </w:p>
        </w:tc>
      </w:tr>
      <w:tr w:rsidR="00596BEB" w:rsidRPr="00A934F5" w14:paraId="362E3A2D" w14:textId="77777777" w:rsidTr="00EF61B4">
        <w:trPr>
          <w:trHeight w:val="330"/>
        </w:trPr>
        <w:tc>
          <w:tcPr>
            <w:tcW w:w="1374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3CD4437F" w14:textId="77777777" w:rsidR="00596BEB" w:rsidRPr="00A934F5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</w:pPr>
            <w:r w:rsidRPr="00A934F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  <w:t>Nosilac normativnog posla</w:t>
            </w:r>
          </w:p>
        </w:tc>
      </w:tr>
      <w:tr w:rsidR="00596BEB" w:rsidRPr="00DD48CD" w14:paraId="491C796A" w14:textId="77777777" w:rsidTr="00EF61B4">
        <w:trPr>
          <w:trHeight w:val="509"/>
        </w:trPr>
        <w:tc>
          <w:tcPr>
            <w:tcW w:w="13740" w:type="dxa"/>
            <w:gridSpan w:val="10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7A9E6D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DD48CD" w14:paraId="6B4ADEB3" w14:textId="77777777" w:rsidTr="00EF61B4">
        <w:trPr>
          <w:trHeight w:val="509"/>
        </w:trPr>
        <w:tc>
          <w:tcPr>
            <w:tcW w:w="13740" w:type="dxa"/>
            <w:gridSpan w:val="10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6AABBA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A934F5" w14:paraId="07CFBB49" w14:textId="77777777" w:rsidTr="00EF61B4">
        <w:trPr>
          <w:trHeight w:val="330"/>
        </w:trPr>
        <w:tc>
          <w:tcPr>
            <w:tcW w:w="1374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324E7AF4" w14:textId="77777777" w:rsidR="00596BEB" w:rsidRPr="00A934F5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</w:pPr>
            <w:r w:rsidRPr="00A934F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  <w:t>Osnovni podaci o propisu</w:t>
            </w:r>
          </w:p>
        </w:tc>
      </w:tr>
      <w:tr w:rsidR="00596BEB" w:rsidRPr="00DD48CD" w14:paraId="066A450C" w14:textId="77777777" w:rsidTr="00EF61B4">
        <w:trPr>
          <w:trHeight w:val="375"/>
        </w:trPr>
        <w:tc>
          <w:tcPr>
            <w:tcW w:w="54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8E6D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Vrsta propisa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BA32" w14:textId="77777777" w:rsidR="00596BEB" w:rsidRPr="00712606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</w:pPr>
            <w:r w:rsidRPr="007126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 xml:space="preserve">Ustav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FEC2" w14:textId="77777777" w:rsidR="00596BEB" w:rsidRPr="00712606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3637" w14:textId="77777777" w:rsidR="00596BEB" w:rsidRPr="00712606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</w:pPr>
            <w:r w:rsidRPr="007126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Poslovnik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985F" w14:textId="77777777" w:rsidR="00596BEB" w:rsidRPr="00712606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5DC9" w14:textId="77777777" w:rsidR="00596BEB" w:rsidRPr="00712606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</w:pPr>
            <w:r w:rsidRPr="007126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Pravilnik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9D557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596BEB" w:rsidRPr="00DD48CD" w14:paraId="7D292E80" w14:textId="77777777" w:rsidTr="00EF61B4">
        <w:trPr>
          <w:trHeight w:val="525"/>
        </w:trPr>
        <w:tc>
          <w:tcPr>
            <w:tcW w:w="54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9A0D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C383" w14:textId="77777777" w:rsidR="00596BEB" w:rsidRPr="00712606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</w:pPr>
            <w:r w:rsidRPr="007126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Sporazum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2373" w14:textId="77777777" w:rsidR="00596BEB" w:rsidRPr="00712606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C8B8" w14:textId="77777777" w:rsidR="00596BEB" w:rsidRPr="00712606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</w:pPr>
            <w:r w:rsidRPr="007126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Odluka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21CC" w14:textId="77777777" w:rsidR="00596BEB" w:rsidRPr="00712606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589D" w14:textId="77777777" w:rsidR="00596BEB" w:rsidRPr="00712606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</w:pPr>
            <w:r w:rsidRPr="007126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Drugi opći pravni akt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46024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596BEB" w:rsidRPr="00DD48CD" w14:paraId="1D528131" w14:textId="77777777" w:rsidTr="00EF61B4">
        <w:trPr>
          <w:trHeight w:val="1110"/>
        </w:trPr>
        <w:tc>
          <w:tcPr>
            <w:tcW w:w="54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D438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3B97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Zakon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E221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D067" w14:textId="77777777" w:rsidR="00596BEB" w:rsidRPr="00712606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</w:pPr>
            <w:r w:rsidRPr="007126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Uputstvo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ACAC" w14:textId="77777777" w:rsidR="00596BEB" w:rsidRPr="00712606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3798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1BED4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596BEB" w:rsidRPr="00DD48CD" w14:paraId="7C316B5C" w14:textId="77777777" w:rsidTr="00EF61B4">
        <w:trPr>
          <w:trHeight w:val="499"/>
        </w:trPr>
        <w:tc>
          <w:tcPr>
            <w:tcW w:w="54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2F4CB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Naziv propisa</w:t>
            </w:r>
          </w:p>
        </w:tc>
        <w:tc>
          <w:tcPr>
            <w:tcW w:w="83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5C7DF" w14:textId="77777777" w:rsidR="00596BEB" w:rsidRPr="009E5357" w:rsidRDefault="009E5357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s-Latn-BA"/>
              </w:rPr>
            </w:pPr>
            <w:r w:rsidRPr="009E5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s-Latn-BA"/>
              </w:rPr>
              <w:t>Zakon o javnim nabavama</w:t>
            </w:r>
          </w:p>
        </w:tc>
      </w:tr>
      <w:tr w:rsidR="00596BEB" w:rsidRPr="00DD48CD" w14:paraId="6A1B5AEE" w14:textId="77777777" w:rsidTr="00EF61B4">
        <w:trPr>
          <w:trHeight w:val="1675"/>
        </w:trPr>
        <w:tc>
          <w:tcPr>
            <w:tcW w:w="16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0EF09A5B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Oblast</w:t>
            </w:r>
          </w:p>
        </w:tc>
        <w:tc>
          <w:tcPr>
            <w:tcW w:w="3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3F5E3C8C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Pitanje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1D459623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Da li je pitanje relevantno? Da (1) / Ne (0)</w:t>
            </w:r>
          </w:p>
        </w:tc>
        <w:tc>
          <w:tcPr>
            <w:tcW w:w="12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119D76F0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Ukoliko da, navedite najpovoljnije/a rješenje/a i koliki je uticaj istog/istih s obzirom na pitanje?</w:t>
            </w:r>
          </w:p>
          <w:p w14:paraId="60E88DD5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Vjerovatno mali (1), Značajni (2) i Vrlo značajni (3)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54960A81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Da li je uticaj pretežno pozitivan (+) ili negativan (-)?</w:t>
            </w:r>
          </w:p>
        </w:tc>
        <w:tc>
          <w:tcPr>
            <w:tcW w:w="14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1B1DE6CF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Glavni izvori podataka za procjenu (ako ne postoje, označite - 0): 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652C54E9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Navedite dostupne podatke i pokazatelje (kvalitativne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i/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 ili kvantitativne) 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70C253F2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Šta nam podaci govore? Koji je odgovor na pitanje - zaključak o obimu i prirodi ovog uticaja</w:t>
            </w:r>
          </w:p>
        </w:tc>
      </w:tr>
      <w:tr w:rsidR="00596BEB" w:rsidRPr="00DD48CD" w14:paraId="3E1A21A3" w14:textId="77777777" w:rsidTr="00EF61B4">
        <w:trPr>
          <w:trHeight w:val="878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C4B95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Klima</w:t>
            </w:r>
          </w:p>
        </w:tc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C54EA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doprinosi stabiliz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aciji </w:t>
            </w: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koncentracije stakleničkih plinova u atmosferi do nivoa koji bi spriječio opasne antropogene uticaje na klimatski sistem?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028148" w14:textId="77777777" w:rsidR="00596BEB" w:rsidRPr="0007331E" w:rsidRDefault="00712606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66CB0" w14:textId="77777777" w:rsidR="00596BEB" w:rsidRPr="0007331E" w:rsidRDefault="00712606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(2)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48B5C" w14:textId="77777777" w:rsidR="00596BEB" w:rsidRPr="0007331E" w:rsidRDefault="00712606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2FFCB" w14:textId="77777777" w:rsidR="00596BEB" w:rsidRPr="0007331E" w:rsidRDefault="00712606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1BF181" w14:textId="77777777" w:rsidR="00596BEB" w:rsidRPr="0007331E" w:rsidRDefault="0007331E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560CA4C6" w14:textId="77777777" w:rsidR="00596BEB" w:rsidRPr="0007331E" w:rsidRDefault="0007331E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</w:pPr>
            <w:r>
              <w:t xml:space="preserve">Propis doprinosi smanjenju emisije stakleničkih plinova kroz uvođenje obaveze </w:t>
            </w:r>
            <w:r>
              <w:lastRenderedPageBreak/>
              <w:t>primjene zelenih kriterija u postupcima javnih nabavki (npr. energetska efikasnost vozila, uređaja i javnih objekata).</w:t>
            </w:r>
          </w:p>
        </w:tc>
      </w:tr>
      <w:tr w:rsidR="00596BEB" w:rsidRPr="00DD48CD" w14:paraId="0187BFCA" w14:textId="77777777" w:rsidTr="00EF61B4">
        <w:trPr>
          <w:trHeight w:val="792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893EAA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B35A812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emisiju supstanci koje utiču na ozon (CFC, HCFC i sl.)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 na stakleničke plinove (karbon-</w:t>
            </w: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dioksid, metan i sl.) u atmosferu?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D89BD" w14:textId="77777777" w:rsidR="00596BEB" w:rsidRPr="0007331E" w:rsidRDefault="0007331E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9F147" w14:textId="77777777" w:rsidR="00596BEB" w:rsidRPr="0007331E" w:rsidRDefault="0007331E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(2)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9ED8F" w14:textId="77777777" w:rsidR="00596BEB" w:rsidRPr="0007331E" w:rsidRDefault="0007331E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B6CB4" w14:textId="77777777" w:rsidR="00596BEB" w:rsidRPr="0007331E" w:rsidRDefault="0007331E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6027E" w14:textId="77777777" w:rsidR="00596BEB" w:rsidRPr="0007331E" w:rsidRDefault="0007331E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50CA7217" w14:textId="77777777" w:rsidR="00596BEB" w:rsidRPr="0007331E" w:rsidRDefault="0007331E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</w:pPr>
            <w:r>
              <w:t>Propis doprinosi smanjenju emisije stakleničkih plinova kroz uvođenje obaveze primjene zelenih kriterija u postupcima javnih nabavki (npr. energetska efikasnost vozila, uređaja i javnih objekata).</w:t>
            </w:r>
          </w:p>
        </w:tc>
      </w:tr>
    </w:tbl>
    <w:p w14:paraId="4FD55D48" w14:textId="77777777" w:rsidR="00596BEB" w:rsidRPr="00DD48CD" w:rsidRDefault="00596BEB" w:rsidP="00596BEB">
      <w:r w:rsidRPr="00DD48CD">
        <w:br w:type="page"/>
      </w:r>
    </w:p>
    <w:tbl>
      <w:tblPr>
        <w:tblW w:w="13740" w:type="dxa"/>
        <w:tblInd w:w="98" w:type="dxa"/>
        <w:tblLook w:val="04A0" w:firstRow="1" w:lastRow="0" w:firstColumn="1" w:lastColumn="0" w:noHBand="0" w:noVBand="1"/>
      </w:tblPr>
      <w:tblGrid>
        <w:gridCol w:w="1660"/>
        <w:gridCol w:w="3760"/>
        <w:gridCol w:w="1120"/>
        <w:gridCol w:w="1267"/>
        <w:gridCol w:w="1134"/>
        <w:gridCol w:w="1479"/>
        <w:gridCol w:w="1660"/>
        <w:gridCol w:w="1660"/>
      </w:tblGrid>
      <w:tr w:rsidR="00596BEB" w:rsidRPr="00DD48CD" w14:paraId="684CBE41" w14:textId="77777777" w:rsidTr="00EF61B4">
        <w:trPr>
          <w:trHeight w:val="1675"/>
        </w:trPr>
        <w:tc>
          <w:tcPr>
            <w:tcW w:w="16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47687623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lastRenderedPageBreak/>
              <w:t>Oblast</w:t>
            </w:r>
          </w:p>
        </w:tc>
        <w:tc>
          <w:tcPr>
            <w:tcW w:w="3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0D890000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Pitanje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5BD1A6F6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Da li je pitanje relevantno? Da (1) / Ne (0)</w:t>
            </w:r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14FF1698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Ukoliko da, navedite najpovoljnije/a rješenje/a i koliki je uticaj istog/istih s obzirom na pitanje?</w:t>
            </w:r>
          </w:p>
          <w:p w14:paraId="191275ED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Vjerovatno mali (1), Značajni (2) i Vrlo značajni (3)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7442BB1E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Da li je uticaj pretežno pozitivan (+) ili negativan (-)?</w:t>
            </w:r>
          </w:p>
        </w:tc>
        <w:tc>
          <w:tcPr>
            <w:tcW w:w="14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3F116CAD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Glavni izvori podataka za procjenu (ako ne postoje, označite - 0): 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1A830F94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Navedite dostupne podatke i pokazatelje (kvalitativne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i/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ili kvantitativne) 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30F9555E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Šta nam podaci govore? Koji je odgovor na pitanje - zaključak o obimu i prirodi ovog uticaja</w:t>
            </w:r>
          </w:p>
        </w:tc>
      </w:tr>
      <w:tr w:rsidR="00596BEB" w:rsidRPr="00DD48CD" w14:paraId="2EF65340" w14:textId="77777777" w:rsidTr="00EF61B4">
        <w:trPr>
          <w:trHeight w:val="1415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BABE9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Kvalitet zraka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D6F03DB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ima uticaja na emisiju štetnih zagađivača zraka (acidifirajućih, eutrofirajućih i/ili fotohemijskih) koji mogu uticati na zdravlje ljudi, oštetiti usjeve ili zgrade ili dovesti do negativnih uticaja na okolinu (zagađeno zemljište ili rijeke i sl.)?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3A5DA" w14:textId="77777777" w:rsidR="00596BEB" w:rsidRPr="00DD48CD" w:rsidRDefault="000A2D6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E6601" w14:textId="77777777" w:rsidR="00596BEB" w:rsidRPr="00DD48CD" w:rsidRDefault="00A209FE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(2)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BE49D" w14:textId="77777777" w:rsidR="00596BEB" w:rsidRPr="00DD48CD" w:rsidRDefault="00A209FE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E5A57" w14:textId="77777777" w:rsidR="00596BEB" w:rsidRPr="00DD48CD" w:rsidRDefault="00A209FE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C8675" w14:textId="77777777" w:rsidR="00596BEB" w:rsidRPr="00DD48CD" w:rsidRDefault="00A209FE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56EF21F3" w14:textId="77777777" w:rsidR="00596BEB" w:rsidRPr="00DD48CD" w:rsidRDefault="000A2D6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>
              <w:t>Uvođenjem kriterija za nabavku energetski efikasnih vozila i opreme, smanjuje se emisija CO₂ i drugih polutanata u urbanim sredinama</w:t>
            </w:r>
          </w:p>
        </w:tc>
      </w:tr>
      <w:tr w:rsidR="00596BEB" w:rsidRPr="00DD48CD" w14:paraId="1C8BA85C" w14:textId="77777777" w:rsidTr="00EF61B4">
        <w:trPr>
          <w:trHeight w:val="73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48E46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D32ECF7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povećanje ili smanjenje potražnje za prijevozom (putničkim ili teretnim)?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9C241" w14:textId="77777777" w:rsidR="00596BEB" w:rsidRPr="00DD48CD" w:rsidRDefault="000A2D6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E21A3" w14:textId="77777777" w:rsidR="00596BEB" w:rsidRPr="00DD48CD" w:rsidRDefault="00A209FE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(2)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D44E2" w14:textId="77777777" w:rsidR="00596BEB" w:rsidRPr="00DD48CD" w:rsidRDefault="00A209FE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83D56" w14:textId="77777777" w:rsidR="00596BEB" w:rsidRPr="00DD48CD" w:rsidRDefault="00A209FE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5DEAB" w14:textId="77777777" w:rsidR="00596BEB" w:rsidRPr="00DD48CD" w:rsidRDefault="00A209FE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185C007E" w14:textId="77777777" w:rsidR="00596BEB" w:rsidRPr="00DD48CD" w:rsidRDefault="000A2D6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>
              <w:t>Uvođenjem kriterija za nabavku energetski efikasnih vozila i opreme, smanjuje se emisija CO₂ i drugih polutanata u urbanim sredinama</w:t>
            </w:r>
          </w:p>
        </w:tc>
      </w:tr>
      <w:tr w:rsidR="00596BEB" w:rsidRPr="00DD48CD" w14:paraId="53E1495C" w14:textId="77777777" w:rsidTr="00EF61B4">
        <w:trPr>
          <w:trHeight w:val="499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C688F2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F80763E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povećanje ili smanjenje emisije plinova od vozila?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5098E" w14:textId="77777777" w:rsidR="00596BEB" w:rsidRPr="00DD48CD" w:rsidRDefault="000A2D6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C6F0A" w14:textId="77777777" w:rsidR="00596BEB" w:rsidRPr="00DD48CD" w:rsidRDefault="00A209FE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(2)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CC666" w14:textId="77777777" w:rsidR="00596BEB" w:rsidRPr="00DD48CD" w:rsidRDefault="00A209FE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402F6" w14:textId="77777777" w:rsidR="00596BEB" w:rsidRPr="00DD48CD" w:rsidRDefault="00A209FE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24AEA" w14:textId="77777777" w:rsidR="00596BEB" w:rsidRPr="00DD48CD" w:rsidRDefault="00A209FE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7DD0F203" w14:textId="77777777" w:rsidR="00596BEB" w:rsidRPr="00DD48CD" w:rsidRDefault="000A2D6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>
              <w:t xml:space="preserve">Uvođenjem kriterija za </w:t>
            </w:r>
            <w:r>
              <w:lastRenderedPageBreak/>
              <w:t>nabavku energetski efikasnih vozila i opreme, smanjuje se emisija CO₂ i drugih polutanata u urbanim sredinama</w:t>
            </w:r>
          </w:p>
        </w:tc>
      </w:tr>
      <w:tr w:rsidR="00596BEB" w:rsidRPr="00DD48CD" w14:paraId="03428861" w14:textId="77777777" w:rsidTr="00EF61B4">
        <w:trPr>
          <w:trHeight w:val="499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C83A66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lastRenderedPageBreak/>
              <w:t>Kvalitet vode, mora i vodnih resursa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07504B8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povećava ili smanjuje kvalitet ili količinu svježe ili podzemnih voda?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2BA04" w14:textId="77777777" w:rsidR="00596BEB" w:rsidRPr="00DD48CD" w:rsidRDefault="00AC5C0A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72DFB" w14:textId="77777777" w:rsidR="00596BEB" w:rsidRPr="00DD48CD" w:rsidRDefault="00AC5C0A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BB9D8" w14:textId="77777777" w:rsidR="00596BEB" w:rsidRPr="00DD48CD" w:rsidRDefault="00AC5C0A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56E22" w14:textId="77777777" w:rsidR="00596BEB" w:rsidRPr="00DD48CD" w:rsidRDefault="00950E85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EDFF3" w14:textId="77777777" w:rsidR="00596BEB" w:rsidRPr="00DD48CD" w:rsidRDefault="00995DC1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5AB23FB2" w14:textId="77777777" w:rsidR="00596BEB" w:rsidRPr="00DD48CD" w:rsidRDefault="001232F2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>
              <w:t>Zeleni kriteriji mogu uključivati zahtjeve za smanjenje upotrebe hemikalija u održavanju infrastrukture ili u građevinskim projektima.</w:t>
            </w:r>
          </w:p>
        </w:tc>
      </w:tr>
      <w:tr w:rsidR="00596BEB" w:rsidRPr="00DD48CD" w14:paraId="661AF3F3" w14:textId="77777777" w:rsidTr="00EF61B4">
        <w:trPr>
          <w:trHeight w:val="910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769641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26F0B1E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povećava ili smanjuje kvalitet voda u obalnim i morskim predjelima (npr. puštanjem kanalizacije, nafte, teških metala i drugih zagađivača)?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A3DAA" w14:textId="77777777" w:rsidR="00596BEB" w:rsidRPr="00DD48CD" w:rsidRDefault="00AC5C0A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C6C57" w14:textId="77777777" w:rsidR="00596BEB" w:rsidRPr="00DD48CD" w:rsidRDefault="00AC5C0A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50751" w14:textId="77777777" w:rsidR="00596BEB" w:rsidRPr="00DD48CD" w:rsidRDefault="00AC5C0A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693BB" w14:textId="77777777" w:rsidR="00596BEB" w:rsidRPr="00DD48CD" w:rsidRDefault="00950E85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E3697" w14:textId="77777777" w:rsidR="00596BEB" w:rsidRPr="00DD48CD" w:rsidRDefault="00995DC1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58D10789" w14:textId="77777777" w:rsidR="00596BEB" w:rsidRPr="00DD48CD" w:rsidRDefault="001232F2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>
              <w:t>Zeleni kriteriji mogu uključivati zahtjeve za smanjenje upotrebe hemikalija u održavanju infrastrukture ili u građevinskim projektima.</w:t>
            </w:r>
          </w:p>
        </w:tc>
      </w:tr>
      <w:tr w:rsidR="00596BEB" w:rsidRPr="00DD48CD" w14:paraId="22399AF5" w14:textId="77777777" w:rsidTr="00EF61B4">
        <w:trPr>
          <w:trHeight w:val="14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DA1AC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D0008A5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resurse pitke vode?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86E84" w14:textId="77777777" w:rsidR="00596BEB" w:rsidRPr="00DD48CD" w:rsidRDefault="00AC5C0A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4B038" w14:textId="77777777" w:rsidR="00596BEB" w:rsidRPr="00DD48CD" w:rsidRDefault="00AC5C0A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92E55" w14:textId="77777777" w:rsidR="00596BEB" w:rsidRPr="00DD48CD" w:rsidRDefault="00AC5C0A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3527C" w14:textId="77777777" w:rsidR="00596BEB" w:rsidRPr="00DD48CD" w:rsidRDefault="00950E85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0568E" w14:textId="77777777" w:rsidR="00596BEB" w:rsidRPr="00DD48CD" w:rsidRDefault="00995DC1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59B57AEC" w14:textId="77777777" w:rsidR="00596BEB" w:rsidRPr="00DD48CD" w:rsidRDefault="001232F2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>
              <w:t>Zeleni kriteriji mogu uključivati zahtjeve za smanjenje upotrebe hemikalija u održavanju infrastrukture ili u građevinskim projektima.</w:t>
            </w:r>
          </w:p>
        </w:tc>
      </w:tr>
      <w:tr w:rsidR="00596BEB" w:rsidRPr="00DD48CD" w14:paraId="664677E5" w14:textId="77777777" w:rsidTr="00EF61B4">
        <w:trPr>
          <w:trHeight w:val="303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A8013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100EEE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doprinosi smanjenju onečišćenja ili opterećenja u riječnom, morskom i obalnom okolišu radi osiguranja od negativnih uticaja 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i rizika za ljudsko zdravlje i/</w:t>
            </w: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ili zdravlje ekoloških sistema i/ili korištenje rijeka, mora i obale?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97284" w14:textId="77777777" w:rsidR="00596BEB" w:rsidRPr="00DD48CD" w:rsidRDefault="00AC5C0A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AF250" w14:textId="77777777" w:rsidR="00596BEB" w:rsidRPr="00DD48CD" w:rsidRDefault="00AC5C0A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EE864" w14:textId="77777777" w:rsidR="00596BEB" w:rsidRPr="00DD48CD" w:rsidRDefault="00AC5C0A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60B95" w14:textId="77777777" w:rsidR="00596BEB" w:rsidRPr="00DD48CD" w:rsidRDefault="00950E85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7495E" w14:textId="77777777" w:rsidR="00596BEB" w:rsidRPr="00DD48CD" w:rsidRDefault="00995DC1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122666E7" w14:textId="77777777" w:rsidR="00596BEB" w:rsidRPr="00DD48CD" w:rsidRDefault="001232F2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>
              <w:t>Zeleni kriteriji mogu uključivati zahtjeve za smanjenje upotrebe hemikalija u održavanju infrastrukture ili u građevinskim projektima.</w:t>
            </w:r>
          </w:p>
        </w:tc>
      </w:tr>
      <w:tr w:rsidR="00596BEB" w:rsidRPr="00DD48CD" w14:paraId="5A4460A7" w14:textId="77777777" w:rsidTr="00EF61B4">
        <w:trPr>
          <w:trHeight w:val="251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26D13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CF466D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doprinosi očuvanju, unapređenju i ponovnom uspostavljanju ravnoteže između ljudskih aktivnosti i pri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rodnih resursa u rijekama, moru</w:t>
            </w: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 i na obalama?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2CD72E0" w14:textId="77777777" w:rsidR="00596BEB" w:rsidRPr="00DD48CD" w:rsidRDefault="00AC5C0A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EBCECD0" w14:textId="77777777" w:rsidR="00596BEB" w:rsidRPr="00DD48CD" w:rsidRDefault="00AC5C0A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0D5E7EA" w14:textId="77777777" w:rsidR="00596BEB" w:rsidRPr="00DD48CD" w:rsidRDefault="00AC5C0A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92EDBB2" w14:textId="77777777" w:rsidR="00596BEB" w:rsidRPr="00DD48CD" w:rsidRDefault="00950E85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5AEED6B" w14:textId="77777777" w:rsidR="00596BEB" w:rsidRPr="00DD48CD" w:rsidRDefault="00995DC1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2D6ECBA" w14:textId="77777777" w:rsidR="00596BEB" w:rsidRPr="00DD48CD" w:rsidRDefault="001232F2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>
              <w:t>Zeleni kriteriji mogu uključivati zahtjeve za smanjenje upotrebe hemikalija u održavanju infrastrukture ili u građevinskim projektima.</w:t>
            </w:r>
          </w:p>
        </w:tc>
      </w:tr>
    </w:tbl>
    <w:p w14:paraId="0C3CD2A5" w14:textId="77777777" w:rsidR="00596BEB" w:rsidRPr="00DD48CD" w:rsidRDefault="00596BEB" w:rsidP="00596BEB">
      <w:r w:rsidRPr="00DD48CD">
        <w:lastRenderedPageBreak/>
        <w:br w:type="page"/>
      </w:r>
    </w:p>
    <w:tbl>
      <w:tblPr>
        <w:tblW w:w="13740" w:type="dxa"/>
        <w:tblInd w:w="98" w:type="dxa"/>
        <w:tblLook w:val="04A0" w:firstRow="1" w:lastRow="0" w:firstColumn="1" w:lastColumn="0" w:noHBand="0" w:noVBand="1"/>
      </w:tblPr>
      <w:tblGrid>
        <w:gridCol w:w="1660"/>
        <w:gridCol w:w="3760"/>
        <w:gridCol w:w="1120"/>
        <w:gridCol w:w="1267"/>
        <w:gridCol w:w="1134"/>
        <w:gridCol w:w="1479"/>
        <w:gridCol w:w="1660"/>
        <w:gridCol w:w="1660"/>
      </w:tblGrid>
      <w:tr w:rsidR="00596BEB" w:rsidRPr="00DD48CD" w14:paraId="3F93A692" w14:textId="77777777" w:rsidTr="00EF61B4">
        <w:trPr>
          <w:trHeight w:val="1675"/>
        </w:trPr>
        <w:tc>
          <w:tcPr>
            <w:tcW w:w="16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1469AD9B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lastRenderedPageBreak/>
              <w:t>Oblast</w:t>
            </w:r>
          </w:p>
        </w:tc>
        <w:tc>
          <w:tcPr>
            <w:tcW w:w="3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3535C67C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Pitanje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6B0C5F35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Da li je pitanje relevantno? 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br w:type="page"/>
              <w:t>Da (1) / Ne (0)</w:t>
            </w:r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54AD5E20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Ukoliko da, navedite najpovoljnije/a rješenje/a i koliki je uticaj istog/istih s obzirom na pitanje? 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br w:type="page"/>
              <w:t>Vjerovatno mali (1), Značajni (2) i Vrlo značajni (3)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1A00E4CB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Da li je uticaj pretežno pozitivan (+) ili negativan (-)?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br w:type="page"/>
            </w:r>
          </w:p>
        </w:tc>
        <w:tc>
          <w:tcPr>
            <w:tcW w:w="14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2F55FA31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Glavni izvori podataka za procjenu (ako ne postoje, označite - 0): 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106BF75B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Navedite dostupne podatke i pokazatelje (kvalitativne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i/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ili kvantitativne) 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18FD1176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Šta nam podaci govore? Koji je odgovor na 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br w:type="page"/>
              <w:t>pitanje - zaključak o obimu i prirodi ovog uticaja</w:t>
            </w:r>
          </w:p>
        </w:tc>
      </w:tr>
      <w:tr w:rsidR="00295B17" w:rsidRPr="00DD48CD" w14:paraId="05392E07" w14:textId="77777777" w:rsidTr="00EF61B4">
        <w:trPr>
          <w:trHeight w:val="600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A0C8D" w14:textId="77777777" w:rsidR="00295B17" w:rsidRPr="00DD48CD" w:rsidRDefault="00295B17" w:rsidP="0029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Kvalitet zemljišta i resursa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5704B12" w14:textId="77777777" w:rsidR="00295B17" w:rsidRPr="00DD48CD" w:rsidRDefault="00295B17" w:rsidP="0029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acidifikaciju, zagađenje ili slanost zemljišta i stopu erozije zemljišta?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CE72E" w14:textId="77777777" w:rsidR="00295B17" w:rsidRPr="00DD48CD" w:rsidRDefault="00295B17" w:rsidP="0029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D89EE" w14:textId="77777777" w:rsidR="00295B17" w:rsidRPr="00DD48CD" w:rsidRDefault="00295B17" w:rsidP="0029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14E79" w14:textId="77777777" w:rsidR="00295B17" w:rsidRPr="00DD48CD" w:rsidRDefault="00295B17" w:rsidP="0029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C37B8" w14:textId="77777777" w:rsidR="00295B17" w:rsidRPr="00DD48CD" w:rsidRDefault="00295B17" w:rsidP="0029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27DC9" w14:textId="77777777" w:rsidR="00295B17" w:rsidRPr="00DD48CD" w:rsidRDefault="00295B17" w:rsidP="0029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68E07018" w14:textId="77777777" w:rsidR="00295B17" w:rsidRDefault="00295B17" w:rsidP="00295B17">
            <w:r w:rsidRPr="006F4198">
              <w:t>Primjena kriterija održive gradnje i materijala smanjuje rizik od degradacije zemljišta i erozije.</w:t>
            </w:r>
          </w:p>
        </w:tc>
      </w:tr>
      <w:tr w:rsidR="00295B17" w:rsidRPr="00DD48CD" w14:paraId="4A74D18C" w14:textId="77777777" w:rsidTr="00EF61B4">
        <w:trPr>
          <w:trHeight w:val="103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A765D5" w14:textId="77777777" w:rsidR="00295B17" w:rsidRPr="00DD48CD" w:rsidRDefault="00295B17" w:rsidP="00295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9FA8B6D" w14:textId="77777777" w:rsidR="00295B17" w:rsidRPr="00DD48CD" w:rsidRDefault="00295B17" w:rsidP="0029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gubitak raspoloživog zemljišta (npr. izgradnjom objekata) ili povećava količinu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 upotrebljivog zemljišta (npr. </w:t>
            </w: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dekontaminacijom zemljišta)?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C38F91" w14:textId="77777777" w:rsidR="00295B17" w:rsidRPr="00DD48CD" w:rsidRDefault="00295B17" w:rsidP="0029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785A4" w14:textId="77777777" w:rsidR="00295B17" w:rsidRPr="00DD48CD" w:rsidRDefault="00295B17" w:rsidP="0029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EC7DC" w14:textId="77777777" w:rsidR="00295B17" w:rsidRPr="00DD48CD" w:rsidRDefault="00295B17" w:rsidP="0029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61040" w14:textId="77777777" w:rsidR="00295B17" w:rsidRPr="00DD48CD" w:rsidRDefault="00295B17" w:rsidP="0029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A2C1D" w14:textId="77777777" w:rsidR="00295B17" w:rsidRPr="00DD48CD" w:rsidRDefault="00295B17" w:rsidP="0029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612B053D" w14:textId="77777777" w:rsidR="00295B17" w:rsidRDefault="00295B17" w:rsidP="00295B17">
            <w:r w:rsidRPr="006F4198">
              <w:t>Primjena kriterija održive gradnje i materijala smanjuje rizik od degradacije zemljišta i erozije.</w:t>
            </w:r>
          </w:p>
        </w:tc>
      </w:tr>
      <w:tr w:rsidR="00295B17" w:rsidRPr="00DD48CD" w14:paraId="5EE4E014" w14:textId="77777777" w:rsidTr="00EF61B4">
        <w:trPr>
          <w:trHeight w:val="676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7CBBC" w14:textId="77777777" w:rsidR="00295B17" w:rsidRPr="00DD48CD" w:rsidRDefault="00295B17" w:rsidP="0029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Obnovljivi ili neobnovljivi izvori energije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06FF05F" w14:textId="77777777" w:rsidR="00295B17" w:rsidRPr="00DD48CD" w:rsidRDefault="00295B17" w:rsidP="0029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Da li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propis</w:t>
            </w: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 utiče na korištenje obnovljivih izvora (svježe vode, ribe) brže nego što se oni mogu regenerisati?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536C5" w14:textId="77777777" w:rsidR="00295B17" w:rsidRPr="0007331E" w:rsidRDefault="00295B17" w:rsidP="0029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2D745" w14:textId="77777777" w:rsidR="00295B17" w:rsidRPr="0007331E" w:rsidRDefault="00295B17" w:rsidP="0029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(2)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93248" w14:textId="77777777" w:rsidR="00295B17" w:rsidRPr="0007331E" w:rsidRDefault="00295B17" w:rsidP="0029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ACCB0" w14:textId="77777777" w:rsidR="00295B17" w:rsidRPr="00DD48CD" w:rsidRDefault="00295B17" w:rsidP="0029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B338A" w14:textId="77777777" w:rsidR="00295B17" w:rsidRPr="00DD48CD" w:rsidRDefault="00295B17" w:rsidP="0029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7F14E011" w14:textId="77777777" w:rsidR="00295B17" w:rsidRDefault="00295B17" w:rsidP="00295B17">
            <w:r>
              <w:t xml:space="preserve">Propis podstiče veću upotrebu obnovljivih izvora (npr. nabavka energije iz </w:t>
            </w:r>
            <w:r>
              <w:lastRenderedPageBreak/>
              <w:t>obnovljivih izvora za javne zgrade) i smanjenje potrošnje neobnovljivih resursa.</w:t>
            </w:r>
            <w:r w:rsidRPr="006F4198">
              <w:t xml:space="preserve"> zemljišta i erozije.</w:t>
            </w:r>
          </w:p>
        </w:tc>
      </w:tr>
      <w:tr w:rsidR="00295B17" w:rsidRPr="00DD48CD" w14:paraId="2DACAA61" w14:textId="77777777" w:rsidTr="00EF61B4">
        <w:trPr>
          <w:trHeight w:val="531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755030" w14:textId="77777777" w:rsidR="00295B17" w:rsidRPr="00DD48CD" w:rsidRDefault="00295B17" w:rsidP="00295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891EAA5" w14:textId="77777777" w:rsidR="00295B17" w:rsidRPr="00DD48CD" w:rsidRDefault="00295B17" w:rsidP="0029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Da li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propis </w:t>
            </w: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smanjuje ili povećava korištenje neobnovljivih izvora (podzemne vode, minerali i sl.)?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3B866" w14:textId="77777777" w:rsidR="00295B17" w:rsidRPr="0007331E" w:rsidRDefault="00295B17" w:rsidP="0029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5EF94" w14:textId="77777777" w:rsidR="00295B17" w:rsidRPr="0007331E" w:rsidRDefault="00295B17" w:rsidP="0029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(2)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4E863" w14:textId="77777777" w:rsidR="00295B17" w:rsidRPr="0007331E" w:rsidRDefault="00295B17" w:rsidP="0029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42643" w14:textId="77777777" w:rsidR="00295B17" w:rsidRPr="00DD48CD" w:rsidRDefault="00295B17" w:rsidP="0029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C9B66" w14:textId="77777777" w:rsidR="00295B17" w:rsidRPr="00DD48CD" w:rsidRDefault="00295B17" w:rsidP="0029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3ED287B3" w14:textId="77777777" w:rsidR="00295B17" w:rsidRPr="00DD48CD" w:rsidRDefault="00295B17" w:rsidP="0029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>
              <w:t>Propis podstiče veću upotrebu obnovljivih izvora (npr. nabavka energije iz obnovljivih izvora za javne zgrade) i smanjenje potrošnje neobnovljivih resursa.</w:t>
            </w:r>
          </w:p>
        </w:tc>
      </w:tr>
      <w:tr w:rsidR="00295B17" w:rsidRPr="00DD48CD" w14:paraId="01FD30CD" w14:textId="77777777" w:rsidTr="00EF61B4">
        <w:trPr>
          <w:trHeight w:val="399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112899" w14:textId="77777777" w:rsidR="00295B17" w:rsidRPr="00DD48CD" w:rsidRDefault="00295B17" w:rsidP="00295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4F5BDC" w14:textId="77777777" w:rsidR="00295B17" w:rsidRPr="00DD48CD" w:rsidRDefault="00295B17" w:rsidP="00295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povećava ili smanjuje utrošak energije i proizvodnju toplote?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3DE70" w14:textId="77777777" w:rsidR="00295B17" w:rsidRPr="0007331E" w:rsidRDefault="00295B17" w:rsidP="0029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94E84" w14:textId="77777777" w:rsidR="00295B17" w:rsidRPr="0007331E" w:rsidRDefault="00295B17" w:rsidP="0029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(2)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62A5E" w14:textId="77777777" w:rsidR="00295B17" w:rsidRPr="0007331E" w:rsidRDefault="00295B17" w:rsidP="0029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44146" w14:textId="77777777" w:rsidR="00295B17" w:rsidRPr="00DD48CD" w:rsidRDefault="00295B17" w:rsidP="0029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8EE47" w14:textId="77777777" w:rsidR="00295B17" w:rsidRPr="00DD48CD" w:rsidRDefault="00295B17" w:rsidP="0029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6C39D715" w14:textId="77777777" w:rsidR="00295B17" w:rsidRPr="00DD48CD" w:rsidRDefault="00295B17" w:rsidP="00295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>
              <w:t xml:space="preserve">Propis podstiče veću upotrebu obnovljivih izvora (npr. nabavka energije iz obnovljivih izvora za javne zgrade) i </w:t>
            </w:r>
            <w:r>
              <w:lastRenderedPageBreak/>
              <w:t>smanjenje potrošnje neobnovljivih resursa.</w:t>
            </w:r>
          </w:p>
        </w:tc>
      </w:tr>
      <w:tr w:rsidR="00EF189D" w:rsidRPr="00DD48CD" w14:paraId="13AEDC29" w14:textId="77777777" w:rsidTr="00EF61B4">
        <w:trPr>
          <w:trHeight w:val="477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5D8CD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lastRenderedPageBreak/>
              <w:t>Bioraznolikost (zaštita biljnog i životinjskog svijeta) i pejzažna raznolikost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79B1062" w14:textId="77777777" w:rsidR="00EF189D" w:rsidRPr="00DD48CD" w:rsidRDefault="00EF189D" w:rsidP="00EF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smanjenje broja vrsta u biljnom i životnjiskom svijetu?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05D43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6AF21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94C06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63D25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4B2C5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721B12D8" w14:textId="77777777" w:rsidR="00EF189D" w:rsidRDefault="00EF189D" w:rsidP="00EF189D">
            <w:r w:rsidRPr="007F5EB5">
              <w:t xml:space="preserve">Uvođenje obaveze procjene uticaja nabavki na okoliš može smanjiti negativne posljedice po zaštićena područja i vrste. </w:t>
            </w:r>
          </w:p>
        </w:tc>
      </w:tr>
      <w:tr w:rsidR="00EF189D" w:rsidRPr="00DD48CD" w14:paraId="5513F02C" w14:textId="77777777" w:rsidTr="00EF61B4">
        <w:trPr>
          <w:trHeight w:val="696"/>
        </w:trPr>
        <w:tc>
          <w:tcPr>
            <w:tcW w:w="166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3640D5C1" w14:textId="77777777" w:rsidR="00EF189D" w:rsidRPr="00DD48CD" w:rsidRDefault="00EF189D" w:rsidP="00EF1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055242D" w14:textId="77777777" w:rsidR="00EF189D" w:rsidRPr="00DD48CD" w:rsidRDefault="00EF189D" w:rsidP="00EF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zaštićene ili ugrožene vrste ili na njihova staništa u ekološki osjetljivim područjima?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9D51A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0F892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CE6BD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C9123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8D98F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3D2F27BA" w14:textId="77777777" w:rsidR="00EF189D" w:rsidRDefault="00EF189D" w:rsidP="00EF189D">
            <w:r w:rsidRPr="007F5EB5">
              <w:t xml:space="preserve">Uvođenje obaveze procjene uticaja nabavki na okoliš može smanjiti negativne posljedice po zaštićena područja i vrste. </w:t>
            </w:r>
          </w:p>
        </w:tc>
      </w:tr>
      <w:tr w:rsidR="00EF189D" w:rsidRPr="00DD48CD" w14:paraId="7CAEFAC3" w14:textId="77777777" w:rsidTr="00EF61B4">
        <w:trPr>
          <w:trHeight w:val="679"/>
        </w:trPr>
        <w:tc>
          <w:tcPr>
            <w:tcW w:w="166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78F1AD82" w14:textId="77777777" w:rsidR="00EF189D" w:rsidRPr="00DD48CD" w:rsidRDefault="00EF189D" w:rsidP="00EF1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9A5926" w14:textId="77777777" w:rsidR="00EF189D" w:rsidRPr="00DD48CD" w:rsidRDefault="00EF189D" w:rsidP="00EF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Da li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propis dijeli prirodna staništa</w:t>
            </w: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 na mala područja ili utiče na migracione puteve, ekološke koridore ili međuzone?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AE9A3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1DC18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5624D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91F27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D0CB0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598C769B" w14:textId="77777777" w:rsidR="00EF189D" w:rsidRDefault="00EF189D" w:rsidP="00EF189D">
            <w:r w:rsidRPr="007F5EB5">
              <w:t xml:space="preserve">Uvođenje obaveze procjene uticaja nabavki na </w:t>
            </w:r>
            <w:r w:rsidRPr="007F5EB5">
              <w:lastRenderedPageBreak/>
              <w:t xml:space="preserve">okoliš može smanjiti negativne posljedice po zaštićena područja i vrste. </w:t>
            </w:r>
          </w:p>
        </w:tc>
      </w:tr>
      <w:tr w:rsidR="00EF189D" w:rsidRPr="00DD48CD" w14:paraId="503FA8D3" w14:textId="77777777" w:rsidTr="00EF61B4">
        <w:trPr>
          <w:trHeight w:val="405"/>
        </w:trPr>
        <w:tc>
          <w:tcPr>
            <w:tcW w:w="166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5FD6FE9A" w14:textId="77777777" w:rsidR="00EF189D" w:rsidRPr="00DD48CD" w:rsidRDefault="00EF189D" w:rsidP="00EF1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5F24C36" w14:textId="77777777" w:rsidR="00EF189D" w:rsidRPr="00DD48CD" w:rsidRDefault="00EF189D" w:rsidP="00EF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promjenu izgleda prirodnog staništa?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4B628D88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1EDC730C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0A3668A2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6458B716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3A74B596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67193B" w14:textId="77777777" w:rsidR="00EF189D" w:rsidRDefault="00EF189D" w:rsidP="00EF189D">
            <w:r w:rsidRPr="007F5EB5">
              <w:t xml:space="preserve">Uvođenje obaveze procjene uticaja nabavki na okoliš može smanjiti negativne posljedice po zaštićena područja i vrste. </w:t>
            </w:r>
          </w:p>
        </w:tc>
      </w:tr>
      <w:tr w:rsidR="00EF189D" w:rsidRPr="00DD48CD" w14:paraId="467710ED" w14:textId="77777777" w:rsidTr="00EF61B4">
        <w:trPr>
          <w:trHeight w:val="405"/>
        </w:trPr>
        <w:tc>
          <w:tcPr>
            <w:tcW w:w="16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53C8FED" w14:textId="77777777" w:rsidR="00EF189D" w:rsidRPr="00DD48CD" w:rsidRDefault="00EF189D" w:rsidP="00EF1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F6A58CD" w14:textId="77777777" w:rsidR="00EF189D" w:rsidRPr="00DD48CD" w:rsidRDefault="00EF189D" w:rsidP="00EF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to da se prvi put počnu upotrebljavati staništa koja prethodno nisu bila u upotrebi?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5DDDAB47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1C00B7E9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629C1572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18EFB246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14:paraId="3E96E492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CB9745" w14:textId="77777777" w:rsidR="00EF189D" w:rsidRDefault="00EF189D" w:rsidP="00EF189D">
            <w:r w:rsidRPr="007F5EB5">
              <w:t xml:space="preserve">Uvođenje obaveze procjene uticaja nabavki na okoliš može smanjiti negativne posljedice po zaštićena područja i vrste. </w:t>
            </w:r>
          </w:p>
        </w:tc>
      </w:tr>
    </w:tbl>
    <w:p w14:paraId="60D12C49" w14:textId="77777777" w:rsidR="00596BEB" w:rsidRPr="00DD48CD" w:rsidRDefault="00596BEB" w:rsidP="00596BEB">
      <w:r w:rsidRPr="00DD48CD">
        <w:br w:type="page"/>
      </w:r>
    </w:p>
    <w:tbl>
      <w:tblPr>
        <w:tblW w:w="13740" w:type="dxa"/>
        <w:tblInd w:w="98" w:type="dxa"/>
        <w:tblLook w:val="04A0" w:firstRow="1" w:lastRow="0" w:firstColumn="1" w:lastColumn="0" w:noHBand="0" w:noVBand="1"/>
      </w:tblPr>
      <w:tblGrid>
        <w:gridCol w:w="1660"/>
        <w:gridCol w:w="3760"/>
        <w:gridCol w:w="1120"/>
        <w:gridCol w:w="1267"/>
        <w:gridCol w:w="1134"/>
        <w:gridCol w:w="1479"/>
        <w:gridCol w:w="1660"/>
        <w:gridCol w:w="1660"/>
      </w:tblGrid>
      <w:tr w:rsidR="00596BEB" w:rsidRPr="00DD48CD" w14:paraId="79E1D7F9" w14:textId="77777777" w:rsidTr="00EF61B4">
        <w:trPr>
          <w:trHeight w:val="780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39CE4B4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lastRenderedPageBreak/>
              <w:t>Oblast</w:t>
            </w: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4FEB4B7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Pitanje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A67BCD3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Da li je pitanje relevantno? 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br w:type="page"/>
              <w:t>Da (1) / Ne (0)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78C3DD84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Ukoliko da, navedite najpovoljnije/a rješenje/a i koliki je uticaj istog/istih s obzirom na pitanje? 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br w:type="page"/>
              <w:t>Vjerovatno mali (1), Značajni (2) i Vrlo značajni (3)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D15FC54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Da li je uticaj pretežno pozitivan (+) ili negativan (-)?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br w:type="page"/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F7DE13C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Glavni izvori podataka za procjenu (ako ne postoje, označite - 0): 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B366F8C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Navedite dostupne podatke i pokazatelje (kvalitativne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i/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ili kvantitativne) 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26222E7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Šta nam podaci govore? Koji je odgovor na 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br w:type="page"/>
              <w:t>pitanje - zaključak o obimu i prirodi ovog uticaja</w:t>
            </w:r>
          </w:p>
        </w:tc>
      </w:tr>
      <w:tr w:rsidR="00995DC1" w:rsidRPr="00DD48CD" w14:paraId="3815E8C9" w14:textId="77777777" w:rsidTr="00995DC1">
        <w:trPr>
          <w:trHeight w:val="780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27666A" w14:textId="77777777" w:rsidR="00995DC1" w:rsidRPr="00DD48CD" w:rsidRDefault="00995DC1" w:rsidP="00995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Upotreba zemljišta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A90CD32" w14:textId="77777777" w:rsidR="00995DC1" w:rsidRPr="00DD48CD" w:rsidRDefault="00995DC1" w:rsidP="00995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zemljište koje je identifikovano kao osjetljivo iz ekoloških razloga?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CC517" w14:textId="77777777" w:rsidR="00995DC1" w:rsidRPr="00DD48CD" w:rsidRDefault="006434C0" w:rsidP="00995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(0)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1D999" w14:textId="77777777" w:rsidR="00995DC1" w:rsidRPr="00DD48CD" w:rsidRDefault="006434C0" w:rsidP="00995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59F0B" w14:textId="77777777" w:rsidR="00995DC1" w:rsidRPr="00DD48CD" w:rsidRDefault="006434C0" w:rsidP="00995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34862" w14:textId="77777777" w:rsidR="00995DC1" w:rsidRPr="00DD48CD" w:rsidRDefault="00995DC1" w:rsidP="00995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C93D9" w14:textId="77777777" w:rsidR="00995DC1" w:rsidRDefault="00995DC1" w:rsidP="00995DC1">
            <w:r w:rsidRPr="00296D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69B0A0CE" w14:textId="77777777" w:rsidR="00995DC1" w:rsidRDefault="00D37486" w:rsidP="00995DC1">
            <w:r>
              <w:t>Direktnog uticaja na zemljište nema, jer zakon uređuje postupak, a ne fizičko korištenje zemljišta.</w:t>
            </w:r>
          </w:p>
        </w:tc>
      </w:tr>
      <w:tr w:rsidR="006434C0" w:rsidRPr="00DD48CD" w14:paraId="0A79421A" w14:textId="77777777" w:rsidTr="00995DC1">
        <w:trPr>
          <w:trHeight w:val="109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03AB7" w14:textId="77777777" w:rsidR="006434C0" w:rsidRPr="00DD48CD" w:rsidRDefault="006434C0" w:rsidP="00643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295433" w14:textId="77777777" w:rsidR="006434C0" w:rsidRPr="00DD48CD" w:rsidRDefault="006434C0" w:rsidP="0064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dovodi do promjena u načinu korištenja zemljišta (na primjer, u promjeni podjele između ruralnog i urbanog zemljišta ili promjene u vrsti poljoprivrednog zemljišta)?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FFA92" w14:textId="77777777" w:rsidR="006434C0" w:rsidRPr="00DD48CD" w:rsidRDefault="006434C0" w:rsidP="0064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(0)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CAF45" w14:textId="77777777" w:rsidR="006434C0" w:rsidRPr="00DD48CD" w:rsidRDefault="006434C0" w:rsidP="0064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CCA33" w14:textId="77777777" w:rsidR="006434C0" w:rsidRPr="00DD48CD" w:rsidRDefault="006434C0" w:rsidP="0064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5E217" w14:textId="77777777" w:rsidR="006434C0" w:rsidRPr="00DD48CD" w:rsidRDefault="006434C0" w:rsidP="0064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F64D9" w14:textId="77777777" w:rsidR="006434C0" w:rsidRDefault="006434C0" w:rsidP="006434C0">
            <w:r w:rsidRPr="00296D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665CA029" w14:textId="77777777" w:rsidR="006434C0" w:rsidRDefault="006434C0" w:rsidP="006434C0">
            <w:r>
              <w:t>Direktnog uticaja na zemljište nema, jer zakon uređuje postupak, a ne fizičko korištenje zemljišta.</w:t>
            </w:r>
          </w:p>
        </w:tc>
      </w:tr>
      <w:tr w:rsidR="007358E5" w:rsidRPr="00DD48CD" w14:paraId="146F975A" w14:textId="77777777" w:rsidTr="00995DC1">
        <w:trPr>
          <w:trHeight w:val="109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9A6ED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Upravljanje otpadom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B5B6E0" w14:textId="77777777" w:rsidR="007358E5" w:rsidRPr="00DD48CD" w:rsidRDefault="007358E5" w:rsidP="0073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stvaranje otpada (čvrstog, urbanog, poljoprivrednog, industrijskog, rudarskog, radioaktivnog ili toksičnog) ili kako se otpad tretira, otklanja ili reciklira?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594FA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12058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(2)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2D4E5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E11A8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84A45" w14:textId="77777777" w:rsidR="007358E5" w:rsidRDefault="007358E5" w:rsidP="007358E5">
            <w:r w:rsidRPr="00296D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71563D03" w14:textId="77777777" w:rsidR="007358E5" w:rsidRDefault="007358E5" w:rsidP="007358E5">
            <w:r>
              <w:t xml:space="preserve">Propis podstiče nabavku proizvoda koji se mogu </w:t>
            </w:r>
            <w:r>
              <w:lastRenderedPageBreak/>
              <w:t>reciklirati ili ponovo koristiti, te smanjenje stvaranja otpada.</w:t>
            </w:r>
          </w:p>
        </w:tc>
      </w:tr>
      <w:tr w:rsidR="00EF189D" w:rsidRPr="00DD48CD" w14:paraId="31FB9EA0" w14:textId="77777777" w:rsidTr="00995DC1">
        <w:trPr>
          <w:trHeight w:val="906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E0388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lastRenderedPageBreak/>
              <w:t>Omjer ili vjerovatnoća rizika za okolinu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CAA35D8" w14:textId="77777777" w:rsidR="00EF189D" w:rsidRPr="00DD48CD" w:rsidRDefault="00EF189D" w:rsidP="00EF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vjerovatnoću nastanka ili na sprečavanje slučajeva požara, eksplozija, kvarova, nesreća ili slučajnih emisija?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09D92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(0)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9DEDA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731DA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05E2C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99FFE" w14:textId="77777777" w:rsidR="00EF189D" w:rsidRDefault="00EF189D" w:rsidP="00EF189D">
            <w:r w:rsidRPr="00296D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68EB9D3A" w14:textId="77777777" w:rsidR="00EF189D" w:rsidRDefault="00EF189D" w:rsidP="00EF189D">
            <w:r>
              <w:t>Direktnog uticaja na navedeno nema.</w:t>
            </w:r>
          </w:p>
        </w:tc>
      </w:tr>
      <w:tr w:rsidR="00EF189D" w:rsidRPr="00DD48CD" w14:paraId="28521D6E" w14:textId="77777777" w:rsidTr="00995DC1">
        <w:trPr>
          <w:trHeight w:val="679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130D3" w14:textId="77777777" w:rsidR="00EF189D" w:rsidRPr="00DD48CD" w:rsidRDefault="00EF189D" w:rsidP="00EF1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BADA2E" w14:textId="77777777" w:rsidR="00EF189D" w:rsidRPr="00DD48CD" w:rsidRDefault="00EF189D" w:rsidP="00EF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rizik neovlaštene ili nenamjerne diseminacije stranih ili genetički modifikovanih organizama?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0F426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(0)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31CB0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05F56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62016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9CE86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60F4BF0C" w14:textId="77777777" w:rsidR="00EF189D" w:rsidRDefault="00EF189D" w:rsidP="00EF189D">
            <w:r w:rsidRPr="00225EB1">
              <w:t>Direktnog uticaja na navedeno nema.</w:t>
            </w:r>
          </w:p>
        </w:tc>
      </w:tr>
      <w:tr w:rsidR="00EF189D" w:rsidRPr="00DD48CD" w14:paraId="06FA9A2D" w14:textId="77777777" w:rsidTr="00EF61B4">
        <w:trPr>
          <w:trHeight w:val="391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3FD847" w14:textId="77777777" w:rsidR="00EF189D" w:rsidRPr="00DD48CD" w:rsidRDefault="00EF189D" w:rsidP="00EF1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9591B66" w14:textId="77777777" w:rsidR="00EF189D" w:rsidRPr="00DD48CD" w:rsidRDefault="00EF189D" w:rsidP="00EF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povećava ili smanjuje vjerovatnoću nastanka prirodnih katastrofa?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CD86B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(0)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75BD6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AE7D9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D5823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AE432" w14:textId="77777777" w:rsidR="00EF189D" w:rsidRPr="00DD48CD" w:rsidRDefault="00EF189D" w:rsidP="00E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5B8135D2" w14:textId="77777777" w:rsidR="00EF189D" w:rsidRDefault="00EF189D" w:rsidP="00EF189D">
            <w:r w:rsidRPr="00225EB1">
              <w:t>Direktnog uticaja na navedeno nema.</w:t>
            </w:r>
          </w:p>
        </w:tc>
      </w:tr>
    </w:tbl>
    <w:p w14:paraId="56F95E81" w14:textId="77777777" w:rsidR="00596BEB" w:rsidRPr="00DD48CD" w:rsidRDefault="00596BEB" w:rsidP="00596BEB">
      <w:r w:rsidRPr="00DD48CD">
        <w:br w:type="page"/>
      </w:r>
    </w:p>
    <w:tbl>
      <w:tblPr>
        <w:tblW w:w="13740" w:type="dxa"/>
        <w:tblInd w:w="98" w:type="dxa"/>
        <w:tblLook w:val="04A0" w:firstRow="1" w:lastRow="0" w:firstColumn="1" w:lastColumn="0" w:noHBand="0" w:noVBand="1"/>
      </w:tblPr>
      <w:tblGrid>
        <w:gridCol w:w="1660"/>
        <w:gridCol w:w="3760"/>
        <w:gridCol w:w="1120"/>
        <w:gridCol w:w="1267"/>
        <w:gridCol w:w="1134"/>
        <w:gridCol w:w="1479"/>
        <w:gridCol w:w="1660"/>
        <w:gridCol w:w="1660"/>
      </w:tblGrid>
      <w:tr w:rsidR="00596BEB" w:rsidRPr="00DD48CD" w14:paraId="6A84A4F2" w14:textId="77777777" w:rsidTr="00EF61B4">
        <w:trPr>
          <w:trHeight w:val="780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7AB5082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lastRenderedPageBreak/>
              <w:t>Oblast</w:t>
            </w: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23C564E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Pitanje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FC7C854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Da li je pitanje relevantno? 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br w:type="page"/>
              <w:t>Da (1) / Ne (0)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E5CF7C3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Ukoliko da, navedite najpovoljnije/a rješenje/a i koliki je uticaj istog/istih s obzirom na pitanje? 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br w:type="page"/>
              <w:t>Vjerovatno mali (1), Značajni (2) i Vrlo značajni (3)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F99C4FC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Da li je uticaj pretežno pozitivan (+) ili negativan (-)?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br w:type="page"/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926ECE3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Glavni izvori podataka za procjenu (ako ne postoje, označite - 0): 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55A852C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Navedite dostupne podatke i pokazatelje (kvalitativne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i/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ili kvantitativne) 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CB3D87B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Šta nam podaci govore? Koji je odgovor na 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br w:type="page"/>
              <w:t>pitanje - zaključak o obimu i prirodi ovog uticaja</w:t>
            </w:r>
          </w:p>
        </w:tc>
      </w:tr>
      <w:tr w:rsidR="007358E5" w:rsidRPr="00DD48CD" w14:paraId="72A0B74E" w14:textId="77777777" w:rsidTr="00BF3AC1">
        <w:trPr>
          <w:trHeight w:val="878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8D5F1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Uticaj aktivnosti privrednih subjekata na okolinu</w:t>
            </w: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6F46C52" w14:textId="77777777" w:rsidR="007358E5" w:rsidRPr="00DD48CD" w:rsidRDefault="007358E5" w:rsidP="0073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input prirodnih resursa po količini izlaznog proizvoda? Da li će uticati na to da proizvodnja zahtijeva više ili manje utroška energije?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59EC63AC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5CB8AE2D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(2)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33FED561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524CCCB1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67559610" w14:textId="77777777" w:rsidR="007358E5" w:rsidRDefault="007358E5" w:rsidP="007358E5">
            <w:r w:rsidRPr="00C57B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596AD601" w14:textId="77777777" w:rsidR="007358E5" w:rsidRDefault="007358E5" w:rsidP="007358E5">
            <w:r w:rsidRPr="00B71FFC">
              <w:t xml:space="preserve">Podstiče prelazak tržišta prema ekološki povoljnim proizvodima i uslugama (npr. eko-certificirani proizvodi). </w:t>
            </w:r>
          </w:p>
        </w:tc>
      </w:tr>
      <w:tr w:rsidR="007358E5" w:rsidRPr="00DD48CD" w14:paraId="31E7F22D" w14:textId="77777777" w:rsidTr="00BF3AC1">
        <w:trPr>
          <w:trHeight w:val="1350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52E77" w14:textId="77777777" w:rsidR="007358E5" w:rsidRPr="00DD48CD" w:rsidRDefault="007358E5" w:rsidP="0073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DF439E9" w14:textId="77777777" w:rsidR="007358E5" w:rsidRPr="00DD48CD" w:rsidRDefault="007358E5" w:rsidP="0073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pojeftinjenje ili poskupljenje ekološki povoljnih ili nepovoljnih proizvoda ili usluga kroz promjene u propisima koji se tiču poreza, certifikacije, proizvodnje, dizajna, nabavke i sl.?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E7FB4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5F0FD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(2)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AD02A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07BDB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C348F" w14:textId="77777777" w:rsidR="007358E5" w:rsidRDefault="007358E5" w:rsidP="007358E5">
            <w:r w:rsidRPr="00C57B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46792E09" w14:textId="77777777" w:rsidR="007358E5" w:rsidRDefault="007358E5" w:rsidP="007358E5">
            <w:r w:rsidRPr="00B71FFC">
              <w:t xml:space="preserve">Podstiče prelazak tržišta prema ekološki povoljnim proizvodima i uslugama (npr. eko-certificirani proizvodi). </w:t>
            </w:r>
          </w:p>
        </w:tc>
      </w:tr>
      <w:tr w:rsidR="007358E5" w:rsidRPr="00DD48CD" w14:paraId="46DB6CDF" w14:textId="77777777" w:rsidTr="00BF3AC1">
        <w:trPr>
          <w:trHeight w:val="109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427932" w14:textId="77777777" w:rsidR="007358E5" w:rsidRPr="00DD48CD" w:rsidRDefault="007358E5" w:rsidP="0073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3304CA1" w14:textId="77777777" w:rsidR="007358E5" w:rsidRPr="00DD48CD" w:rsidRDefault="007358E5" w:rsidP="0073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promoviše ili ograničava ekološki povoljne ili nepovoljne proizvode i usluge kroz izmjene propisa koji se tiču kapitalnih investicija, zajmova, osiguranja i sl.?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891AE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9AE35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(2)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CF39C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A5EAC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EAC67" w14:textId="77777777" w:rsidR="007358E5" w:rsidRDefault="007358E5" w:rsidP="007358E5">
            <w:r w:rsidRPr="00C57B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70389C91" w14:textId="77777777" w:rsidR="007358E5" w:rsidRDefault="007358E5" w:rsidP="007358E5">
            <w:r w:rsidRPr="00B71FFC">
              <w:t xml:space="preserve">Podstiče prelazak tržišta prema ekološki povoljnim proizvodima i uslugama (npr. </w:t>
            </w:r>
            <w:r w:rsidRPr="00B71FFC">
              <w:lastRenderedPageBreak/>
              <w:t xml:space="preserve">eko-certificirani proizvodi). </w:t>
            </w:r>
          </w:p>
        </w:tc>
      </w:tr>
      <w:tr w:rsidR="007358E5" w:rsidRPr="00DD48CD" w14:paraId="0A38236C" w14:textId="77777777" w:rsidTr="00BF3AC1">
        <w:trPr>
          <w:trHeight w:val="630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EC8D23" w14:textId="77777777" w:rsidR="007358E5" w:rsidRPr="00DD48CD" w:rsidRDefault="007358E5" w:rsidP="0073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FEF67A9" w14:textId="77777777" w:rsidR="007358E5" w:rsidRPr="00DD48CD" w:rsidRDefault="007358E5" w:rsidP="0073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će primjenom propisa preduzeća postati veći ili manji zagađivači promjenom načina na koji će funkcionisati?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88041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D30DB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(2)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8031F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C93A0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85963" w14:textId="77777777" w:rsidR="007358E5" w:rsidRDefault="007358E5" w:rsidP="007358E5">
            <w:r w:rsidRPr="00C57B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1F89F2E6" w14:textId="77777777" w:rsidR="007358E5" w:rsidRDefault="007358E5" w:rsidP="007358E5">
            <w:r w:rsidRPr="00B71FFC">
              <w:t xml:space="preserve">Podstiče prelazak tržišta prema ekološki povoljnim proizvodima i uslugama (npr. eko-certificirani proizvodi). </w:t>
            </w:r>
          </w:p>
        </w:tc>
      </w:tr>
      <w:tr w:rsidR="007358E5" w:rsidRPr="00DD48CD" w14:paraId="522EB4DC" w14:textId="77777777" w:rsidTr="00BF3AC1">
        <w:trPr>
          <w:trHeight w:val="499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38CC0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Zdravlje životinja i biljaka i sigurnost hrane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2B6329" w14:textId="77777777" w:rsidR="007358E5" w:rsidRPr="00DD48CD" w:rsidRDefault="007358E5" w:rsidP="0073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ima uticaj na zdravlje životinja i biljaka?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80BB1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53913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B7B73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BB3AE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9104D" w14:textId="77777777" w:rsidR="007358E5" w:rsidRDefault="007358E5" w:rsidP="007358E5">
            <w:r w:rsidRPr="00C57B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3A8317A4" w14:textId="77777777" w:rsidR="007358E5" w:rsidRDefault="007358E5" w:rsidP="007358E5">
            <w:r w:rsidRPr="00794DF5">
              <w:t>Nabavke koje preferiraju organske i ekološke proizvode indirektno podržavaju zdravlje biljaka, životinja i sigurnost hrane.</w:t>
            </w:r>
          </w:p>
        </w:tc>
      </w:tr>
      <w:tr w:rsidR="007358E5" w:rsidRPr="00DD48CD" w14:paraId="46B740D7" w14:textId="77777777" w:rsidTr="00BF3AC1">
        <w:trPr>
          <w:trHeight w:val="393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DD444C" w14:textId="77777777" w:rsidR="007358E5" w:rsidRPr="00DD48CD" w:rsidRDefault="007358E5" w:rsidP="0073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791F26D" w14:textId="77777777" w:rsidR="007358E5" w:rsidRPr="00DD48CD" w:rsidRDefault="007358E5" w:rsidP="0073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dobrobit životinja (npr. human tretman životinja)?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DF8C4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D67C0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1DD7B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AA262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45641" w14:textId="77777777" w:rsidR="007358E5" w:rsidRDefault="007358E5" w:rsidP="007358E5">
            <w:r w:rsidRPr="00C57B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620DCE7B" w14:textId="77777777" w:rsidR="007358E5" w:rsidRDefault="007358E5" w:rsidP="007358E5">
            <w:r w:rsidRPr="00794DF5">
              <w:t xml:space="preserve">Nabavke koje preferiraju organske i ekološke proizvode </w:t>
            </w:r>
            <w:r w:rsidRPr="00794DF5">
              <w:lastRenderedPageBreak/>
              <w:t>indirektno podržavaju zdravlje biljaka, životinja i sigurnost hrane.</w:t>
            </w:r>
          </w:p>
        </w:tc>
      </w:tr>
      <w:tr w:rsidR="007358E5" w:rsidRPr="00DD48CD" w14:paraId="1C3A5E00" w14:textId="77777777" w:rsidTr="00BF3AC1">
        <w:trPr>
          <w:trHeight w:val="484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3F511E" w14:textId="77777777" w:rsidR="007358E5" w:rsidRPr="00DD48CD" w:rsidRDefault="007358E5" w:rsidP="0073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17E402" w14:textId="77777777" w:rsidR="007358E5" w:rsidRPr="00DD48CD" w:rsidRDefault="007358E5" w:rsidP="0073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ima uticaj na sigurnost hrane (ljudi i životinja)?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30129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052F8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BBC1A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(+)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BFA47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07331E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Portal javnih nabava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D3E8D" w14:textId="77777777" w:rsidR="007358E5" w:rsidRDefault="007358E5" w:rsidP="007358E5">
            <w:r w:rsidRPr="00C57B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s-Latn-BA"/>
              </w:rPr>
              <w:t>AJN ne raspolaže pokazateljima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1E256903" w14:textId="77777777" w:rsidR="007358E5" w:rsidRDefault="007358E5" w:rsidP="007358E5">
            <w:r w:rsidRPr="00794DF5">
              <w:t>Nabavke koje preferiraju organske i ekološke proizvode indirektno podržavaju zdravlje biljaka, životinja i sigurnost hrane.</w:t>
            </w:r>
          </w:p>
        </w:tc>
      </w:tr>
      <w:tr w:rsidR="007358E5" w:rsidRPr="00DD48CD" w14:paraId="3DA4CF6E" w14:textId="77777777" w:rsidTr="00A41CCB">
        <w:trPr>
          <w:trHeight w:val="407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4EB8A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Drugi okolišni uticaji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73CAFD3" w14:textId="77777777" w:rsidR="007358E5" w:rsidRPr="00DD48CD" w:rsidRDefault="007358E5" w:rsidP="00735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Navedite i druge okolišne uticaje koje smatrate značajnim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2E320F50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51824BD9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0EA4B13B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F2FDF67" w14:textId="77777777" w:rsidR="007358E5" w:rsidRPr="00DD48CD" w:rsidRDefault="007358E5" w:rsidP="0073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A9A4A62" w14:textId="77777777" w:rsidR="007358E5" w:rsidRDefault="007358E5" w:rsidP="007358E5"/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C2474E2" w14:textId="77777777" w:rsidR="007358E5" w:rsidRDefault="007358E5" w:rsidP="007358E5"/>
        </w:tc>
      </w:tr>
    </w:tbl>
    <w:p w14:paraId="76B673D1" w14:textId="77777777" w:rsidR="00596BEB" w:rsidRPr="00DD48CD" w:rsidRDefault="00596BEB" w:rsidP="00596BEB">
      <w:r w:rsidRPr="00DD48CD">
        <w:br w:type="page"/>
      </w:r>
    </w:p>
    <w:tbl>
      <w:tblPr>
        <w:tblW w:w="13740" w:type="dxa"/>
        <w:tblInd w:w="98" w:type="dxa"/>
        <w:tblLook w:val="04A0" w:firstRow="1" w:lastRow="0" w:firstColumn="1" w:lastColumn="0" w:noHBand="0" w:noVBand="1"/>
      </w:tblPr>
      <w:tblGrid>
        <w:gridCol w:w="7807"/>
        <w:gridCol w:w="1134"/>
        <w:gridCol w:w="4799"/>
      </w:tblGrid>
      <w:tr w:rsidR="00596BEB" w:rsidRPr="00A97131" w14:paraId="43147D98" w14:textId="77777777" w:rsidTr="00EF61B4">
        <w:trPr>
          <w:trHeight w:val="330"/>
        </w:trPr>
        <w:tc>
          <w:tcPr>
            <w:tcW w:w="13740" w:type="dxa"/>
            <w:gridSpan w:val="3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F81BD"/>
            <w:vAlign w:val="center"/>
          </w:tcPr>
          <w:p w14:paraId="5086165B" w14:textId="77777777" w:rsidR="00596BEB" w:rsidRPr="00B151BF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</w:pPr>
            <w:r w:rsidRPr="00B151B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  <w:lastRenderedPageBreak/>
              <w:t xml:space="preserve">Izjava o nepostojanju značajnih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  <w:t>ekoloških uticaja</w:t>
            </w:r>
          </w:p>
        </w:tc>
      </w:tr>
      <w:tr w:rsidR="00596BEB" w:rsidRPr="00590094" w14:paraId="5125BD86" w14:textId="77777777" w:rsidTr="00EF61B4">
        <w:trPr>
          <w:trHeight w:val="330"/>
        </w:trPr>
        <w:tc>
          <w:tcPr>
            <w:tcW w:w="13740" w:type="dxa"/>
            <w:gridSpan w:val="3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231693" w14:textId="77777777" w:rsidR="00596BEB" w:rsidRPr="00B151BF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B151B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bs-Latn-BA"/>
              </w:rPr>
              <w:t xml:space="preserve">(Ukoliko nosilac normativnog posla kroz provedenu sveobuhvatnu procjenu 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bs-Latn-BA"/>
              </w:rPr>
              <w:t>okolišnih</w:t>
            </w:r>
            <w:r w:rsidRPr="00B151B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bs-Latn-BA"/>
              </w:rPr>
              <w:t xml:space="preserve"> uticaja utvrdi da odabrano najpovoljnije rješenje nema značajnih 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bs-Latn-BA"/>
              </w:rPr>
              <w:t>okolišnih</w:t>
            </w:r>
            <w:r w:rsidRPr="00B151B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bs-Latn-BA"/>
              </w:rPr>
              <w:t xml:space="preserve"> uticaja, u nastavku daje takvu izjavu, koju potpisuje rukovodilac institucije BiH, te svojim potpisom jamči vjerodostojnost date izjave. Izjava se ovjerava pečatom, uz naznaku mjesta i datuma ovjeravanja) </w:t>
            </w:r>
          </w:p>
        </w:tc>
      </w:tr>
      <w:tr w:rsidR="00596BEB" w:rsidRPr="00A934F5" w14:paraId="6FDD77C1" w14:textId="77777777" w:rsidTr="00EF61B4">
        <w:trPr>
          <w:trHeight w:val="330"/>
        </w:trPr>
        <w:tc>
          <w:tcPr>
            <w:tcW w:w="13740" w:type="dxa"/>
            <w:gridSpan w:val="3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2FE49965" w14:textId="77777777" w:rsidR="00596BEB" w:rsidRPr="00A934F5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</w:pPr>
            <w:r w:rsidRPr="00A934F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  <w:t>Pečat i potpis odgovornog lica institucije BiH</w:t>
            </w:r>
          </w:p>
        </w:tc>
      </w:tr>
      <w:tr w:rsidR="00596BEB" w:rsidRPr="00DD48CD" w14:paraId="43314393" w14:textId="77777777" w:rsidTr="00EF61B4">
        <w:trPr>
          <w:trHeight w:val="509"/>
        </w:trPr>
        <w:tc>
          <w:tcPr>
            <w:tcW w:w="780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480C92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Mjesto i datum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16EE6B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Pečat</w:t>
            </w:r>
          </w:p>
        </w:tc>
        <w:tc>
          <w:tcPr>
            <w:tcW w:w="4799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C54D40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Potpis rukovodioca nosioca normativnog posla</w:t>
            </w:r>
          </w:p>
        </w:tc>
      </w:tr>
      <w:tr w:rsidR="00596BEB" w:rsidRPr="00DD48CD" w14:paraId="04CAC0D1" w14:textId="77777777" w:rsidTr="00EF61B4">
        <w:trPr>
          <w:trHeight w:val="509"/>
        </w:trPr>
        <w:tc>
          <w:tcPr>
            <w:tcW w:w="7807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3FA4880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BC3822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79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6C23DD4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596BEB" w:rsidRPr="00A934F5" w14:paraId="3422451A" w14:textId="77777777" w:rsidTr="00EF61B4">
        <w:trPr>
          <w:trHeight w:val="330"/>
        </w:trPr>
        <w:tc>
          <w:tcPr>
            <w:tcW w:w="137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7153BA62" w14:textId="77777777" w:rsidR="00596BEB" w:rsidRPr="00A934F5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</w:pPr>
            <w:r w:rsidRPr="00A934F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  <w:t>Mišljenje Ministarstva vanjske trgovine i ekonomskih odnosa</w:t>
            </w:r>
          </w:p>
        </w:tc>
      </w:tr>
      <w:tr w:rsidR="00596BEB" w:rsidRPr="00DD48CD" w14:paraId="221E60AE" w14:textId="77777777" w:rsidTr="00EF61B4">
        <w:trPr>
          <w:trHeight w:val="509"/>
        </w:trPr>
        <w:tc>
          <w:tcPr>
            <w:tcW w:w="1374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1C7E5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596BEB" w:rsidRPr="00DD48CD" w14:paraId="10773E52" w14:textId="77777777" w:rsidTr="00EF61B4">
        <w:trPr>
          <w:trHeight w:val="509"/>
        </w:trPr>
        <w:tc>
          <w:tcPr>
            <w:tcW w:w="1374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FA771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596BEB" w:rsidRPr="00DD48CD" w14:paraId="2B321F71" w14:textId="77777777" w:rsidTr="00EF61B4">
        <w:trPr>
          <w:trHeight w:val="509"/>
        </w:trPr>
        <w:tc>
          <w:tcPr>
            <w:tcW w:w="78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E7FF8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Mjesto i datum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03611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Pečat</w:t>
            </w:r>
          </w:p>
        </w:tc>
        <w:tc>
          <w:tcPr>
            <w:tcW w:w="479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7165E" w14:textId="77777777"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Potpis ministra vanjske trgovine i ekonomskih odnosa</w:t>
            </w:r>
          </w:p>
        </w:tc>
      </w:tr>
      <w:tr w:rsidR="00596BEB" w:rsidRPr="00DD48CD" w14:paraId="0AEFF511" w14:textId="77777777" w:rsidTr="00EF61B4">
        <w:trPr>
          <w:trHeight w:val="509"/>
        </w:trPr>
        <w:tc>
          <w:tcPr>
            <w:tcW w:w="78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CFF4D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B1139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79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0B943" w14:textId="77777777"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</w:tbl>
    <w:p w14:paraId="329949B8" w14:textId="77777777" w:rsidR="001F398A" w:rsidRDefault="001F398A"/>
    <w:sectPr w:rsidR="001F398A" w:rsidSect="00596B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BEB"/>
    <w:rsid w:val="000654B4"/>
    <w:rsid w:val="0007331E"/>
    <w:rsid w:val="000A2D6B"/>
    <w:rsid w:val="000A64DA"/>
    <w:rsid w:val="001232F2"/>
    <w:rsid w:val="00166559"/>
    <w:rsid w:val="00183FAF"/>
    <w:rsid w:val="001F398A"/>
    <w:rsid w:val="00295B17"/>
    <w:rsid w:val="003E334F"/>
    <w:rsid w:val="00401F38"/>
    <w:rsid w:val="004131D3"/>
    <w:rsid w:val="00562249"/>
    <w:rsid w:val="00596BEB"/>
    <w:rsid w:val="006434C0"/>
    <w:rsid w:val="0070595B"/>
    <w:rsid w:val="00712606"/>
    <w:rsid w:val="007358E5"/>
    <w:rsid w:val="007E26F2"/>
    <w:rsid w:val="007F2FF9"/>
    <w:rsid w:val="008B6EA3"/>
    <w:rsid w:val="00950E85"/>
    <w:rsid w:val="00995DC1"/>
    <w:rsid w:val="009E5357"/>
    <w:rsid w:val="00A209FE"/>
    <w:rsid w:val="00A41CCB"/>
    <w:rsid w:val="00AC5C0A"/>
    <w:rsid w:val="00BF3AC1"/>
    <w:rsid w:val="00D37486"/>
    <w:rsid w:val="00EF189D"/>
    <w:rsid w:val="00FD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3B0"/>
  <w15:docId w15:val="{957164FD-F46E-4AF6-8D7E-60350169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2120</Words>
  <Characters>12089</Characters>
  <Application>Microsoft Office Word</Application>
  <DocSecurity>4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 Grubešić</dc:creator>
  <cp:lastModifiedBy>Belma Secibovic</cp:lastModifiedBy>
  <cp:revision>2</cp:revision>
  <dcterms:created xsi:type="dcterms:W3CDTF">2025-10-22T10:43:00Z</dcterms:created>
  <dcterms:modified xsi:type="dcterms:W3CDTF">2025-10-22T10:43:00Z</dcterms:modified>
</cp:coreProperties>
</file>