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212A" w14:textId="77777777" w:rsidR="00C703C1" w:rsidRPr="00C703C1" w:rsidRDefault="00C703C1" w:rsidP="00C703C1">
      <w:pPr>
        <w:spacing w:before="100" w:beforeAutospacing="1" w:after="100" w:afterAutospacing="1" w:line="240" w:lineRule="auto"/>
        <w:ind w:left="720"/>
        <w:jc w:val="right"/>
        <w:rPr>
          <w:rFonts w:ascii="Arial" w:eastAsia="Times New Roman" w:hAnsi="Arial" w:cs="Arial"/>
          <w:b/>
          <w:i/>
          <w:sz w:val="19"/>
          <w:szCs w:val="19"/>
          <w:lang w:val="hr-BA" w:eastAsia="fr-FR"/>
        </w:rPr>
      </w:pPr>
      <w:r w:rsidRPr="00C703C1">
        <w:rPr>
          <w:rFonts w:ascii="Arial" w:eastAsia="Times New Roman" w:hAnsi="Arial" w:cs="Arial"/>
          <w:b/>
          <w:i/>
          <w:noProof/>
          <w:sz w:val="19"/>
          <w:szCs w:val="19"/>
          <w:lang w:val="hr-BA"/>
        </w:rPr>
        <w:drawing>
          <wp:inline distT="0" distB="0" distL="0" distR="0" wp14:anchorId="37B88110" wp14:editId="429508B0">
            <wp:extent cx="1440000" cy="1076400"/>
            <wp:effectExtent l="0" t="0" r="0" b="0"/>
            <wp:docPr id="1" name="Picture 1" descr="http://www.coe.int/documents/16695/995226/COE-Logo-Fil-BW.png/bb17a17e-5308-4fc0-929d-5c4baf3ab99d?t=1371222816000?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e.int/documents/16695/995226/COE-Logo-Fil-BW.png/bb17a17e-5308-4fc0-929d-5c4baf3ab99d?t=1371222816000?t=1371222816000"/>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076400"/>
                    </a:xfrm>
                    <a:prstGeom prst="rect">
                      <a:avLst/>
                    </a:prstGeom>
                    <a:noFill/>
                    <a:ln>
                      <a:noFill/>
                    </a:ln>
                  </pic:spPr>
                </pic:pic>
              </a:graphicData>
            </a:graphic>
          </wp:inline>
        </w:drawing>
      </w:r>
      <w:r w:rsidRPr="00C703C1">
        <w:rPr>
          <w:rFonts w:ascii="Arial" w:hAnsi="Arial" w:cs="Arial"/>
          <w:b/>
          <w:i/>
          <w:sz w:val="19"/>
          <w:szCs w:val="19"/>
          <w:lang w:val="hr-BA"/>
        </w:rPr>
        <w:br/>
        <w:t xml:space="preserve">Serija ugovora Vijeća Evrope </w:t>
      </w:r>
      <w:r w:rsidRPr="00C703C1">
        <w:rPr>
          <w:rFonts w:ascii="Arial" w:hAnsi="Arial" w:cs="Arial"/>
          <w:b/>
          <w:sz w:val="18"/>
          <w:szCs w:val="18"/>
          <w:lang w:val="hr-BA"/>
        </w:rPr>
        <w:t>–</w:t>
      </w:r>
      <w:r w:rsidRPr="00C703C1">
        <w:rPr>
          <w:rFonts w:ascii="Arial" w:hAnsi="Arial" w:cs="Arial"/>
          <w:b/>
          <w:i/>
          <w:sz w:val="19"/>
          <w:szCs w:val="19"/>
          <w:lang w:val="hr-BA"/>
        </w:rPr>
        <w:t xml:space="preserve"> [br. …]</w:t>
      </w:r>
    </w:p>
    <w:p w14:paraId="3CE94FCE" w14:textId="77777777" w:rsidR="00C703C1" w:rsidRPr="00C703C1" w:rsidRDefault="00C703C1" w:rsidP="00C703C1">
      <w:pPr>
        <w:spacing w:before="100" w:beforeAutospacing="1" w:after="100" w:afterAutospacing="1" w:line="240" w:lineRule="auto"/>
        <w:jc w:val="both"/>
        <w:outlineLvl w:val="1"/>
        <w:rPr>
          <w:rFonts w:ascii="Arial" w:eastAsia="Times New Roman" w:hAnsi="Arial" w:cs="Arial"/>
          <w:b/>
          <w:bCs/>
          <w:color w:val="405877"/>
          <w:sz w:val="24"/>
          <w:szCs w:val="24"/>
          <w:lang w:val="hr-BA" w:eastAsia="fr-FR"/>
        </w:rPr>
      </w:pPr>
      <w:r w:rsidRPr="00C703C1">
        <w:rPr>
          <w:rFonts w:ascii="Arial" w:eastAsia="Times New Roman" w:hAnsi="Arial" w:cs="Arial"/>
          <w:b/>
          <w:bCs/>
          <w:sz w:val="24"/>
          <w:szCs w:val="24"/>
          <w:lang w:val="hr-BA" w:eastAsia="fr-FR"/>
        </w:rPr>
        <w:t>Drugi dodatni protokol uz Konvenciju o kompjuterskom kriminalu o unaprijeđenoj saradnji i otkrivanju elektronskih dokaza</w:t>
      </w:r>
    </w:p>
    <w:p w14:paraId="5DA75BF0" w14:textId="77777777" w:rsidR="00C703C1" w:rsidRPr="00C703C1" w:rsidRDefault="00C703C1" w:rsidP="00C703C1">
      <w:pPr>
        <w:spacing w:before="100" w:beforeAutospacing="1" w:after="100" w:afterAutospacing="1" w:line="240" w:lineRule="auto"/>
        <w:outlineLvl w:val="2"/>
        <w:rPr>
          <w:rFonts w:ascii="Arial" w:eastAsia="Times New Roman" w:hAnsi="Arial" w:cs="Arial"/>
          <w:color w:val="333333"/>
          <w:sz w:val="20"/>
          <w:szCs w:val="20"/>
          <w:lang w:val="hr-BA" w:eastAsia="fr-FR"/>
        </w:rPr>
      </w:pPr>
      <w:r w:rsidRPr="00C703C1">
        <w:rPr>
          <w:rFonts w:ascii="Arial" w:eastAsia="Times New Roman" w:hAnsi="Arial" w:cs="Arial"/>
          <w:color w:val="333333"/>
          <w:sz w:val="20"/>
          <w:szCs w:val="20"/>
          <w:lang w:val="hr-BA" w:eastAsia="fr-FR"/>
        </w:rPr>
        <w:t>[…………, ……… 2022]</w:t>
      </w:r>
    </w:p>
    <w:p w14:paraId="787EF8AD" w14:textId="77777777" w:rsidR="00C703C1" w:rsidRPr="00C703C1" w:rsidRDefault="00000000" w:rsidP="00C703C1">
      <w:pPr>
        <w:spacing w:after="0" w:line="240" w:lineRule="auto"/>
        <w:rPr>
          <w:rFonts w:ascii="Arial" w:eastAsia="Times New Roman" w:hAnsi="Arial" w:cs="Arial"/>
          <w:lang w:val="hr-BA" w:eastAsia="fr-FR"/>
        </w:rPr>
      </w:pPr>
      <w:r>
        <w:rPr>
          <w:rFonts w:ascii="Arial" w:eastAsia="Times New Roman" w:hAnsi="Arial" w:cs="Arial"/>
          <w:lang w:val="hr-BA" w:eastAsia="fr-FR"/>
        </w:rPr>
        <w:pict w14:anchorId="54E898A0">
          <v:rect id="_x0000_i1025" style="width:0;height:1.5pt" o:hralign="center" o:hrstd="t" o:hr="t" fillcolor="#a0a0a0" stroked="f"/>
        </w:pict>
      </w:r>
    </w:p>
    <w:p w14:paraId="3A16F3AB"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b/>
          <w:sz w:val="20"/>
          <w:szCs w:val="20"/>
          <w:lang w:val="hr-BA" w:eastAsia="fr-FR"/>
        </w:rPr>
      </w:pPr>
      <w:r w:rsidRPr="00C703C1">
        <w:rPr>
          <w:rFonts w:ascii="Arial" w:eastAsia="Times New Roman" w:hAnsi="Arial" w:cs="Arial"/>
          <w:b/>
          <w:sz w:val="20"/>
          <w:szCs w:val="20"/>
          <w:lang w:val="hr-BA" w:eastAsia="fr-FR"/>
        </w:rPr>
        <w:t>Preambula</w:t>
      </w:r>
    </w:p>
    <w:p w14:paraId="1D8EB37A"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Države članice Vijeća Evrope i ostale države Strane Konvencije o kompjuterskom kriminalu (ETS br. 185, u daljem tekstu: Konvencija), otvorene za potpisivanje u Budimpešti dana 23. novembra 2001. godine, potpisnice ovog protokola,</w:t>
      </w:r>
    </w:p>
    <w:p w14:paraId="06880652" w14:textId="73B24F89"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imajući u vidu do</w:t>
      </w:r>
      <w:r w:rsidR="00751C4A">
        <w:rPr>
          <w:rFonts w:ascii="Arial" w:eastAsia="Times New Roman" w:hAnsi="Arial" w:cs="Arial"/>
          <w:sz w:val="20"/>
          <w:szCs w:val="20"/>
          <w:lang w:val="hr-BA" w:eastAsia="fr-FR"/>
        </w:rPr>
        <w:t>seg</w:t>
      </w:r>
      <w:r w:rsidRPr="00C703C1">
        <w:rPr>
          <w:rFonts w:ascii="Arial" w:eastAsia="Times New Roman" w:hAnsi="Arial" w:cs="Arial"/>
          <w:sz w:val="20"/>
          <w:szCs w:val="20"/>
          <w:lang w:val="hr-BA" w:eastAsia="fr-FR"/>
        </w:rPr>
        <w:t xml:space="preserve"> i </w:t>
      </w:r>
      <w:proofErr w:type="spellStart"/>
      <w:r w:rsidRPr="00C703C1">
        <w:rPr>
          <w:rFonts w:ascii="Arial" w:eastAsia="Times New Roman" w:hAnsi="Arial" w:cs="Arial"/>
          <w:sz w:val="20"/>
          <w:szCs w:val="20"/>
          <w:lang w:val="hr-BA" w:eastAsia="fr-FR"/>
        </w:rPr>
        <w:t>uticaj</w:t>
      </w:r>
      <w:proofErr w:type="spellEnd"/>
      <w:r w:rsidRPr="00C703C1">
        <w:rPr>
          <w:rFonts w:ascii="Arial" w:eastAsia="Times New Roman" w:hAnsi="Arial" w:cs="Arial"/>
          <w:sz w:val="20"/>
          <w:szCs w:val="20"/>
          <w:lang w:val="hr-BA" w:eastAsia="fr-FR"/>
        </w:rPr>
        <w:t xml:space="preserve"> Konvencije u svim regi</w:t>
      </w:r>
      <w:r w:rsidR="00011486">
        <w:rPr>
          <w:rFonts w:ascii="Arial" w:eastAsia="Times New Roman" w:hAnsi="Arial" w:cs="Arial"/>
          <w:sz w:val="20"/>
          <w:szCs w:val="20"/>
          <w:lang w:val="hr-BA" w:eastAsia="fr-FR"/>
        </w:rPr>
        <w:t>ja</w:t>
      </w:r>
      <w:r w:rsidRPr="00C703C1">
        <w:rPr>
          <w:rFonts w:ascii="Arial" w:eastAsia="Times New Roman" w:hAnsi="Arial" w:cs="Arial"/>
          <w:sz w:val="20"/>
          <w:szCs w:val="20"/>
          <w:lang w:val="hr-BA" w:eastAsia="fr-FR"/>
        </w:rPr>
        <w:t>ma svijeta;</w:t>
      </w:r>
    </w:p>
    <w:p w14:paraId="2B6737B4" w14:textId="000B7756"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 xml:space="preserve">podsjećajući da je Konvencija već dopunjena Dodatnim protokolom o </w:t>
      </w:r>
      <w:r w:rsidR="00751C4A">
        <w:rPr>
          <w:rFonts w:ascii="Arial" w:eastAsia="Times New Roman" w:hAnsi="Arial" w:cs="Arial"/>
          <w:sz w:val="20"/>
          <w:szCs w:val="20"/>
          <w:lang w:val="hr-BA" w:eastAsia="fr-FR"/>
        </w:rPr>
        <w:t>kriminalizaciji djela</w:t>
      </w:r>
      <w:r w:rsidRPr="00C703C1">
        <w:rPr>
          <w:rFonts w:ascii="Arial" w:eastAsia="Times New Roman" w:hAnsi="Arial" w:cs="Arial"/>
          <w:sz w:val="20"/>
          <w:szCs w:val="20"/>
          <w:lang w:val="hr-BA" w:eastAsia="fr-FR"/>
        </w:rPr>
        <w:t xml:space="preserve"> rasizma i ksenofobije učinjenih putem kompjuterskih sistema (ETS br. 189), otvorenim za potpisivanje u </w:t>
      </w:r>
      <w:proofErr w:type="spellStart"/>
      <w:r w:rsidRPr="00C703C1">
        <w:rPr>
          <w:rFonts w:ascii="Arial" w:eastAsia="Times New Roman" w:hAnsi="Arial" w:cs="Arial"/>
          <w:sz w:val="20"/>
          <w:szCs w:val="20"/>
          <w:lang w:val="hr-BA" w:eastAsia="fr-FR"/>
        </w:rPr>
        <w:t>Strazburu</w:t>
      </w:r>
      <w:proofErr w:type="spellEnd"/>
      <w:r w:rsidRPr="00C703C1">
        <w:rPr>
          <w:rFonts w:ascii="Arial" w:eastAsia="Times New Roman" w:hAnsi="Arial" w:cs="Arial"/>
          <w:sz w:val="20"/>
          <w:szCs w:val="20"/>
          <w:lang w:val="hr-BA" w:eastAsia="fr-FR"/>
        </w:rPr>
        <w:t xml:space="preserve"> 28. januara 2003. godine (u daljem tekstu: Prvi protokol), za Strane tog Protokola;</w:t>
      </w:r>
    </w:p>
    <w:p w14:paraId="31D0CBE8"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uzimajući u obzir postojeće ugovore Vijeća Evrope o saradnji u krivičnim stvarima, kao i druge sporazume i dogovore o saradnji u krivičnim stvarima između Strana Konvencije;</w:t>
      </w:r>
    </w:p>
    <w:p w14:paraId="322B631E"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 xml:space="preserve">uzimajući u obzir i Konvenciju za zaštitu lica u odnosu na automatsku obradu ličnih podataka (ETS br. 108) kako je izmijenjena njenim Protokolom o izmjeni (CETS br. 223), otvorenim za potpisivanje u </w:t>
      </w:r>
      <w:proofErr w:type="spellStart"/>
      <w:r w:rsidRPr="00C703C1">
        <w:rPr>
          <w:rFonts w:ascii="Arial" w:eastAsia="Times New Roman" w:hAnsi="Arial" w:cs="Arial"/>
          <w:sz w:val="20"/>
          <w:szCs w:val="20"/>
          <w:lang w:val="hr-BA" w:eastAsia="fr-FR"/>
        </w:rPr>
        <w:t>Strazburu</w:t>
      </w:r>
      <w:proofErr w:type="spellEnd"/>
      <w:r w:rsidRPr="00C703C1">
        <w:rPr>
          <w:rFonts w:ascii="Arial" w:eastAsia="Times New Roman" w:hAnsi="Arial" w:cs="Arial"/>
          <w:sz w:val="20"/>
          <w:szCs w:val="20"/>
          <w:lang w:val="hr-BA" w:eastAsia="fr-FR"/>
        </w:rPr>
        <w:t xml:space="preserve"> 10. oktobra 2018. godine, kojoj svaka država može biti pozvana da pristupi;</w:t>
      </w:r>
    </w:p>
    <w:p w14:paraId="45863596"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hAnsi="Arial" w:cs="Arial"/>
          <w:color w:val="000000"/>
          <w:sz w:val="20"/>
          <w:szCs w:val="20"/>
          <w:bdr w:val="none" w:sz="0" w:space="0" w:color="auto" w:frame="1"/>
          <w:lang w:val="hr-BA"/>
        </w:rPr>
        <w:t>prepoznajući sve veću upotrebu informacione i komunikacione tehnologije, uključujući internet usluge, i rastući kompjuterski kriminal koji predstavlja prijetnju demokratiji i vladavini prava i koji mnoge države smatraju i prijetnjom ljudskim pravima</w:t>
      </w:r>
      <w:r w:rsidRPr="00C703C1">
        <w:rPr>
          <w:rFonts w:ascii="Arial" w:eastAsia="Times New Roman" w:hAnsi="Arial" w:cs="Arial"/>
          <w:sz w:val="20"/>
          <w:szCs w:val="20"/>
          <w:lang w:val="hr-BA" w:eastAsia="fr-FR"/>
        </w:rPr>
        <w:t>;</w:t>
      </w:r>
    </w:p>
    <w:p w14:paraId="48C2A477"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prepoznajući i sve veći broj žrtava kompjuterskog kriminala i važnost ostvarivanja pravde za te žrtve;</w:t>
      </w:r>
    </w:p>
    <w:p w14:paraId="6E2C556D" w14:textId="0AD237A8"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 xml:space="preserve">podsjećajući na to da su vlade odgovorne da zaštite društvo i pojedince od kriminala ne samo </w:t>
      </w:r>
      <w:r w:rsidR="00751C4A">
        <w:rPr>
          <w:rFonts w:ascii="Arial" w:eastAsia="Times New Roman" w:hAnsi="Arial" w:cs="Arial"/>
          <w:sz w:val="20"/>
          <w:szCs w:val="20"/>
          <w:lang w:val="hr-BA" w:eastAsia="fr-FR"/>
        </w:rPr>
        <w:t>iz</w:t>
      </w:r>
      <w:r w:rsidRPr="00C703C1">
        <w:rPr>
          <w:rFonts w:ascii="Arial" w:eastAsia="Times New Roman" w:hAnsi="Arial" w:cs="Arial"/>
          <w:sz w:val="20"/>
          <w:szCs w:val="20"/>
          <w:lang w:val="hr-BA" w:eastAsia="fr-FR"/>
        </w:rPr>
        <w:t>van interneta nego i na internetu, između ostalog i djelotvornim krivičnim istragama i gonjenjem;</w:t>
      </w:r>
    </w:p>
    <w:p w14:paraId="35D61B87"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svjesne da se dokazi o bilo kom krivičnom djelu sve više pohranjuju u elektronskom obliku na kompjuterskim sistemima u stranim, višestrukim ili nepoznatim jurisdikcijama, i uvjerene da su potrebne dodatne mjere da bi se zakonito pribavili takvi dokazi kako bi se omogućio djelotvoran odgovor krivičnog pravosuđa i podržala vladavina prava;</w:t>
      </w:r>
    </w:p>
    <w:p w14:paraId="71EAD74B" w14:textId="72993F43"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 xml:space="preserve">prepoznajući potrebu za povećanom i efikasnijom saradnjom država i privatnog sektora i da je u tom kontekstu potrebna veća jasnoća odnosno pravna sigurnost za </w:t>
      </w:r>
      <w:proofErr w:type="spellStart"/>
      <w:r w:rsidRPr="00C703C1">
        <w:rPr>
          <w:rFonts w:ascii="Arial" w:eastAsia="Times New Roman" w:hAnsi="Arial" w:cs="Arial"/>
          <w:sz w:val="20"/>
          <w:szCs w:val="20"/>
          <w:lang w:val="hr-BA" w:eastAsia="fr-FR"/>
        </w:rPr>
        <w:t>pružaoce</w:t>
      </w:r>
      <w:proofErr w:type="spellEnd"/>
      <w:r w:rsidRPr="00C703C1">
        <w:rPr>
          <w:rFonts w:ascii="Arial" w:eastAsia="Times New Roman" w:hAnsi="Arial" w:cs="Arial"/>
          <w:sz w:val="20"/>
          <w:szCs w:val="20"/>
          <w:lang w:val="hr-BA" w:eastAsia="fr-FR"/>
        </w:rPr>
        <w:t xml:space="preserve"> usluga i druge subjekte u pogledu okolnosti u kojima mogu odgovor</w:t>
      </w:r>
      <w:r w:rsidR="00751C4A">
        <w:rPr>
          <w:rFonts w:ascii="Arial" w:eastAsia="Times New Roman" w:hAnsi="Arial" w:cs="Arial"/>
          <w:sz w:val="20"/>
          <w:szCs w:val="20"/>
          <w:lang w:val="hr-BA" w:eastAsia="fr-FR"/>
        </w:rPr>
        <w:t>iti</w:t>
      </w:r>
      <w:r w:rsidRPr="00C703C1">
        <w:rPr>
          <w:rFonts w:ascii="Arial" w:eastAsia="Times New Roman" w:hAnsi="Arial" w:cs="Arial"/>
          <w:sz w:val="20"/>
          <w:szCs w:val="20"/>
          <w:lang w:val="hr-BA" w:eastAsia="fr-FR"/>
        </w:rPr>
        <w:t xml:space="preserve"> na direktne zahtjeve organa krivičnog pravosuđa drugih Strana za otkrivanje elektronskih podataka;</w:t>
      </w:r>
    </w:p>
    <w:p w14:paraId="59523C80" w14:textId="0F3E79C8"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 xml:space="preserve">nastojeći stoga da dodatno unaprijede saradnju u oblasti kompjuterskog kriminala i prikupljanja dokaza u elektronskoj formi za bilo koje krivično djelo za potrebe konkretnih krivičnih istraga ili postupaka putem dodatnih alata koji se odnose na efikasniju uzajamnu pomoć i druge oblike </w:t>
      </w:r>
      <w:r w:rsidRPr="00C703C1">
        <w:rPr>
          <w:rFonts w:ascii="Arial" w:eastAsia="Times New Roman" w:hAnsi="Arial" w:cs="Arial"/>
          <w:sz w:val="20"/>
          <w:szCs w:val="20"/>
          <w:lang w:val="hr-BA" w:eastAsia="fr-FR"/>
        </w:rPr>
        <w:lastRenderedPageBreak/>
        <w:t xml:space="preserve">saradnje između nadležnih organa, saradnju u hitnim situacijama i direktnu saradnju nadležnih organa i </w:t>
      </w:r>
      <w:proofErr w:type="spellStart"/>
      <w:r w:rsidRPr="00C703C1">
        <w:rPr>
          <w:rFonts w:ascii="Arial" w:eastAsia="Times New Roman" w:hAnsi="Arial" w:cs="Arial"/>
          <w:sz w:val="20"/>
          <w:szCs w:val="20"/>
          <w:lang w:val="hr-BA" w:eastAsia="fr-FR"/>
        </w:rPr>
        <w:t>pružalaca</w:t>
      </w:r>
      <w:proofErr w:type="spellEnd"/>
      <w:r w:rsidRPr="00C703C1">
        <w:rPr>
          <w:rFonts w:ascii="Arial" w:eastAsia="Times New Roman" w:hAnsi="Arial" w:cs="Arial"/>
          <w:sz w:val="20"/>
          <w:szCs w:val="20"/>
          <w:lang w:val="hr-BA" w:eastAsia="fr-FR"/>
        </w:rPr>
        <w:t xml:space="preserve"> usluga i drugih subjekata koji posjeduju ili kontroli</w:t>
      </w:r>
      <w:r w:rsidR="00751C4A">
        <w:rPr>
          <w:rFonts w:ascii="Arial" w:eastAsia="Times New Roman" w:hAnsi="Arial" w:cs="Arial"/>
          <w:sz w:val="20"/>
          <w:szCs w:val="20"/>
          <w:lang w:val="hr-BA" w:eastAsia="fr-FR"/>
        </w:rPr>
        <w:t>raj</w:t>
      </w:r>
      <w:r w:rsidRPr="00C703C1">
        <w:rPr>
          <w:rFonts w:ascii="Arial" w:eastAsia="Times New Roman" w:hAnsi="Arial" w:cs="Arial"/>
          <w:sz w:val="20"/>
          <w:szCs w:val="20"/>
          <w:lang w:val="hr-BA" w:eastAsia="fr-FR"/>
        </w:rPr>
        <w:t xml:space="preserve">u relevantne informacije; </w:t>
      </w:r>
    </w:p>
    <w:p w14:paraId="42E7D5D6"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 xml:space="preserve">uvjerene da su za djelotvornu prekograničnu saradnju za potrebe krivičnog pravosuđa, između ostalog i između javnog i privatnog sektora, korisni </w:t>
      </w:r>
      <w:proofErr w:type="spellStart"/>
      <w:r w:rsidRPr="00C703C1">
        <w:rPr>
          <w:rFonts w:ascii="Arial" w:eastAsia="Times New Roman" w:hAnsi="Arial" w:cs="Arial"/>
          <w:sz w:val="20"/>
          <w:szCs w:val="20"/>
          <w:lang w:val="hr-BA" w:eastAsia="fr-FR"/>
        </w:rPr>
        <w:t>djelotovorni</w:t>
      </w:r>
      <w:proofErr w:type="spellEnd"/>
      <w:r w:rsidRPr="00C703C1">
        <w:rPr>
          <w:rFonts w:ascii="Arial" w:eastAsia="Times New Roman" w:hAnsi="Arial" w:cs="Arial"/>
          <w:sz w:val="20"/>
          <w:szCs w:val="20"/>
          <w:lang w:val="hr-BA" w:eastAsia="fr-FR"/>
        </w:rPr>
        <w:t xml:space="preserve">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i mjere za zaštitu ljudskih prava i osnovnih sloboda; </w:t>
      </w:r>
    </w:p>
    <w:p w14:paraId="53035CB1"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hAnsi="Arial" w:cs="Arial"/>
          <w:color w:val="000000"/>
          <w:sz w:val="20"/>
          <w:szCs w:val="20"/>
          <w:bdr w:val="none" w:sz="0" w:space="0" w:color="auto" w:frame="1"/>
          <w:lang w:val="hr-BA"/>
        </w:rPr>
        <w:t>prepoznajući da se prikupljanje elektronskih dokaza za krivične istrage često odnosi na lične podatke i prepoznajući da je u mnogim Stranama propisano da se štite privatnost i lični podaci kako bi ispunile svoje ustavne i međunarodne obaveze</w:t>
      </w:r>
      <w:r w:rsidRPr="00C703C1">
        <w:rPr>
          <w:rFonts w:ascii="Arial" w:eastAsia="Times New Roman" w:hAnsi="Arial" w:cs="Arial"/>
          <w:sz w:val="20"/>
          <w:szCs w:val="20"/>
          <w:lang w:val="hr-BA" w:eastAsia="fr-FR"/>
        </w:rPr>
        <w:t>; i</w:t>
      </w:r>
    </w:p>
    <w:p w14:paraId="4307C5FF" w14:textId="26C1773E" w:rsidR="00C703C1" w:rsidRPr="00C703C1" w:rsidRDefault="00C703C1" w:rsidP="00C703C1">
      <w:pPr>
        <w:tabs>
          <w:tab w:val="left" w:pos="1560"/>
          <w:tab w:val="left" w:pos="1985"/>
        </w:tabs>
        <w:spacing w:before="100" w:beforeAutospacing="1" w:after="100" w:afterAutospacing="1" w:line="240" w:lineRule="auto"/>
        <w:ind w:left="426"/>
        <w:jc w:val="both"/>
        <w:rPr>
          <w:lang w:val="hr-BA"/>
        </w:rPr>
      </w:pPr>
      <w:r w:rsidRPr="00C703C1">
        <w:rPr>
          <w:rFonts w:ascii="Arial" w:hAnsi="Arial" w:cs="Arial"/>
          <w:color w:val="000000"/>
          <w:sz w:val="20"/>
          <w:szCs w:val="20"/>
          <w:bdr w:val="none" w:sz="0" w:space="0" w:color="auto" w:frame="1"/>
          <w:lang w:val="hr-BA"/>
        </w:rPr>
        <w:t>imajući u vidu potrebu da se o</w:t>
      </w:r>
      <w:r w:rsidR="00CF1485">
        <w:rPr>
          <w:rFonts w:ascii="Arial" w:hAnsi="Arial" w:cs="Arial"/>
          <w:color w:val="000000"/>
          <w:sz w:val="20"/>
          <w:szCs w:val="20"/>
          <w:bdr w:val="none" w:sz="0" w:space="0" w:color="auto" w:frame="1"/>
          <w:lang w:val="hr-BA"/>
        </w:rPr>
        <w:t>sigura</w:t>
      </w:r>
      <w:r w:rsidRPr="00C703C1">
        <w:rPr>
          <w:rFonts w:ascii="Arial" w:hAnsi="Arial" w:cs="Arial"/>
          <w:color w:val="000000"/>
          <w:sz w:val="20"/>
          <w:szCs w:val="20"/>
          <w:bdr w:val="none" w:sz="0" w:space="0" w:color="auto" w:frame="1"/>
          <w:lang w:val="hr-BA"/>
        </w:rPr>
        <w:t xml:space="preserve"> da djelotvorne krivičnopravne mjere u vezi sa kompjuterskim kriminalom i prikupljanjem dokaza u elektronskoj formi podliježu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i zaštitnim mjerama koje o</w:t>
      </w:r>
      <w:r w:rsidR="00CF1485">
        <w:rPr>
          <w:rFonts w:ascii="Arial" w:hAnsi="Arial" w:cs="Arial"/>
          <w:color w:val="000000"/>
          <w:sz w:val="20"/>
          <w:szCs w:val="20"/>
          <w:bdr w:val="none" w:sz="0" w:space="0" w:color="auto" w:frame="1"/>
          <w:lang w:val="hr-BA"/>
        </w:rPr>
        <w:t xml:space="preserve">siguravaju </w:t>
      </w:r>
      <w:r w:rsidRPr="00C703C1">
        <w:rPr>
          <w:rFonts w:ascii="Arial" w:hAnsi="Arial" w:cs="Arial"/>
          <w:color w:val="000000"/>
          <w:sz w:val="20"/>
          <w:szCs w:val="20"/>
          <w:bdr w:val="none" w:sz="0" w:space="0" w:color="auto" w:frame="1"/>
          <w:lang w:val="hr-BA"/>
        </w:rPr>
        <w:t>odgovarajuću zaštitu ljudskih prava i osnovnih sloboda, uključujući prava koja proizlaze iz obaveza koje su države preuzele u okviru važećih međunarodnih dokumenata o ljudskim pravima, kao što su Konvencija za zaštitu ljudskih prava i osnovnih sloboda iz 1950. godine (ETS br. 5) Vijeća Evrope, Međunarodni pakt o građanskim i političkim pravima Ujedinjenih nacija iz 1966. godine, Afrička povelja o ljudskim pravima i pravima naroda iz 1981. godine, Američka konvencija o ljudskim pravima iz 1969. godine i drugi međunarodni ugovori o ljudskim pravima</w:t>
      </w:r>
      <w:r w:rsidRPr="00C703C1">
        <w:rPr>
          <w:rFonts w:ascii="Arial" w:eastAsia="Times New Roman" w:hAnsi="Arial" w:cs="Arial"/>
          <w:sz w:val="20"/>
          <w:szCs w:val="20"/>
          <w:lang w:val="hr-BA" w:eastAsia="fr-FR"/>
        </w:rPr>
        <w:t>;</w:t>
      </w:r>
    </w:p>
    <w:p w14:paraId="1C439D5B" w14:textId="77777777" w:rsidR="00C703C1" w:rsidRPr="00C703C1" w:rsidRDefault="00C703C1" w:rsidP="00C703C1">
      <w:pPr>
        <w:tabs>
          <w:tab w:val="left" w:pos="1560"/>
          <w:tab w:val="left" w:pos="1985"/>
        </w:tabs>
        <w:spacing w:before="100" w:beforeAutospacing="1" w:after="100" w:afterAutospacing="1" w:line="240" w:lineRule="auto"/>
        <w:ind w:left="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sporazumjele su se o sljedećem:</w:t>
      </w:r>
    </w:p>
    <w:p w14:paraId="68F87E1A" w14:textId="5982729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jc w:val="both"/>
        <w:rPr>
          <w:rFonts w:ascii="Arial" w:eastAsia="Times New Roman" w:hAnsi="Arial" w:cs="Arial"/>
          <w:b/>
          <w:bCs/>
          <w:sz w:val="20"/>
          <w:szCs w:val="20"/>
          <w:lang w:val="hr-BA" w:eastAsia="fr-FR"/>
        </w:rPr>
      </w:pPr>
      <w:r w:rsidRPr="00C703C1">
        <w:rPr>
          <w:rFonts w:ascii="Arial" w:hAnsi="Arial" w:cs="Arial"/>
          <w:b/>
          <w:bCs/>
          <w:sz w:val="20"/>
          <w:szCs w:val="20"/>
          <w:lang w:val="hr-BA"/>
        </w:rPr>
        <w:t xml:space="preserve">Poglavlje I - </w:t>
      </w:r>
      <w:r w:rsidR="0087468E">
        <w:rPr>
          <w:rFonts w:ascii="Arial" w:hAnsi="Arial" w:cs="Arial"/>
          <w:b/>
          <w:bCs/>
          <w:sz w:val="20"/>
          <w:szCs w:val="20"/>
          <w:lang w:val="hr-BA"/>
        </w:rPr>
        <w:t>Opć</w:t>
      </w:r>
      <w:r w:rsidRPr="00C703C1">
        <w:rPr>
          <w:rFonts w:ascii="Arial" w:hAnsi="Arial" w:cs="Arial"/>
          <w:b/>
          <w:bCs/>
          <w:sz w:val="20"/>
          <w:szCs w:val="20"/>
          <w:lang w:val="hr-BA"/>
        </w:rPr>
        <w:t>e odredbe</w:t>
      </w:r>
    </w:p>
    <w:p w14:paraId="200AA7AE"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jc w:val="both"/>
        <w:rPr>
          <w:rFonts w:ascii="Arial" w:eastAsia="Times New Roman" w:hAnsi="Arial" w:cs="Arial"/>
          <w:b/>
          <w:sz w:val="20"/>
          <w:szCs w:val="20"/>
          <w:lang w:val="hr-BA" w:eastAsia="fr-FR"/>
        </w:rPr>
      </w:pPr>
      <w:r w:rsidRPr="00C703C1">
        <w:rPr>
          <w:rFonts w:ascii="Arial" w:eastAsia="Times New Roman" w:hAnsi="Arial" w:cs="Arial"/>
          <w:b/>
          <w:sz w:val="20"/>
          <w:szCs w:val="20"/>
          <w:lang w:val="hr-BA" w:eastAsia="fr-FR"/>
        </w:rPr>
        <w:tab/>
        <w:t>Član 1 – Svrha</w:t>
      </w:r>
    </w:p>
    <w:p w14:paraId="53CF77D4"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20"/>
          <w:szCs w:val="20"/>
          <w:lang w:val="hr-BA"/>
        </w:rPr>
        <w:tab/>
        <w:t>Svrha ovog protokola je da dopuni:</w:t>
      </w:r>
    </w:p>
    <w:p w14:paraId="5934F401"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Konvenciju za Strane ovog protokola</w:t>
      </w:r>
      <w:r w:rsidRPr="00C703C1">
        <w:rPr>
          <w:rFonts w:ascii="Arial" w:eastAsia="Times New Roman" w:hAnsi="Arial" w:cs="Arial"/>
          <w:sz w:val="20"/>
          <w:szCs w:val="20"/>
          <w:lang w:val="hr-BA" w:eastAsia="fr-FR"/>
        </w:rPr>
        <w:t>; i</w:t>
      </w:r>
    </w:p>
    <w:p w14:paraId="5F81AB1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Prvi protokol za Strane ovog protokola koje su ujedno Strane Prvog protokola.</w:t>
      </w:r>
    </w:p>
    <w:p w14:paraId="0C8DA4AB"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r w:rsidRPr="00C703C1">
        <w:rPr>
          <w:rFonts w:ascii="Arial" w:eastAsia="Times New Roman" w:hAnsi="Arial" w:cs="Arial"/>
          <w:b/>
          <w:sz w:val="20"/>
          <w:szCs w:val="20"/>
          <w:lang w:val="hr-BA" w:eastAsia="fr-FR"/>
        </w:rPr>
        <w:tab/>
        <w:t>Član 2 – Područje primjene</w:t>
      </w:r>
    </w:p>
    <w:p w14:paraId="30F2EBA5"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t>Ako u ovom protokolu nije navedeno drukčije, mjere opisane u ovom protokolu primjenjuju se:</w:t>
      </w:r>
    </w:p>
    <w:p w14:paraId="7246E344"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između Strana Konvencije koje su Strane ovog protokola, na konkretne krivične istrage ili postupke koji se odnose na krivična djela povezana sa kompjuterskim sistemima i podacima, i na prikupljanje dokaza o krivičnom djelu u elektronskom obliku; i</w:t>
      </w:r>
    </w:p>
    <w:p w14:paraId="2489AF1A"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 xml:space="preserve">između Strana Prvog protokola koje su Strane ovog protokola, na konkretne krivične istrage ili postupke koji se odnose na krivična djela </w:t>
      </w:r>
      <w:r w:rsidRPr="00C703C1">
        <w:rPr>
          <w:rFonts w:ascii="Arial" w:hAnsi="Arial" w:cs="Arial"/>
          <w:color w:val="000000"/>
          <w:sz w:val="20"/>
          <w:szCs w:val="20"/>
          <w:bdr w:val="none" w:sz="0" w:space="0" w:color="auto" w:frame="1"/>
          <w:lang w:val="hr-BA"/>
        </w:rPr>
        <w:t>utvrđena u skladu sa Prvim protokolom</w:t>
      </w:r>
      <w:r w:rsidRPr="00C703C1">
        <w:rPr>
          <w:rFonts w:ascii="Arial" w:eastAsia="Times New Roman" w:hAnsi="Arial" w:cs="Arial"/>
          <w:sz w:val="20"/>
          <w:szCs w:val="20"/>
          <w:lang w:val="hr-BA" w:eastAsia="fr-FR"/>
        </w:rPr>
        <w:t xml:space="preserve">. </w:t>
      </w:r>
    </w:p>
    <w:p w14:paraId="510F349D"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Svaka Strana donosi zakonodavne i druge mjere koje su potrebne za izvršavanje obaveza utvrđenih ovim protokolom</w:t>
      </w:r>
      <w:r w:rsidRPr="00C703C1">
        <w:rPr>
          <w:rFonts w:ascii="Arial" w:hAnsi="Arial" w:cs="Arial"/>
          <w:sz w:val="20"/>
          <w:szCs w:val="20"/>
          <w:lang w:val="hr-BA"/>
        </w:rPr>
        <w:t>.</w:t>
      </w:r>
    </w:p>
    <w:p w14:paraId="4F623F67" w14:textId="77777777" w:rsidR="00C703C1" w:rsidRPr="00C703C1" w:rsidRDefault="00C703C1" w:rsidP="00C703C1">
      <w:pPr>
        <w:tabs>
          <w:tab w:val="left" w:pos="426"/>
          <w:tab w:val="left" w:pos="851"/>
          <w:tab w:val="left" w:pos="1276"/>
          <w:tab w:val="left" w:pos="1701"/>
        </w:tabs>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br w:type="page"/>
      </w:r>
    </w:p>
    <w:p w14:paraId="0727407E"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0" w:name="_Toc86746454"/>
      <w:bookmarkStart w:id="1" w:name="_Toc56148608"/>
      <w:bookmarkStart w:id="2" w:name="_Toc56508050"/>
      <w:r w:rsidRPr="00C703C1">
        <w:rPr>
          <w:rFonts w:ascii="Arial" w:eastAsia="Times New Roman" w:hAnsi="Arial" w:cs="Arial"/>
          <w:b/>
          <w:sz w:val="20"/>
          <w:szCs w:val="20"/>
          <w:lang w:val="hr-BA" w:eastAsia="fr-FR"/>
        </w:rPr>
        <w:lastRenderedPageBreak/>
        <w:tab/>
        <w:t xml:space="preserve">Član 3 – </w:t>
      </w:r>
      <w:bookmarkEnd w:id="0"/>
      <w:r w:rsidRPr="00C703C1">
        <w:rPr>
          <w:rFonts w:ascii="Arial" w:eastAsia="Times New Roman" w:hAnsi="Arial" w:cs="Arial"/>
          <w:b/>
          <w:sz w:val="20"/>
          <w:szCs w:val="20"/>
          <w:lang w:val="hr-BA" w:eastAsia="fr-FR"/>
        </w:rPr>
        <w:t xml:space="preserve">Značenja izraza </w:t>
      </w:r>
      <w:bookmarkEnd w:id="1"/>
      <w:bookmarkEnd w:id="2"/>
    </w:p>
    <w:p w14:paraId="07E1CEBC"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t>Značenja izraza iz člana 1 i člana 18 stav 3 Konvencije primjenjuju se na ovaj protokol.</w:t>
      </w:r>
    </w:p>
    <w:p w14:paraId="7CC4B52B"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t>U smislu ovog protokola primjenjuju se sljedeća dodatna značenja izraza:</w:t>
      </w:r>
    </w:p>
    <w:p w14:paraId="21673FA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„centralni organ” je organ ili organi određeni ugovorom ili dogovorom o uzajamnoj pomoći na osnovu jednoobraznog ili recipročnog zakonodavstva koje je na snazi između predmetnih Strana ili, u odsustvu toga, organ ili organi koje je Strana odredila u skladu sa članom 27 stav 2 tačka a Konvencije</w:t>
      </w:r>
      <w:r w:rsidRPr="00C703C1">
        <w:rPr>
          <w:rFonts w:ascii="Arial" w:eastAsia="Times New Roman" w:hAnsi="Arial" w:cs="Arial"/>
          <w:sz w:val="20"/>
          <w:szCs w:val="20"/>
          <w:lang w:val="hr-BA" w:eastAsia="fr-FR"/>
        </w:rPr>
        <w:t>;</w:t>
      </w:r>
    </w:p>
    <w:p w14:paraId="1101245D" w14:textId="6698F844"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„nadležni organ” je pravosudni, upravni ili drugi organ za provođenje zakona koji je domaćim zakonom ovlaš</w:t>
      </w:r>
      <w:r w:rsidR="00CF1485">
        <w:rPr>
          <w:rFonts w:ascii="Arial" w:eastAsia="Times New Roman" w:hAnsi="Arial" w:cs="Arial"/>
          <w:sz w:val="20"/>
          <w:szCs w:val="20"/>
          <w:lang w:val="hr-BA" w:eastAsia="fr-FR"/>
        </w:rPr>
        <w:t>t</w:t>
      </w:r>
      <w:r w:rsidRPr="00C703C1">
        <w:rPr>
          <w:rFonts w:ascii="Arial" w:eastAsia="Times New Roman" w:hAnsi="Arial" w:cs="Arial"/>
          <w:sz w:val="20"/>
          <w:szCs w:val="20"/>
          <w:lang w:val="hr-BA" w:eastAsia="fr-FR"/>
        </w:rPr>
        <w:t>en da naloži, odobri ili p</w:t>
      </w:r>
      <w:r w:rsidR="00CF1485">
        <w:rPr>
          <w:rFonts w:ascii="Arial" w:eastAsia="Times New Roman" w:hAnsi="Arial" w:cs="Arial"/>
          <w:sz w:val="20"/>
          <w:szCs w:val="20"/>
          <w:lang w:val="hr-BA" w:eastAsia="fr-FR"/>
        </w:rPr>
        <w:t>o</w:t>
      </w:r>
      <w:r w:rsidRPr="00C703C1">
        <w:rPr>
          <w:rFonts w:ascii="Arial" w:eastAsia="Times New Roman" w:hAnsi="Arial" w:cs="Arial"/>
          <w:sz w:val="20"/>
          <w:szCs w:val="20"/>
          <w:lang w:val="hr-BA" w:eastAsia="fr-FR"/>
        </w:rPr>
        <w:t>duzme izvršenje mjera na osnovu ovog protokola radi prikupljanja ili podnošenja dokaza u vezi sa konkretnim krivičnim istragama ili postupcima;</w:t>
      </w:r>
    </w:p>
    <w:p w14:paraId="73DCB695" w14:textId="7F094CBC"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t>„</w:t>
      </w:r>
      <w:r w:rsidR="00FE3910">
        <w:rPr>
          <w:rFonts w:ascii="Arial" w:eastAsia="Times New Roman" w:hAnsi="Arial" w:cs="Arial"/>
          <w:sz w:val="20"/>
          <w:szCs w:val="20"/>
          <w:lang w:val="hr-BA" w:eastAsia="fr-FR"/>
        </w:rPr>
        <w:t>vanredn</w:t>
      </w:r>
      <w:r w:rsidRPr="00C703C1">
        <w:rPr>
          <w:rFonts w:ascii="Arial" w:eastAsia="Times New Roman" w:hAnsi="Arial" w:cs="Arial"/>
          <w:sz w:val="20"/>
          <w:szCs w:val="20"/>
          <w:lang w:val="hr-BA" w:eastAsia="fr-FR"/>
        </w:rPr>
        <w:t>a situacija” je situacija u kojoj postoji znatna i neposredna opasnost po život ili bezbjednost bilo kojeg fizičkog lica;</w:t>
      </w:r>
    </w:p>
    <w:p w14:paraId="7555782C" w14:textId="0A73CCF1"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„lični podaci” su svaka informacija koja se odnosi na identifi</w:t>
      </w:r>
      <w:r w:rsidR="00FE3910">
        <w:rPr>
          <w:rFonts w:ascii="Arial" w:hAnsi="Arial" w:cs="Arial"/>
          <w:color w:val="000000"/>
          <w:sz w:val="20"/>
          <w:szCs w:val="20"/>
          <w:bdr w:val="none" w:sz="0" w:space="0" w:color="auto" w:frame="1"/>
          <w:lang w:val="hr-BA"/>
        </w:rPr>
        <w:t>cir</w:t>
      </w:r>
      <w:r w:rsidRPr="00C703C1">
        <w:rPr>
          <w:rFonts w:ascii="Arial" w:hAnsi="Arial" w:cs="Arial"/>
          <w:color w:val="000000"/>
          <w:sz w:val="20"/>
          <w:szCs w:val="20"/>
          <w:bdr w:val="none" w:sz="0" w:space="0" w:color="auto" w:frame="1"/>
          <w:lang w:val="hr-BA"/>
        </w:rPr>
        <w:t>ano fizičko lice ili fizičko lice koje se može identifi</w:t>
      </w:r>
      <w:r w:rsidR="00FE3910">
        <w:rPr>
          <w:rFonts w:ascii="Arial" w:hAnsi="Arial" w:cs="Arial"/>
          <w:color w:val="000000"/>
          <w:sz w:val="20"/>
          <w:szCs w:val="20"/>
          <w:bdr w:val="none" w:sz="0" w:space="0" w:color="auto" w:frame="1"/>
          <w:lang w:val="hr-BA"/>
        </w:rPr>
        <w:t>cir</w:t>
      </w:r>
      <w:r w:rsidRPr="00C703C1">
        <w:rPr>
          <w:rFonts w:ascii="Arial" w:hAnsi="Arial" w:cs="Arial"/>
          <w:color w:val="000000"/>
          <w:sz w:val="20"/>
          <w:szCs w:val="20"/>
          <w:bdr w:val="none" w:sz="0" w:space="0" w:color="auto" w:frame="1"/>
          <w:lang w:val="hr-BA"/>
        </w:rPr>
        <w:t>ati</w:t>
      </w:r>
      <w:r w:rsidRPr="00C703C1">
        <w:rPr>
          <w:rFonts w:ascii="Arial" w:eastAsia="Times New Roman" w:hAnsi="Arial" w:cs="Arial"/>
          <w:sz w:val="20"/>
          <w:szCs w:val="20"/>
          <w:lang w:val="hr-BA" w:eastAsia="fr-FR"/>
        </w:rPr>
        <w:t xml:space="preserve">; </w:t>
      </w:r>
    </w:p>
    <w:p w14:paraId="6AF02E89" w14:textId="22D825E3"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prenosilac” je Strana koja prenosi podatke kao odgovor na zahtjev ili kao dio zajedničkog istražnog tima ili, u smislu odjeljka 2 Poglavlja II, Strana na čijoj se teritoriji nalazi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usluge pr</w:t>
      </w:r>
      <w:r w:rsidR="00FE3910">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enosa ili subjekt koji pruža usluge registracije naziva domena</w:t>
      </w:r>
      <w:r w:rsidRPr="00C703C1">
        <w:rPr>
          <w:rFonts w:ascii="Arial" w:eastAsia="Times New Roman" w:hAnsi="Arial" w:cs="Arial"/>
          <w:sz w:val="20"/>
          <w:szCs w:val="20"/>
          <w:lang w:val="hr-BA" w:eastAsia="fr-FR"/>
        </w:rPr>
        <w:t xml:space="preserve">. </w:t>
      </w:r>
    </w:p>
    <w:p w14:paraId="1B363608"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3" w:name="_Toc86746455"/>
      <w:bookmarkStart w:id="4" w:name="_Toc56508051"/>
      <w:r w:rsidRPr="00C703C1">
        <w:rPr>
          <w:rFonts w:ascii="Arial" w:eastAsia="Times New Roman" w:hAnsi="Arial" w:cs="Arial"/>
          <w:b/>
          <w:sz w:val="20"/>
          <w:szCs w:val="20"/>
          <w:lang w:val="hr-BA" w:eastAsia="fr-FR"/>
        </w:rPr>
        <w:tab/>
        <w:t xml:space="preserve">Član 4 – </w:t>
      </w:r>
      <w:bookmarkEnd w:id="3"/>
      <w:r w:rsidRPr="00C703C1">
        <w:rPr>
          <w:rFonts w:ascii="Arial" w:eastAsia="Times New Roman" w:hAnsi="Arial" w:cs="Arial"/>
          <w:b/>
          <w:sz w:val="20"/>
          <w:szCs w:val="20"/>
          <w:lang w:val="hr-BA" w:eastAsia="fr-FR"/>
        </w:rPr>
        <w:t xml:space="preserve">Jezik </w:t>
      </w:r>
      <w:bookmarkEnd w:id="4"/>
    </w:p>
    <w:p w14:paraId="09C398EA" w14:textId="39668E06"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Zahtjevi, nalozi i prateće informacije dostavljene Strani moraju biti na jeziku prihvatljivom zamoljenoj Strani ili Strani koja je obaviještena u skladu sa članom 7 stav 5 ili se uz njih prilaže pr</w:t>
      </w:r>
      <w:r w:rsidR="00FE3910">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evod na taj jezik</w:t>
      </w:r>
      <w:r w:rsidRPr="00C703C1">
        <w:rPr>
          <w:rFonts w:ascii="Arial" w:hAnsi="Arial" w:cs="Arial"/>
          <w:sz w:val="20"/>
          <w:szCs w:val="20"/>
          <w:lang w:val="hr-BA"/>
        </w:rPr>
        <w:t>.</w:t>
      </w:r>
    </w:p>
    <w:p w14:paraId="2FCE11D7"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t xml:space="preserve">Nalozi na osnovu člana 7 i zahtjevi na osnovu člana 6, kao i sve prateće informacije: </w:t>
      </w:r>
    </w:p>
    <w:p w14:paraId="0F8F2DDD" w14:textId="67DEF20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 xml:space="preserve">dostavljaju se na jeziku druge Strane na kojem ih </w:t>
      </w:r>
      <w:proofErr w:type="spellStart"/>
      <w:r w:rsidRPr="00C703C1">
        <w:rPr>
          <w:rFonts w:ascii="Arial" w:eastAsia="Times New Roman" w:hAnsi="Arial" w:cs="Arial"/>
          <w:sz w:val="20"/>
          <w:szCs w:val="20"/>
          <w:lang w:val="hr-BA" w:eastAsia="fr-FR"/>
        </w:rPr>
        <w:t>pružalac</w:t>
      </w:r>
      <w:proofErr w:type="spellEnd"/>
      <w:r w:rsidRPr="00C703C1">
        <w:rPr>
          <w:rFonts w:ascii="Arial" w:eastAsia="Times New Roman" w:hAnsi="Arial" w:cs="Arial"/>
          <w:sz w:val="20"/>
          <w:szCs w:val="20"/>
          <w:lang w:val="hr-BA" w:eastAsia="fr-FR"/>
        </w:rPr>
        <w:t xml:space="preserve"> usluga ili subjekt prihvata u u</w:t>
      </w:r>
      <w:r w:rsidR="0087468E">
        <w:rPr>
          <w:rFonts w:ascii="Arial" w:eastAsia="Times New Roman" w:hAnsi="Arial" w:cs="Arial"/>
          <w:sz w:val="20"/>
          <w:szCs w:val="20"/>
          <w:lang w:val="hr-BA" w:eastAsia="fr-FR"/>
        </w:rPr>
        <w:t>s</w:t>
      </w:r>
      <w:r w:rsidRPr="00C703C1">
        <w:rPr>
          <w:rFonts w:ascii="Arial" w:eastAsia="Times New Roman" w:hAnsi="Arial" w:cs="Arial"/>
          <w:sz w:val="20"/>
          <w:szCs w:val="20"/>
          <w:lang w:val="hr-BA" w:eastAsia="fr-FR"/>
        </w:rPr>
        <w:t xml:space="preserve">poredivom domaćem postupku; </w:t>
      </w:r>
    </w:p>
    <w:p w14:paraId="02DF3914"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 xml:space="preserve">dostavljaju se na drugom jeziku koji je prihvatljiv </w:t>
      </w:r>
      <w:proofErr w:type="spellStart"/>
      <w:r w:rsidRPr="00C703C1">
        <w:rPr>
          <w:rFonts w:ascii="Arial" w:eastAsia="Times New Roman" w:hAnsi="Arial" w:cs="Arial"/>
          <w:sz w:val="20"/>
          <w:szCs w:val="20"/>
          <w:lang w:val="hr-BA" w:eastAsia="fr-FR"/>
        </w:rPr>
        <w:t>pružaocu</w:t>
      </w:r>
      <w:proofErr w:type="spellEnd"/>
      <w:r w:rsidRPr="00C703C1">
        <w:rPr>
          <w:rFonts w:ascii="Arial" w:eastAsia="Times New Roman" w:hAnsi="Arial" w:cs="Arial"/>
          <w:sz w:val="20"/>
          <w:szCs w:val="20"/>
          <w:lang w:val="hr-BA" w:eastAsia="fr-FR"/>
        </w:rPr>
        <w:t xml:space="preserve"> usluga ili subjektu; ili </w:t>
      </w:r>
    </w:p>
    <w:p w14:paraId="489D53CF" w14:textId="01CA7E96"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t>praćeni su pr</w:t>
      </w:r>
      <w:r w:rsidR="0087468E">
        <w:rPr>
          <w:rFonts w:ascii="Arial" w:eastAsia="Times New Roman" w:hAnsi="Arial" w:cs="Arial"/>
          <w:sz w:val="20"/>
          <w:szCs w:val="20"/>
          <w:lang w:val="hr-BA" w:eastAsia="fr-FR"/>
        </w:rPr>
        <w:t>ij</w:t>
      </w:r>
      <w:r w:rsidRPr="00C703C1">
        <w:rPr>
          <w:rFonts w:ascii="Arial" w:eastAsia="Times New Roman" w:hAnsi="Arial" w:cs="Arial"/>
          <w:sz w:val="20"/>
          <w:szCs w:val="20"/>
          <w:lang w:val="hr-BA" w:eastAsia="fr-FR"/>
        </w:rPr>
        <w:t xml:space="preserve">evodom na jedan od jezika iz stava 2 </w:t>
      </w:r>
      <w:proofErr w:type="spellStart"/>
      <w:r w:rsidRPr="00C703C1">
        <w:rPr>
          <w:rFonts w:ascii="Arial" w:eastAsia="Times New Roman" w:hAnsi="Arial" w:cs="Arial"/>
          <w:sz w:val="20"/>
          <w:szCs w:val="20"/>
          <w:lang w:val="hr-BA" w:eastAsia="fr-FR"/>
        </w:rPr>
        <w:t>tač</w:t>
      </w:r>
      <w:proofErr w:type="spellEnd"/>
      <w:r w:rsidRPr="00C703C1">
        <w:rPr>
          <w:rFonts w:ascii="Arial" w:eastAsia="Times New Roman" w:hAnsi="Arial" w:cs="Arial"/>
          <w:sz w:val="20"/>
          <w:szCs w:val="20"/>
          <w:lang w:val="hr-BA" w:eastAsia="fr-FR"/>
        </w:rPr>
        <w:t xml:space="preserve">. a ili b.  </w:t>
      </w:r>
    </w:p>
    <w:p w14:paraId="56A51819" w14:textId="77777777" w:rsidR="00C703C1" w:rsidRPr="00C703C1" w:rsidRDefault="00C703C1" w:rsidP="00C703C1">
      <w:pPr>
        <w:pStyle w:val="Heading2"/>
        <w:tabs>
          <w:tab w:val="left" w:pos="426"/>
          <w:tab w:val="left" w:pos="851"/>
          <w:tab w:val="left" w:pos="1276"/>
          <w:tab w:val="left" w:pos="1701"/>
        </w:tabs>
        <w:rPr>
          <w:rFonts w:ascii="Arial" w:hAnsi="Arial" w:cs="Arial"/>
          <w:color w:val="auto"/>
          <w:sz w:val="20"/>
          <w:szCs w:val="20"/>
          <w:lang w:val="hr-BA"/>
        </w:rPr>
      </w:pPr>
      <w:bookmarkStart w:id="5" w:name="_Toc56508056"/>
      <w:bookmarkStart w:id="6" w:name="_Toc86746456"/>
      <w:r w:rsidRPr="00C703C1">
        <w:rPr>
          <w:rFonts w:ascii="Arial" w:hAnsi="Arial" w:cs="Arial"/>
          <w:color w:val="auto"/>
          <w:sz w:val="20"/>
          <w:szCs w:val="20"/>
          <w:lang w:val="hr-BA"/>
        </w:rPr>
        <w:t xml:space="preserve">Poglavlje II – </w:t>
      </w:r>
      <w:bookmarkEnd w:id="5"/>
      <w:bookmarkEnd w:id="6"/>
      <w:r w:rsidRPr="00C703C1">
        <w:rPr>
          <w:rFonts w:ascii="Arial" w:hAnsi="Arial" w:cs="Arial"/>
          <w:color w:val="auto"/>
          <w:sz w:val="20"/>
          <w:szCs w:val="20"/>
          <w:lang w:val="hr-BA"/>
        </w:rPr>
        <w:t>Mjere za unapređenje saradnje</w:t>
      </w:r>
    </w:p>
    <w:p w14:paraId="169A5725" w14:textId="5AB4FE36" w:rsidR="00C703C1" w:rsidRPr="00C703C1" w:rsidRDefault="00C703C1" w:rsidP="00C703C1">
      <w:pPr>
        <w:pStyle w:val="section"/>
        <w:tabs>
          <w:tab w:val="left" w:pos="426"/>
          <w:tab w:val="left" w:pos="851"/>
          <w:tab w:val="left" w:pos="1276"/>
          <w:tab w:val="left" w:pos="1701"/>
        </w:tabs>
        <w:ind w:left="1276" w:hanging="1276"/>
        <w:jc w:val="left"/>
        <w:rPr>
          <w:rFonts w:ascii="Arial" w:hAnsi="Arial" w:cs="Arial"/>
          <w:color w:val="auto"/>
          <w:sz w:val="20"/>
          <w:szCs w:val="20"/>
          <w:lang w:val="hr-BA"/>
        </w:rPr>
      </w:pPr>
      <w:bookmarkStart w:id="7" w:name="_Toc56508057"/>
      <w:bookmarkStart w:id="8" w:name="_Toc86746457"/>
      <w:r w:rsidRPr="00C703C1">
        <w:rPr>
          <w:rFonts w:ascii="Arial" w:hAnsi="Arial" w:cs="Arial"/>
          <w:color w:val="auto"/>
          <w:sz w:val="20"/>
          <w:szCs w:val="20"/>
          <w:lang w:val="hr-BA"/>
        </w:rPr>
        <w:t>Odjeljak 1 –</w:t>
      </w:r>
      <w:r w:rsidRPr="00C703C1">
        <w:rPr>
          <w:rFonts w:ascii="Arial" w:hAnsi="Arial" w:cs="Arial"/>
          <w:color w:val="auto"/>
          <w:sz w:val="20"/>
          <w:szCs w:val="20"/>
          <w:lang w:val="hr-BA"/>
        </w:rPr>
        <w:tab/>
      </w:r>
      <w:r w:rsidR="0087468E">
        <w:rPr>
          <w:rFonts w:ascii="Arial" w:hAnsi="Arial" w:cs="Arial"/>
          <w:color w:val="auto"/>
          <w:sz w:val="20"/>
          <w:szCs w:val="20"/>
          <w:lang w:val="hr-BA"/>
        </w:rPr>
        <w:t>Opć</w:t>
      </w:r>
      <w:r w:rsidRPr="00C703C1">
        <w:rPr>
          <w:rFonts w:ascii="Arial" w:hAnsi="Arial" w:cs="Arial"/>
          <w:color w:val="auto"/>
          <w:sz w:val="20"/>
          <w:szCs w:val="20"/>
          <w:lang w:val="hr-BA"/>
        </w:rPr>
        <w:t>a načela koja se primjenjuju na Poglavlje II</w:t>
      </w:r>
      <w:bookmarkEnd w:id="7"/>
      <w:bookmarkEnd w:id="8"/>
    </w:p>
    <w:p w14:paraId="3A0DD4AC" w14:textId="76B2C1B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9" w:name="_Toc86746458"/>
      <w:bookmarkStart w:id="10" w:name="_Toc56148616"/>
      <w:bookmarkStart w:id="11" w:name="_Toc56508058"/>
      <w:bookmarkStart w:id="12" w:name="_Hlk61252132"/>
      <w:r w:rsidRPr="00C703C1">
        <w:rPr>
          <w:rFonts w:ascii="Arial" w:eastAsia="Times New Roman" w:hAnsi="Arial" w:cs="Arial"/>
          <w:b/>
          <w:sz w:val="20"/>
          <w:szCs w:val="20"/>
          <w:lang w:val="hr-BA" w:eastAsia="fr-FR"/>
        </w:rPr>
        <w:tab/>
        <w:t xml:space="preserve">Član 5 – </w:t>
      </w:r>
      <w:r w:rsidR="0087468E">
        <w:rPr>
          <w:rFonts w:ascii="Arial" w:eastAsia="Times New Roman" w:hAnsi="Arial" w:cs="Arial"/>
          <w:b/>
          <w:sz w:val="20"/>
          <w:szCs w:val="20"/>
          <w:lang w:val="hr-BA" w:eastAsia="fr-FR"/>
        </w:rPr>
        <w:t>Opć</w:t>
      </w:r>
      <w:r w:rsidRPr="00C703C1">
        <w:rPr>
          <w:rFonts w:ascii="Arial" w:eastAsia="Times New Roman" w:hAnsi="Arial" w:cs="Arial"/>
          <w:b/>
          <w:sz w:val="20"/>
          <w:szCs w:val="20"/>
          <w:lang w:val="hr-BA" w:eastAsia="fr-FR"/>
        </w:rPr>
        <w:t>a načela koja se primjenjuju na Poglavlje II</w:t>
      </w:r>
      <w:bookmarkEnd w:id="9"/>
      <w:r w:rsidRPr="00C703C1">
        <w:rPr>
          <w:rFonts w:ascii="Arial" w:eastAsia="Times New Roman" w:hAnsi="Arial" w:cs="Arial"/>
          <w:b/>
          <w:sz w:val="20"/>
          <w:szCs w:val="20"/>
          <w:lang w:val="hr-BA" w:eastAsia="fr-FR"/>
        </w:rPr>
        <w:t xml:space="preserve"> </w:t>
      </w:r>
      <w:bookmarkEnd w:id="10"/>
      <w:bookmarkEnd w:id="11"/>
    </w:p>
    <w:p w14:paraId="3FA4A719"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t xml:space="preserve">Strane </w:t>
      </w:r>
      <w:proofErr w:type="spellStart"/>
      <w:r w:rsidRPr="00C703C1">
        <w:rPr>
          <w:rFonts w:ascii="Arial" w:hAnsi="Arial" w:cs="Arial"/>
          <w:sz w:val="20"/>
          <w:szCs w:val="20"/>
          <w:lang w:val="hr-BA"/>
        </w:rPr>
        <w:t>sarađuju</w:t>
      </w:r>
      <w:proofErr w:type="spellEnd"/>
      <w:r w:rsidRPr="00C703C1">
        <w:rPr>
          <w:rFonts w:ascii="Arial" w:hAnsi="Arial" w:cs="Arial"/>
          <w:sz w:val="20"/>
          <w:szCs w:val="20"/>
          <w:lang w:val="hr-BA"/>
        </w:rPr>
        <w:t xml:space="preserve"> u skladu sa odredbama ovog poglavlja u najvećoj mogućoj mjeri. </w:t>
      </w:r>
    </w:p>
    <w:p w14:paraId="2AAB310A"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t xml:space="preserve">Odjeljak 2 ovog poglavlja sastoji se od čl. 6 i 7. Njime su predviđeni postupci kojima se unapređuje neposredna saradnja sa </w:t>
      </w:r>
      <w:proofErr w:type="spellStart"/>
      <w:r w:rsidRPr="00C703C1">
        <w:rPr>
          <w:rFonts w:ascii="Arial" w:hAnsi="Arial" w:cs="Arial"/>
          <w:sz w:val="20"/>
          <w:szCs w:val="20"/>
          <w:lang w:val="hr-BA"/>
        </w:rPr>
        <w:t>pružaocima</w:t>
      </w:r>
      <w:proofErr w:type="spellEnd"/>
      <w:r w:rsidRPr="00C703C1">
        <w:rPr>
          <w:rFonts w:ascii="Arial" w:hAnsi="Arial" w:cs="Arial"/>
          <w:sz w:val="20"/>
          <w:szCs w:val="20"/>
          <w:lang w:val="hr-BA"/>
        </w:rPr>
        <w:t xml:space="preserve"> i subjektima na teritoriji druge Strane. Odjeljak 2 primjenjuje se nezavisno od toga da li postoji ugovor ili dogovor o uzajamnoj pomoći na osnovu </w:t>
      </w:r>
      <w:r w:rsidRPr="00C703C1">
        <w:rPr>
          <w:rFonts w:ascii="Arial" w:hAnsi="Arial" w:cs="Arial"/>
          <w:color w:val="000000"/>
          <w:sz w:val="20"/>
          <w:szCs w:val="20"/>
          <w:bdr w:val="none" w:sz="0" w:space="0" w:color="auto" w:frame="1"/>
          <w:lang w:val="hr-BA"/>
        </w:rPr>
        <w:t>jednoobraznog ili recipročnog zakonodavstva</w:t>
      </w:r>
      <w:r w:rsidRPr="00C703C1">
        <w:rPr>
          <w:rFonts w:ascii="Arial" w:hAnsi="Arial" w:cs="Arial"/>
          <w:sz w:val="20"/>
          <w:szCs w:val="20"/>
          <w:lang w:val="hr-BA"/>
        </w:rPr>
        <w:t xml:space="preserve"> koje je na snazi između predmetnih Strana. </w:t>
      </w:r>
    </w:p>
    <w:p w14:paraId="04852700" w14:textId="66F0B005"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t xml:space="preserve">Odjeljak 3 ovog poglavlja sastoji se od čl. 8 i 9. Njime su predviđeni postupci za unapređenje međunarodne saradnje između organa u otkrivanju pohranjenih kompjuterskih podataka. Odjeljak </w:t>
      </w:r>
      <w:r w:rsidRPr="00C703C1">
        <w:rPr>
          <w:rFonts w:ascii="Arial" w:hAnsi="Arial" w:cs="Arial"/>
          <w:sz w:val="20"/>
          <w:szCs w:val="20"/>
          <w:lang w:val="hr-BA"/>
        </w:rPr>
        <w:lastRenderedPageBreak/>
        <w:t xml:space="preserve">3 primjenjuje se nezavisno od toga da li postoji ugovor ili dogovor o uzajamnoj pomoći na osnovu </w:t>
      </w:r>
      <w:r w:rsidRPr="00C703C1">
        <w:rPr>
          <w:rFonts w:ascii="Arial" w:hAnsi="Arial" w:cs="Arial"/>
          <w:color w:val="000000"/>
          <w:sz w:val="20"/>
          <w:szCs w:val="20"/>
          <w:bdr w:val="none" w:sz="0" w:space="0" w:color="auto" w:frame="1"/>
          <w:lang w:val="hr-BA"/>
        </w:rPr>
        <w:t xml:space="preserve">jednoobraznog </w:t>
      </w:r>
      <w:r w:rsidRPr="00C703C1">
        <w:rPr>
          <w:rFonts w:ascii="Arial" w:hAnsi="Arial" w:cs="Arial"/>
          <w:sz w:val="20"/>
          <w:szCs w:val="20"/>
          <w:lang w:val="hr-BA"/>
        </w:rPr>
        <w:t xml:space="preserve">ili recipročnog zakonodavstva koje je na snazi između Strane </w:t>
      </w:r>
      <w:r w:rsidR="0087468E">
        <w:rPr>
          <w:rFonts w:ascii="Arial" w:hAnsi="Arial" w:cs="Arial"/>
          <w:sz w:val="20"/>
          <w:szCs w:val="20"/>
          <w:lang w:val="hr-BA"/>
        </w:rPr>
        <w:t>moliteljic</w:t>
      </w:r>
      <w:r w:rsidRPr="00C703C1">
        <w:rPr>
          <w:rFonts w:ascii="Arial" w:hAnsi="Arial" w:cs="Arial"/>
          <w:sz w:val="20"/>
          <w:szCs w:val="20"/>
          <w:lang w:val="hr-BA"/>
        </w:rPr>
        <w:t>e i zamoljene Strane.</w:t>
      </w:r>
    </w:p>
    <w:p w14:paraId="0335E0BA" w14:textId="6BBFBFA9"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t xml:space="preserve">Odjeljak 4 ovog poglavlja sastoji se od člana 10. Njime su predviđeni postupci </w:t>
      </w:r>
      <w:r w:rsidRPr="00C703C1">
        <w:rPr>
          <w:rFonts w:ascii="Arial" w:hAnsi="Arial" w:cs="Arial"/>
          <w:color w:val="000000"/>
          <w:sz w:val="20"/>
          <w:szCs w:val="20"/>
          <w:bdr w:val="none" w:sz="0" w:space="0" w:color="auto" w:frame="1"/>
          <w:lang w:val="hr-BA"/>
        </w:rPr>
        <w:t xml:space="preserve">koji se odnose na uzajamnu pomoć u </w:t>
      </w:r>
      <w:r w:rsidR="008101C6">
        <w:rPr>
          <w:rFonts w:ascii="Arial" w:hAnsi="Arial" w:cs="Arial"/>
          <w:color w:val="000000"/>
          <w:sz w:val="20"/>
          <w:szCs w:val="20"/>
          <w:bdr w:val="none" w:sz="0" w:space="0" w:color="auto" w:frame="1"/>
          <w:lang w:val="hr-BA"/>
        </w:rPr>
        <w:t>vanred</w:t>
      </w:r>
      <w:r w:rsidRPr="00C703C1">
        <w:rPr>
          <w:rFonts w:ascii="Arial" w:hAnsi="Arial" w:cs="Arial"/>
          <w:color w:val="000000"/>
          <w:sz w:val="20"/>
          <w:szCs w:val="20"/>
          <w:bdr w:val="none" w:sz="0" w:space="0" w:color="auto" w:frame="1"/>
          <w:lang w:val="hr-BA"/>
        </w:rPr>
        <w:t>nim situacijama</w:t>
      </w:r>
      <w:r w:rsidRPr="00C703C1">
        <w:rPr>
          <w:rFonts w:ascii="Arial" w:hAnsi="Arial" w:cs="Arial"/>
          <w:sz w:val="20"/>
          <w:szCs w:val="20"/>
          <w:lang w:val="hr-BA"/>
        </w:rPr>
        <w:t xml:space="preserve">. Odjeljak 4 primjenjuje se nezavisno od toga da li postoji ugovor ili dogovor o uzajamnoj pomoći na osnovu </w:t>
      </w:r>
      <w:r w:rsidRPr="00C703C1">
        <w:rPr>
          <w:rFonts w:ascii="Arial" w:hAnsi="Arial" w:cs="Arial"/>
          <w:color w:val="000000"/>
          <w:sz w:val="20"/>
          <w:szCs w:val="20"/>
          <w:bdr w:val="none" w:sz="0" w:space="0" w:color="auto" w:frame="1"/>
          <w:lang w:val="hr-BA"/>
        </w:rPr>
        <w:t xml:space="preserve">jednoobraznog </w:t>
      </w:r>
      <w:r w:rsidRPr="00C703C1">
        <w:rPr>
          <w:rFonts w:ascii="Arial" w:hAnsi="Arial" w:cs="Arial"/>
          <w:sz w:val="20"/>
          <w:szCs w:val="20"/>
          <w:lang w:val="hr-BA"/>
        </w:rPr>
        <w:t xml:space="preserve">ili recipročnog zakonodavstva koje je na snazi između Strane </w:t>
      </w:r>
      <w:r w:rsidR="0087468E">
        <w:rPr>
          <w:rFonts w:ascii="Arial" w:hAnsi="Arial" w:cs="Arial"/>
          <w:sz w:val="20"/>
          <w:szCs w:val="20"/>
          <w:lang w:val="hr-BA"/>
        </w:rPr>
        <w:t>moliteljic</w:t>
      </w:r>
      <w:r w:rsidRPr="00C703C1">
        <w:rPr>
          <w:rFonts w:ascii="Arial" w:hAnsi="Arial" w:cs="Arial"/>
          <w:sz w:val="20"/>
          <w:szCs w:val="20"/>
          <w:lang w:val="hr-BA"/>
        </w:rPr>
        <w:t xml:space="preserve">e i zamoljene Strane. </w:t>
      </w:r>
    </w:p>
    <w:p w14:paraId="44FAFC1D" w14:textId="0936D001"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5</w:t>
      </w:r>
      <w:r w:rsidRPr="00C703C1">
        <w:rPr>
          <w:rFonts w:ascii="Arial" w:hAnsi="Arial" w:cs="Arial"/>
          <w:sz w:val="20"/>
          <w:szCs w:val="20"/>
          <w:lang w:val="hr-BA"/>
        </w:rPr>
        <w:tab/>
        <w:t xml:space="preserve">Odjeljak 5 ovog poglavlja sastoji se od čl. 11 i 12. Odjeljak 5 primjenjuje se kada ne postoji ugovor ili dogovor o uzajamnoj pomoći na osnovu </w:t>
      </w:r>
      <w:r w:rsidRPr="00C703C1">
        <w:rPr>
          <w:rFonts w:ascii="Arial" w:hAnsi="Arial" w:cs="Arial"/>
          <w:color w:val="000000"/>
          <w:sz w:val="20"/>
          <w:szCs w:val="20"/>
          <w:bdr w:val="none" w:sz="0" w:space="0" w:color="auto" w:frame="1"/>
          <w:lang w:val="hr-BA"/>
        </w:rPr>
        <w:t xml:space="preserve">jednoobraznog </w:t>
      </w:r>
      <w:r w:rsidRPr="00C703C1">
        <w:rPr>
          <w:rFonts w:ascii="Arial" w:hAnsi="Arial" w:cs="Arial"/>
          <w:sz w:val="20"/>
          <w:szCs w:val="20"/>
          <w:lang w:val="hr-BA"/>
        </w:rPr>
        <w:t xml:space="preserve">ili recipročnog zakonodavstva koje je na snazi između Strane </w:t>
      </w:r>
      <w:r w:rsidR="0087468E">
        <w:rPr>
          <w:rFonts w:ascii="Arial" w:hAnsi="Arial" w:cs="Arial"/>
          <w:sz w:val="20"/>
          <w:szCs w:val="20"/>
          <w:lang w:val="hr-BA"/>
        </w:rPr>
        <w:t>moliteljic</w:t>
      </w:r>
      <w:r w:rsidRPr="00C703C1">
        <w:rPr>
          <w:rFonts w:ascii="Arial" w:hAnsi="Arial" w:cs="Arial"/>
          <w:sz w:val="20"/>
          <w:szCs w:val="20"/>
          <w:lang w:val="hr-BA"/>
        </w:rPr>
        <w:t>e i zamoljene Strane</w:t>
      </w:r>
      <w:bookmarkStart w:id="13" w:name="_Hlk63606591"/>
      <w:r w:rsidRPr="00C703C1">
        <w:rPr>
          <w:rFonts w:ascii="Arial" w:hAnsi="Arial" w:cs="Arial"/>
          <w:sz w:val="20"/>
          <w:szCs w:val="20"/>
          <w:lang w:val="hr-BA"/>
        </w:rPr>
        <w:t xml:space="preserve">. </w:t>
      </w:r>
      <w:bookmarkEnd w:id="13"/>
      <w:r w:rsidRPr="00C703C1">
        <w:rPr>
          <w:rFonts w:ascii="Arial" w:hAnsi="Arial" w:cs="Arial"/>
          <w:sz w:val="20"/>
          <w:szCs w:val="20"/>
          <w:lang w:val="hr-BA"/>
        </w:rPr>
        <w:t>Odredbe Odjeljka 5 ne primjenjuju se ako takav ugovor ili dogovor postoji, osim ako je to predviđeno članom 12 stav 7. Međutim, predmetne Strane mogu uzajamno da odluče da se umjesto toga primjenjuju odredbe Odjeljka 5 ako to ugovorom ili dogovorom nije zabranjeno.</w:t>
      </w:r>
    </w:p>
    <w:p w14:paraId="6BA6B562" w14:textId="389EE630"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6</w:t>
      </w:r>
      <w:r w:rsidRPr="00C703C1">
        <w:rPr>
          <w:rFonts w:ascii="Arial" w:hAnsi="Arial" w:cs="Arial"/>
          <w:sz w:val="20"/>
          <w:szCs w:val="20"/>
          <w:lang w:val="hr-BA"/>
        </w:rPr>
        <w:tab/>
        <w:t xml:space="preserve">Ako je, u skladu sa odredbama ovog protokola, zamoljenoj Strani dozvoljeno da </w:t>
      </w:r>
      <w:proofErr w:type="spellStart"/>
      <w:r w:rsidRPr="00C703C1">
        <w:rPr>
          <w:rFonts w:ascii="Arial" w:hAnsi="Arial" w:cs="Arial"/>
          <w:sz w:val="20"/>
          <w:szCs w:val="20"/>
          <w:lang w:val="hr-BA"/>
        </w:rPr>
        <w:t>uslovi</w:t>
      </w:r>
      <w:proofErr w:type="spellEnd"/>
      <w:r w:rsidRPr="00C703C1">
        <w:rPr>
          <w:rFonts w:ascii="Arial" w:hAnsi="Arial" w:cs="Arial"/>
          <w:sz w:val="20"/>
          <w:szCs w:val="20"/>
          <w:lang w:val="hr-BA"/>
        </w:rPr>
        <w:t xml:space="preserve"> saradnju postojanjem dvostruke inkriminacije, taj </w:t>
      </w:r>
      <w:proofErr w:type="spellStart"/>
      <w:r w:rsidRPr="00C703C1">
        <w:rPr>
          <w:rFonts w:ascii="Arial" w:hAnsi="Arial" w:cs="Arial"/>
          <w:sz w:val="20"/>
          <w:szCs w:val="20"/>
          <w:lang w:val="hr-BA"/>
        </w:rPr>
        <w:t>uslov</w:t>
      </w:r>
      <w:proofErr w:type="spellEnd"/>
      <w:r w:rsidRPr="00C703C1">
        <w:rPr>
          <w:rFonts w:ascii="Arial" w:hAnsi="Arial" w:cs="Arial"/>
          <w:sz w:val="20"/>
          <w:szCs w:val="20"/>
          <w:lang w:val="hr-BA"/>
        </w:rPr>
        <w:t xml:space="preserve"> smatra se ispunjenim bez obzira na to da li je njenim zakonima to krivično djelo stavljeno u istu kategoriju krivičnog djela ili se u nazivu krivičnog djela koristi ista terminologija kao i u Strani </w:t>
      </w:r>
      <w:r w:rsidR="0087468E">
        <w:rPr>
          <w:rFonts w:ascii="Arial" w:hAnsi="Arial" w:cs="Arial"/>
          <w:sz w:val="20"/>
          <w:szCs w:val="20"/>
          <w:lang w:val="hr-BA"/>
        </w:rPr>
        <w:t>moliteljic</w:t>
      </w:r>
      <w:r w:rsidRPr="00C703C1">
        <w:rPr>
          <w:rFonts w:ascii="Arial" w:hAnsi="Arial" w:cs="Arial"/>
          <w:sz w:val="20"/>
          <w:szCs w:val="20"/>
          <w:lang w:val="hr-BA"/>
        </w:rPr>
        <w:t>i ako je postupanje na kojem se zasniva krivično djelo za koje se traži uzajamna pomoć krivično djelo po njenim zakonima.</w:t>
      </w:r>
    </w:p>
    <w:p w14:paraId="75896111"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7</w:t>
      </w:r>
      <w:r w:rsidRPr="00C703C1">
        <w:rPr>
          <w:rFonts w:ascii="Arial" w:hAnsi="Arial" w:cs="Arial"/>
          <w:sz w:val="20"/>
          <w:szCs w:val="20"/>
          <w:lang w:val="hr-BA"/>
        </w:rPr>
        <w:tab/>
        <w:t xml:space="preserve">Odredbama ovog poglavlja ne ograničava se saradnja između Strana, ili između Strana i </w:t>
      </w:r>
      <w:proofErr w:type="spellStart"/>
      <w:r w:rsidRPr="00C703C1">
        <w:rPr>
          <w:rFonts w:ascii="Arial" w:hAnsi="Arial" w:cs="Arial"/>
          <w:sz w:val="20"/>
          <w:szCs w:val="20"/>
          <w:lang w:val="hr-BA"/>
        </w:rPr>
        <w:t>pružalaca</w:t>
      </w:r>
      <w:proofErr w:type="spellEnd"/>
      <w:r w:rsidRPr="00C703C1">
        <w:rPr>
          <w:rFonts w:ascii="Arial" w:hAnsi="Arial" w:cs="Arial"/>
          <w:sz w:val="20"/>
          <w:szCs w:val="20"/>
          <w:lang w:val="hr-BA"/>
        </w:rPr>
        <w:t xml:space="preserve"> usluga ili drugih subjekata, u okviru drugih važećih sporazuma, dogovora, praksi ili domaćeg prava.</w:t>
      </w:r>
      <w:bookmarkEnd w:id="12"/>
    </w:p>
    <w:p w14:paraId="325DBBBE" w14:textId="77777777" w:rsidR="00C703C1" w:rsidRPr="00C703C1" w:rsidRDefault="00C703C1" w:rsidP="00C703C1">
      <w:pPr>
        <w:pStyle w:val="section"/>
        <w:tabs>
          <w:tab w:val="left" w:pos="426"/>
          <w:tab w:val="left" w:pos="851"/>
          <w:tab w:val="left" w:pos="1701"/>
        </w:tabs>
        <w:ind w:left="1134" w:hanging="1134"/>
        <w:jc w:val="left"/>
        <w:rPr>
          <w:rFonts w:ascii="Arial" w:hAnsi="Arial" w:cs="Arial"/>
          <w:color w:val="auto"/>
          <w:sz w:val="20"/>
          <w:szCs w:val="20"/>
          <w:lang w:val="hr-BA"/>
        </w:rPr>
      </w:pPr>
      <w:bookmarkStart w:id="14" w:name="_Toc86746459"/>
      <w:r w:rsidRPr="00C703C1">
        <w:rPr>
          <w:rFonts w:ascii="Arial" w:hAnsi="Arial" w:cs="Arial"/>
          <w:color w:val="auto"/>
          <w:sz w:val="20"/>
          <w:szCs w:val="20"/>
          <w:lang w:val="hr-BA"/>
        </w:rPr>
        <w:t>Odjeljak 2 –</w:t>
      </w:r>
      <w:r w:rsidRPr="00C703C1">
        <w:rPr>
          <w:rFonts w:ascii="Arial" w:hAnsi="Arial" w:cs="Arial"/>
          <w:color w:val="auto"/>
          <w:sz w:val="20"/>
          <w:szCs w:val="20"/>
          <w:lang w:val="hr-BA"/>
        </w:rPr>
        <w:tab/>
        <w:t xml:space="preserve">Postupci kojima se unapređuje neposredna saradnja sa </w:t>
      </w:r>
      <w:proofErr w:type="spellStart"/>
      <w:r w:rsidRPr="00C703C1">
        <w:rPr>
          <w:rFonts w:ascii="Arial" w:hAnsi="Arial" w:cs="Arial"/>
          <w:color w:val="auto"/>
          <w:sz w:val="20"/>
          <w:szCs w:val="20"/>
          <w:lang w:val="hr-BA"/>
        </w:rPr>
        <w:t>pružaocima</w:t>
      </w:r>
      <w:proofErr w:type="spellEnd"/>
      <w:r w:rsidRPr="00C703C1">
        <w:rPr>
          <w:rFonts w:ascii="Arial" w:hAnsi="Arial" w:cs="Arial"/>
          <w:color w:val="auto"/>
          <w:sz w:val="20"/>
          <w:szCs w:val="20"/>
          <w:lang w:val="hr-BA"/>
        </w:rPr>
        <w:t xml:space="preserve"> i subjektima u drugim Stranama</w:t>
      </w:r>
      <w:bookmarkEnd w:id="14"/>
    </w:p>
    <w:p w14:paraId="50F83786"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15" w:name="_Toc86746460"/>
      <w:bookmarkStart w:id="16" w:name="_Toc56508065"/>
      <w:r w:rsidRPr="00C703C1">
        <w:rPr>
          <w:rFonts w:ascii="Arial" w:eastAsia="Times New Roman" w:hAnsi="Arial" w:cs="Arial"/>
          <w:b/>
          <w:sz w:val="20"/>
          <w:szCs w:val="20"/>
          <w:lang w:val="hr-BA" w:eastAsia="fr-FR"/>
        </w:rPr>
        <w:tab/>
        <w:t xml:space="preserve">Član 6 – </w:t>
      </w:r>
      <w:bookmarkEnd w:id="15"/>
      <w:bookmarkEnd w:id="16"/>
      <w:r w:rsidRPr="00C703C1">
        <w:rPr>
          <w:rFonts w:ascii="Arial" w:eastAsia="Times New Roman" w:hAnsi="Arial" w:cs="Arial"/>
          <w:b/>
          <w:sz w:val="20"/>
          <w:szCs w:val="20"/>
          <w:lang w:val="hr-BA" w:eastAsia="fr-FR"/>
        </w:rPr>
        <w:t>Zahtjev za informacijama o registraciji naziva domena</w:t>
      </w:r>
    </w:p>
    <w:p w14:paraId="5D76DECD" w14:textId="4B630E8D"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t>Svaka Strana donosi zakonodavne i druge mjere koje su potrebne da se njeni nadležni organi ovlaste, za potrebe konkretnih krivičnih istraga ili postupaka, za izdavanje zahtjeva subjektu koji pruža usluge registracije naziva domena na teritoriji druge Strane za informacijama koje taj subjekt posjeduje ili kontroli</w:t>
      </w:r>
      <w:r w:rsidR="008101C6">
        <w:rPr>
          <w:rFonts w:ascii="Arial" w:hAnsi="Arial" w:cs="Arial"/>
          <w:sz w:val="20"/>
          <w:szCs w:val="20"/>
          <w:lang w:val="hr-BA"/>
        </w:rPr>
        <w:t>ra</w:t>
      </w:r>
      <w:r w:rsidRPr="00C703C1">
        <w:rPr>
          <w:rFonts w:ascii="Arial" w:hAnsi="Arial" w:cs="Arial"/>
          <w:sz w:val="20"/>
          <w:szCs w:val="20"/>
          <w:lang w:val="hr-BA"/>
        </w:rPr>
        <w:t xml:space="preserve">, radi identifikacije ili kontaktiranja </w:t>
      </w:r>
      <w:proofErr w:type="spellStart"/>
      <w:r w:rsidRPr="00C703C1">
        <w:rPr>
          <w:rFonts w:ascii="Arial" w:hAnsi="Arial" w:cs="Arial"/>
          <w:sz w:val="20"/>
          <w:szCs w:val="20"/>
          <w:lang w:val="hr-BA"/>
        </w:rPr>
        <w:t>registranta</w:t>
      </w:r>
      <w:proofErr w:type="spellEnd"/>
      <w:r w:rsidRPr="00C703C1">
        <w:rPr>
          <w:rFonts w:ascii="Arial" w:hAnsi="Arial" w:cs="Arial"/>
          <w:sz w:val="20"/>
          <w:szCs w:val="20"/>
          <w:lang w:val="hr-BA"/>
        </w:rPr>
        <w:t xml:space="preserve"> naziva domena. </w:t>
      </w:r>
    </w:p>
    <w:p w14:paraId="344E577C"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donosi zakonodavne i druge mjere koje su potrebne da se subjektu na njenoj teritoriji omogući otkrivanje informacija kao odgovor na zahtjev iz stava 1, uz poštovanje opravdanih </w:t>
      </w:r>
      <w:proofErr w:type="spellStart"/>
      <w:r w:rsidRPr="00C703C1">
        <w:rPr>
          <w:rFonts w:ascii="Arial" w:hAnsi="Arial" w:cs="Arial"/>
          <w:color w:val="000000"/>
          <w:sz w:val="20"/>
          <w:szCs w:val="20"/>
          <w:bdr w:val="none" w:sz="0" w:space="0" w:color="auto" w:frame="1"/>
          <w:lang w:val="hr-BA"/>
        </w:rPr>
        <w:t>uslova</w:t>
      </w:r>
      <w:proofErr w:type="spellEnd"/>
      <w:r w:rsidRPr="00C703C1">
        <w:rPr>
          <w:rFonts w:ascii="Arial" w:hAnsi="Arial" w:cs="Arial"/>
          <w:color w:val="000000"/>
          <w:sz w:val="20"/>
          <w:szCs w:val="20"/>
          <w:bdr w:val="none" w:sz="0" w:space="0" w:color="auto" w:frame="1"/>
          <w:lang w:val="hr-BA"/>
        </w:rPr>
        <w:t xml:space="preserve"> predviđenih domaćim pravom</w:t>
      </w:r>
      <w:r w:rsidRPr="00C703C1">
        <w:rPr>
          <w:rFonts w:ascii="Arial" w:hAnsi="Arial" w:cs="Arial"/>
          <w:sz w:val="20"/>
          <w:szCs w:val="20"/>
          <w:lang w:val="hr-BA"/>
        </w:rPr>
        <w:t xml:space="preserve">. </w:t>
      </w:r>
    </w:p>
    <w:p w14:paraId="3C7EF0EF"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Zahtjev iz stava 1 uključuje</w:t>
      </w:r>
      <w:r w:rsidRPr="00C703C1">
        <w:rPr>
          <w:rFonts w:ascii="Arial" w:hAnsi="Arial" w:cs="Arial"/>
          <w:sz w:val="20"/>
          <w:szCs w:val="20"/>
          <w:lang w:val="hr-BA"/>
        </w:rPr>
        <w:t xml:space="preserve">: </w:t>
      </w:r>
    </w:p>
    <w:p w14:paraId="6CEDE63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datum izdavanja zahtjeva i identitet i kontakt podatke nadležnog organa koji je izdao zahtjev</w:t>
      </w:r>
      <w:r w:rsidRPr="00C703C1">
        <w:rPr>
          <w:rFonts w:ascii="Arial" w:eastAsia="Times New Roman" w:hAnsi="Arial" w:cs="Arial"/>
          <w:sz w:val="20"/>
          <w:szCs w:val="20"/>
          <w:lang w:val="hr-BA" w:eastAsia="fr-FR"/>
        </w:rPr>
        <w:t>;</w:t>
      </w:r>
    </w:p>
    <w:p w14:paraId="7DA5298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naziv domena o kojem se traže informacije i detaljnu listu traženih informacija, uključujući i određene elemente podataka</w:t>
      </w:r>
      <w:r w:rsidRPr="00C703C1">
        <w:rPr>
          <w:rFonts w:ascii="Arial" w:eastAsia="Times New Roman" w:hAnsi="Arial" w:cs="Arial"/>
          <w:sz w:val="20"/>
          <w:szCs w:val="20"/>
          <w:lang w:val="hr-BA" w:eastAsia="fr-FR"/>
        </w:rPr>
        <w:t>;</w:t>
      </w:r>
    </w:p>
    <w:p w14:paraId="44367183" w14:textId="3628987A"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izjavu da se zahtjev izdaje u skladu sa ovim protokolom, da potreba za informacijama proizlazi iz njihove važnosti za konkretnu krivičnu istragu ili postupak i da će se informacije upotrebljavati samo za tu konkretnu krivičnu istragu ili postupak; i</w:t>
      </w:r>
    </w:p>
    <w:p w14:paraId="77AD903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vremenski okvir i način na koji treba otkriti informacije i sva druga posebna procesna uputstva</w:t>
      </w:r>
      <w:r w:rsidRPr="00C703C1">
        <w:rPr>
          <w:rFonts w:ascii="Arial" w:eastAsia="Times New Roman" w:hAnsi="Arial" w:cs="Arial"/>
          <w:sz w:val="20"/>
          <w:szCs w:val="20"/>
          <w:lang w:val="hr-BA" w:eastAsia="fr-FR"/>
        </w:rPr>
        <w:t xml:space="preserve">. </w:t>
      </w:r>
    </w:p>
    <w:p w14:paraId="5882A82F"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Ako je to prihvatljivo subjektu, Strana može podnijeti zahtjev iz stava 1 u elektronskom obliku. Mogu se zahtijevati odgovarajući nivoi sigurnosti i autentifikacije</w:t>
      </w:r>
      <w:r w:rsidRPr="00C703C1">
        <w:rPr>
          <w:rFonts w:ascii="Arial" w:hAnsi="Arial" w:cs="Arial"/>
          <w:sz w:val="20"/>
          <w:szCs w:val="20"/>
          <w:lang w:val="hr-BA"/>
        </w:rPr>
        <w:t>.</w:t>
      </w:r>
    </w:p>
    <w:p w14:paraId="277AE606" w14:textId="15BD189C"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5</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U slučaju izostanka saradnje subjekta opisanog u stavu 1,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može zahtijevati da subjekt navede razlog zbog kojeg ne otkriva tražene informacije.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može zatražiti </w:t>
      </w:r>
      <w:r w:rsidRPr="00C703C1">
        <w:rPr>
          <w:rFonts w:ascii="Arial" w:hAnsi="Arial" w:cs="Arial"/>
          <w:color w:val="000000"/>
          <w:sz w:val="20"/>
          <w:szCs w:val="20"/>
          <w:bdr w:val="none" w:sz="0" w:space="0" w:color="auto" w:frame="1"/>
          <w:lang w:val="hr-BA"/>
        </w:rPr>
        <w:lastRenderedPageBreak/>
        <w:t>konsultacije sa Stranom u kojoj se subjekt nalazi, u cilju utvrđivanja dostupnih mjera za pribavljanje informacija</w:t>
      </w:r>
      <w:r w:rsidRPr="00C703C1">
        <w:rPr>
          <w:rFonts w:ascii="Arial" w:hAnsi="Arial" w:cs="Arial"/>
          <w:sz w:val="20"/>
          <w:szCs w:val="20"/>
          <w:lang w:val="hr-BA"/>
        </w:rPr>
        <w:t>.</w:t>
      </w:r>
    </w:p>
    <w:p w14:paraId="30D72A94" w14:textId="532732B4"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bookmarkStart w:id="17" w:name="_Hlk63606664"/>
      <w:r w:rsidRPr="00C703C1">
        <w:rPr>
          <w:rFonts w:ascii="Arial" w:eastAsia="Times New Roman" w:hAnsi="Arial" w:cs="Arial"/>
          <w:sz w:val="16"/>
          <w:szCs w:val="16"/>
          <w:lang w:val="hr-BA" w:eastAsia="fr-FR"/>
        </w:rPr>
        <w:t>6</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 ili u bilo kojem drugom trenutku, obavještava </w:t>
      </w:r>
      <w:r w:rsidR="005142BD">
        <w:rPr>
          <w:rFonts w:ascii="Arial" w:hAnsi="Arial" w:cs="Arial"/>
          <w:color w:val="000000"/>
          <w:sz w:val="20"/>
          <w:szCs w:val="20"/>
          <w:bdr w:val="none" w:sz="0" w:space="0" w:color="auto" w:frame="1"/>
          <w:lang w:val="hr-BA"/>
        </w:rPr>
        <w:t>G</w:t>
      </w:r>
      <w:r w:rsidRPr="00C703C1">
        <w:rPr>
          <w:rFonts w:ascii="Arial" w:hAnsi="Arial" w:cs="Arial"/>
          <w:color w:val="000000"/>
          <w:sz w:val="20"/>
          <w:szCs w:val="20"/>
          <w:bdr w:val="none" w:sz="0" w:space="0" w:color="auto" w:frame="1"/>
          <w:lang w:val="hr-BA"/>
        </w:rPr>
        <w:t>eneralnog sekretara Vijeća Evrope o organu određenom za potrebe konsultacija u skladu sa stavom 5</w:t>
      </w:r>
      <w:r w:rsidRPr="00C703C1">
        <w:rPr>
          <w:rFonts w:ascii="Arial" w:hAnsi="Arial" w:cs="Arial"/>
          <w:sz w:val="20"/>
          <w:szCs w:val="20"/>
          <w:lang w:val="hr-BA"/>
        </w:rPr>
        <w:t>.</w:t>
      </w:r>
    </w:p>
    <w:p w14:paraId="498944A9" w14:textId="2A46FD76"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7</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Generalni sekretar Vijeća Evrope uspostavlja i redovno ažurira registar organa koje su Strane odredile u skladu sa stavom 6. Svaka Strana dužna je </w:t>
      </w:r>
      <w:r w:rsidR="005142BD">
        <w:rPr>
          <w:rFonts w:ascii="Arial" w:hAnsi="Arial" w:cs="Arial"/>
          <w:color w:val="000000"/>
          <w:sz w:val="20"/>
          <w:szCs w:val="20"/>
          <w:bdr w:val="none" w:sz="0" w:space="0" w:color="auto" w:frame="1"/>
          <w:lang w:val="hr-BA"/>
        </w:rPr>
        <w:t xml:space="preserve">osigurati </w:t>
      </w:r>
      <w:r w:rsidRPr="00C703C1">
        <w:rPr>
          <w:rFonts w:ascii="Arial" w:hAnsi="Arial" w:cs="Arial"/>
          <w:color w:val="000000"/>
          <w:sz w:val="20"/>
          <w:szCs w:val="20"/>
          <w:bdr w:val="none" w:sz="0" w:space="0" w:color="auto" w:frame="1"/>
          <w:lang w:val="hr-BA"/>
        </w:rPr>
        <w:t xml:space="preserve">da su podaci koje je dostavila za registar u svakom trenutku </w:t>
      </w:r>
      <w:proofErr w:type="spellStart"/>
      <w:r w:rsidRPr="00C703C1">
        <w:rPr>
          <w:rFonts w:ascii="Arial" w:hAnsi="Arial" w:cs="Arial"/>
          <w:color w:val="000000"/>
          <w:sz w:val="20"/>
          <w:szCs w:val="20"/>
          <w:bdr w:val="none" w:sz="0" w:space="0" w:color="auto" w:frame="1"/>
          <w:lang w:val="hr-BA"/>
        </w:rPr>
        <w:t>tačni</w:t>
      </w:r>
      <w:proofErr w:type="spellEnd"/>
      <w:r w:rsidRPr="00C703C1">
        <w:rPr>
          <w:rFonts w:ascii="Arial" w:hAnsi="Arial" w:cs="Arial"/>
          <w:sz w:val="20"/>
          <w:szCs w:val="20"/>
          <w:lang w:val="hr-BA"/>
        </w:rPr>
        <w:t>.</w:t>
      </w:r>
    </w:p>
    <w:p w14:paraId="321BD984"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18" w:name="_Toc86746461"/>
      <w:bookmarkStart w:id="19" w:name="_Toc56508063"/>
      <w:bookmarkEnd w:id="17"/>
      <w:r w:rsidRPr="00C703C1">
        <w:rPr>
          <w:rFonts w:ascii="Arial" w:eastAsia="Times New Roman" w:hAnsi="Arial" w:cs="Arial"/>
          <w:b/>
          <w:sz w:val="20"/>
          <w:szCs w:val="20"/>
          <w:lang w:val="hr-BA" w:eastAsia="fr-FR"/>
        </w:rPr>
        <w:tab/>
        <w:t xml:space="preserve">Član 7 – </w:t>
      </w:r>
      <w:bookmarkEnd w:id="18"/>
      <w:r w:rsidRPr="00C703C1">
        <w:rPr>
          <w:rFonts w:ascii="Arial" w:eastAsia="Times New Roman" w:hAnsi="Arial" w:cs="Arial"/>
          <w:b/>
          <w:sz w:val="20"/>
          <w:szCs w:val="20"/>
          <w:lang w:val="hr-BA" w:eastAsia="fr-FR"/>
        </w:rPr>
        <w:t xml:space="preserve">Otkrivanje podataka o pretplatnicima </w:t>
      </w:r>
      <w:bookmarkEnd w:id="19"/>
    </w:p>
    <w:p w14:paraId="717479C9" w14:textId="0FF57C04"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t xml:space="preserve">Svaka Strana donosi zakonodavne i druge mjere koje su potrebne da se njeni nadležni organi ovlaste </w:t>
      </w:r>
      <w:r w:rsidRPr="00C703C1">
        <w:rPr>
          <w:rFonts w:ascii="Arial" w:hAnsi="Arial" w:cs="Arial"/>
          <w:color w:val="000000"/>
          <w:sz w:val="20"/>
          <w:szCs w:val="20"/>
          <w:bdr w:val="none" w:sz="0" w:space="0" w:color="auto" w:frame="1"/>
          <w:lang w:val="hr-BA"/>
        </w:rPr>
        <w:t xml:space="preserve">za izdavanje naloga koji se dostavlja direktno </w:t>
      </w:r>
      <w:proofErr w:type="spellStart"/>
      <w:r w:rsidRPr="00C703C1">
        <w:rPr>
          <w:rFonts w:ascii="Arial" w:hAnsi="Arial" w:cs="Arial"/>
          <w:color w:val="000000"/>
          <w:sz w:val="20"/>
          <w:szCs w:val="20"/>
          <w:bdr w:val="none" w:sz="0" w:space="0" w:color="auto" w:frame="1"/>
          <w:lang w:val="hr-BA"/>
        </w:rPr>
        <w:t>pružaocu</w:t>
      </w:r>
      <w:proofErr w:type="spellEnd"/>
      <w:r w:rsidRPr="00C703C1">
        <w:rPr>
          <w:rFonts w:ascii="Arial" w:hAnsi="Arial" w:cs="Arial"/>
          <w:color w:val="000000"/>
          <w:sz w:val="20"/>
          <w:szCs w:val="20"/>
          <w:bdr w:val="none" w:sz="0" w:space="0" w:color="auto" w:frame="1"/>
          <w:lang w:val="hr-BA"/>
        </w:rPr>
        <w:t xml:space="preserve"> usluga na teritoriji druge Strane kako bi se pribavilo otkrivanje određenih pohranjenih podataka o pretplatnicima koje posjeduje ili kontroli</w:t>
      </w:r>
      <w:r w:rsidR="005142BD">
        <w:rPr>
          <w:rFonts w:ascii="Arial" w:hAnsi="Arial" w:cs="Arial"/>
          <w:color w:val="000000"/>
          <w:sz w:val="20"/>
          <w:szCs w:val="20"/>
          <w:bdr w:val="none" w:sz="0" w:space="0" w:color="auto" w:frame="1"/>
          <w:lang w:val="hr-BA"/>
        </w:rPr>
        <w:t>ra</w:t>
      </w:r>
      <w:r w:rsidRPr="00C703C1">
        <w:rPr>
          <w:rFonts w:ascii="Arial" w:hAnsi="Arial" w:cs="Arial"/>
          <w:color w:val="000000"/>
          <w:sz w:val="20"/>
          <w:szCs w:val="20"/>
          <w:bdr w:val="none" w:sz="0" w:space="0" w:color="auto" w:frame="1"/>
          <w:lang w:val="hr-BA"/>
        </w:rPr>
        <w:t xml:space="preserve"> taj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usluga, ako su podaci o pretplatnicima potrebni za konkretne krivične istrage ili postupke Strane izdavaoca</w:t>
      </w:r>
      <w:r w:rsidRPr="00C703C1">
        <w:rPr>
          <w:rFonts w:ascii="Arial" w:hAnsi="Arial" w:cs="Arial"/>
          <w:sz w:val="20"/>
          <w:szCs w:val="20"/>
          <w:lang w:val="hr-BA"/>
        </w:rPr>
        <w:t>.</w:t>
      </w:r>
    </w:p>
    <w:p w14:paraId="1C71163F"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sz w:val="20"/>
          <w:szCs w:val="20"/>
          <w:lang w:val="hr-BA"/>
        </w:rPr>
        <w:t>Svaka Strana donosi zakonodavne i druge mjere koje su potrebne</w:t>
      </w:r>
      <w:r w:rsidRPr="00C703C1">
        <w:rPr>
          <w:rFonts w:ascii="Arial" w:eastAsia="Times New Roman" w:hAnsi="Arial" w:cs="Arial"/>
          <w:sz w:val="20"/>
          <w:szCs w:val="20"/>
          <w:lang w:val="hr-BA" w:eastAsia="fr-FR"/>
        </w:rPr>
        <w:t xml:space="preserve"> da bi </w:t>
      </w:r>
      <w:proofErr w:type="spellStart"/>
      <w:r w:rsidRPr="00C703C1">
        <w:rPr>
          <w:rFonts w:ascii="Arial" w:eastAsia="Times New Roman" w:hAnsi="Arial" w:cs="Arial"/>
          <w:sz w:val="20"/>
          <w:szCs w:val="20"/>
          <w:lang w:val="hr-BA" w:eastAsia="fr-FR"/>
        </w:rPr>
        <w:t>pružalac</w:t>
      </w:r>
      <w:proofErr w:type="spellEnd"/>
      <w:r w:rsidRPr="00C703C1">
        <w:rPr>
          <w:rFonts w:ascii="Arial" w:eastAsia="Times New Roman" w:hAnsi="Arial" w:cs="Arial"/>
          <w:sz w:val="20"/>
          <w:szCs w:val="20"/>
          <w:lang w:val="hr-BA" w:eastAsia="fr-FR"/>
        </w:rPr>
        <w:t xml:space="preserve"> usluga na njenoj teritoriji otkrio podatke o pretplatnicima kao odgovor na nalog iz stava 1.</w:t>
      </w:r>
    </w:p>
    <w:p w14:paraId="396F3D0A"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 xml:space="preserve">Strana može </w:t>
      </w:r>
      <w:r w:rsidRPr="00C703C1">
        <w:rPr>
          <w:rFonts w:ascii="Arial" w:eastAsia="Times New Roman" w:hAnsi="Arial" w:cs="Arial"/>
          <w:sz w:val="20"/>
          <w:szCs w:val="20"/>
          <w:lang w:val="hr-BA" w:eastAsia="fr-FR"/>
        </w:rPr>
        <w:t xml:space="preserve">– u odnosu na naloge izdate </w:t>
      </w:r>
      <w:proofErr w:type="spellStart"/>
      <w:r w:rsidRPr="00C703C1">
        <w:rPr>
          <w:rFonts w:ascii="Arial" w:eastAsia="Times New Roman" w:hAnsi="Arial" w:cs="Arial"/>
          <w:sz w:val="20"/>
          <w:szCs w:val="20"/>
          <w:lang w:val="hr-BA" w:eastAsia="fr-FR"/>
        </w:rPr>
        <w:t>pružaocima</w:t>
      </w:r>
      <w:proofErr w:type="spellEnd"/>
      <w:r w:rsidRPr="00C703C1">
        <w:rPr>
          <w:rFonts w:ascii="Arial" w:eastAsia="Times New Roman" w:hAnsi="Arial" w:cs="Arial"/>
          <w:sz w:val="20"/>
          <w:szCs w:val="20"/>
          <w:lang w:val="hr-BA" w:eastAsia="fr-FR"/>
        </w:rPr>
        <w:t xml:space="preserve"> usluga na njenoj teritoriji – dati sljedeću izjavu: „Nalog iz člana 7 stav 1 mora biti izdat od strane ili pod nadzorom tužioca ili drugog pravosudnog organa ili se mora izdati na neki drugi način pod nezavisnim nadzorom“.</w:t>
      </w:r>
    </w:p>
    <w:p w14:paraId="7B856D6A"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t>U nalogu iz stava 1 navode se:</w:t>
      </w:r>
    </w:p>
    <w:p w14:paraId="48C371F8"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organ izdavalac i datum izdavanja</w:t>
      </w:r>
      <w:r w:rsidRPr="00C703C1">
        <w:rPr>
          <w:rFonts w:ascii="Arial" w:eastAsia="Times New Roman" w:hAnsi="Arial" w:cs="Arial"/>
          <w:sz w:val="20"/>
          <w:szCs w:val="20"/>
          <w:lang w:val="hr-BA" w:eastAsia="fr-FR"/>
        </w:rPr>
        <w:t>;</w:t>
      </w:r>
    </w:p>
    <w:p w14:paraId="0CF817AE"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izjava da je nalog izdat u skladu sa ovim protokolom</w:t>
      </w:r>
      <w:r w:rsidRPr="00C703C1">
        <w:rPr>
          <w:rFonts w:ascii="Arial" w:eastAsia="Times New Roman" w:hAnsi="Arial" w:cs="Arial"/>
          <w:sz w:val="20"/>
          <w:szCs w:val="20"/>
          <w:lang w:val="hr-BA" w:eastAsia="fr-FR"/>
        </w:rPr>
        <w:t>;</w:t>
      </w:r>
    </w:p>
    <w:p w14:paraId="24B126DC"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naziv i adresa </w:t>
      </w:r>
      <w:proofErr w:type="spellStart"/>
      <w:r w:rsidRPr="00C703C1">
        <w:rPr>
          <w:rFonts w:ascii="Arial" w:hAnsi="Arial" w:cs="Arial"/>
          <w:color w:val="000000"/>
          <w:sz w:val="20"/>
          <w:szCs w:val="20"/>
          <w:bdr w:val="none" w:sz="0" w:space="0" w:color="auto" w:frame="1"/>
          <w:lang w:val="hr-BA"/>
        </w:rPr>
        <w:t>pružaoca</w:t>
      </w:r>
      <w:proofErr w:type="spellEnd"/>
      <w:r w:rsidRPr="00C703C1">
        <w:rPr>
          <w:rFonts w:ascii="Arial" w:hAnsi="Arial" w:cs="Arial"/>
          <w:color w:val="000000"/>
          <w:sz w:val="20"/>
          <w:szCs w:val="20"/>
          <w:bdr w:val="none" w:sz="0" w:space="0" w:color="auto" w:frame="1"/>
          <w:lang w:val="hr-BA"/>
        </w:rPr>
        <w:t xml:space="preserve"> odnosno </w:t>
      </w:r>
      <w:proofErr w:type="spellStart"/>
      <w:r w:rsidRPr="00C703C1">
        <w:rPr>
          <w:rFonts w:ascii="Arial" w:hAnsi="Arial" w:cs="Arial"/>
          <w:color w:val="000000"/>
          <w:sz w:val="20"/>
          <w:szCs w:val="20"/>
          <w:bdr w:val="none" w:sz="0" w:space="0" w:color="auto" w:frame="1"/>
          <w:lang w:val="hr-BA"/>
        </w:rPr>
        <w:t>pružalaca</w:t>
      </w:r>
      <w:proofErr w:type="spellEnd"/>
      <w:r w:rsidRPr="00C703C1">
        <w:rPr>
          <w:rFonts w:ascii="Arial" w:hAnsi="Arial" w:cs="Arial"/>
          <w:color w:val="000000"/>
          <w:sz w:val="20"/>
          <w:szCs w:val="20"/>
          <w:bdr w:val="none" w:sz="0" w:space="0" w:color="auto" w:frame="1"/>
          <w:lang w:val="hr-BA"/>
        </w:rPr>
        <w:t xml:space="preserve"> usluga kojima treba uručiti nalog</w:t>
      </w:r>
      <w:r w:rsidRPr="00C703C1">
        <w:rPr>
          <w:rFonts w:ascii="Arial" w:eastAsia="Times New Roman" w:hAnsi="Arial" w:cs="Arial"/>
          <w:sz w:val="20"/>
          <w:szCs w:val="20"/>
          <w:lang w:val="hr-BA" w:eastAsia="fr-FR"/>
        </w:rPr>
        <w:t>;</w:t>
      </w:r>
    </w:p>
    <w:p w14:paraId="3B2C85B0"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t>krivično djelo odnosno djela koja su predmet krivične istrage ili postupka;</w:t>
      </w:r>
    </w:p>
    <w:p w14:paraId="36117A85"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t xml:space="preserve">organ koji traži konkretne podatke o pretplatnicima, ako nije riječ o organu izdavaocu; i </w:t>
      </w:r>
    </w:p>
    <w:p w14:paraId="57960207"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f</w:t>
      </w:r>
      <w:r w:rsidRPr="00C703C1">
        <w:rPr>
          <w:rFonts w:ascii="Arial" w:eastAsia="Times New Roman" w:hAnsi="Arial" w:cs="Arial"/>
          <w:sz w:val="20"/>
          <w:szCs w:val="20"/>
          <w:lang w:val="hr-BA" w:eastAsia="fr-FR"/>
        </w:rPr>
        <w:tab/>
        <w:t xml:space="preserve">detaljni opis konkretnih podataka o pretplatnicima koji se traže. </w:t>
      </w:r>
    </w:p>
    <w:p w14:paraId="30D8ABD9"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0" w:firstLine="0"/>
        <w:jc w:val="left"/>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t>Uz nalog iz stava 1 prilažu se sljedeće dopunske informacije:</w:t>
      </w:r>
    </w:p>
    <w:p w14:paraId="03456D7E" w14:textId="5275D0E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domaći pravni </w:t>
      </w:r>
      <w:proofErr w:type="spellStart"/>
      <w:r w:rsidRPr="00C703C1">
        <w:rPr>
          <w:rFonts w:ascii="Arial" w:hAnsi="Arial" w:cs="Arial"/>
          <w:color w:val="000000"/>
          <w:sz w:val="20"/>
          <w:szCs w:val="20"/>
          <w:bdr w:val="none" w:sz="0" w:space="0" w:color="auto" w:frame="1"/>
          <w:lang w:val="hr-BA"/>
        </w:rPr>
        <w:t>osnov</w:t>
      </w:r>
      <w:proofErr w:type="spellEnd"/>
      <w:r w:rsidRPr="00C703C1">
        <w:rPr>
          <w:rFonts w:ascii="Arial" w:hAnsi="Arial" w:cs="Arial"/>
          <w:color w:val="000000"/>
          <w:sz w:val="20"/>
          <w:szCs w:val="20"/>
          <w:bdr w:val="none" w:sz="0" w:space="0" w:color="auto" w:frame="1"/>
          <w:lang w:val="hr-BA"/>
        </w:rPr>
        <w:t xml:space="preserve"> na osnovu koga je organ ovlaš</w:t>
      </w:r>
      <w:r w:rsidR="00594962">
        <w:rPr>
          <w:rFonts w:ascii="Arial" w:hAnsi="Arial" w:cs="Arial"/>
          <w:color w:val="000000"/>
          <w:sz w:val="20"/>
          <w:szCs w:val="20"/>
          <w:bdr w:val="none" w:sz="0" w:space="0" w:color="auto" w:frame="1"/>
          <w:lang w:val="hr-BA"/>
        </w:rPr>
        <w:t>t</w:t>
      </w:r>
      <w:r w:rsidRPr="00C703C1">
        <w:rPr>
          <w:rFonts w:ascii="Arial" w:hAnsi="Arial" w:cs="Arial"/>
          <w:color w:val="000000"/>
          <w:sz w:val="20"/>
          <w:szCs w:val="20"/>
          <w:bdr w:val="none" w:sz="0" w:space="0" w:color="auto" w:frame="1"/>
          <w:lang w:val="hr-BA"/>
        </w:rPr>
        <w:t>en za izdavanje naloga</w:t>
      </w:r>
      <w:r w:rsidRPr="00C703C1">
        <w:rPr>
          <w:rFonts w:ascii="Arial" w:eastAsia="Times New Roman" w:hAnsi="Arial" w:cs="Arial"/>
          <w:sz w:val="20"/>
          <w:szCs w:val="20"/>
          <w:lang w:val="hr-BA" w:eastAsia="fr-FR"/>
        </w:rPr>
        <w:t xml:space="preserve">; </w:t>
      </w:r>
    </w:p>
    <w:p w14:paraId="19861D1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upućivanje na zakonske odredbe i propisane kazne za krivično djelo koje se istražuje ili za koje se krivično goni</w:t>
      </w:r>
      <w:r w:rsidRPr="00C703C1">
        <w:rPr>
          <w:rFonts w:ascii="Arial" w:eastAsia="Times New Roman" w:hAnsi="Arial" w:cs="Arial"/>
          <w:sz w:val="20"/>
          <w:szCs w:val="20"/>
          <w:lang w:val="hr-BA" w:eastAsia="fr-FR"/>
        </w:rPr>
        <w:t>;</w:t>
      </w:r>
    </w:p>
    <w:p w14:paraId="4916DC8A" w14:textId="256C2C90"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kontakt podaci organa kojem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usluga treba da pošalje podatke o pretplatnicima, od kojeg može da zahtijeva dodatne informacije ili kojem na neki drugi način treba odgovori</w:t>
      </w:r>
      <w:r w:rsidR="00594962">
        <w:rPr>
          <w:rFonts w:ascii="Arial" w:hAnsi="Arial" w:cs="Arial"/>
          <w:color w:val="000000"/>
          <w:sz w:val="20"/>
          <w:szCs w:val="20"/>
          <w:bdr w:val="none" w:sz="0" w:space="0" w:color="auto" w:frame="1"/>
          <w:lang w:val="hr-BA"/>
        </w:rPr>
        <w:t>ti</w:t>
      </w:r>
      <w:r w:rsidRPr="00C703C1">
        <w:rPr>
          <w:rFonts w:ascii="Arial" w:eastAsia="Times New Roman" w:hAnsi="Arial" w:cs="Arial"/>
          <w:sz w:val="20"/>
          <w:szCs w:val="20"/>
          <w:lang w:val="hr-BA" w:eastAsia="fr-FR"/>
        </w:rPr>
        <w:t>;</w:t>
      </w:r>
    </w:p>
    <w:p w14:paraId="0D177B2B"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vremenski okvir i način na koji treba poslati podatke o pretplatnicima</w:t>
      </w:r>
      <w:r w:rsidRPr="00C703C1">
        <w:rPr>
          <w:rFonts w:ascii="Arial" w:eastAsia="Times New Roman" w:hAnsi="Arial" w:cs="Arial"/>
          <w:sz w:val="20"/>
          <w:szCs w:val="20"/>
          <w:lang w:val="hr-BA" w:eastAsia="fr-FR"/>
        </w:rPr>
        <w:t xml:space="preserve">; </w:t>
      </w:r>
    </w:p>
    <w:p w14:paraId="58DCDCB6"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da li je već zatraženo čuvanje podataka, uključujući datum čuvanja i svaki primjenjivi referentni broj</w:t>
      </w:r>
      <w:r w:rsidRPr="00C703C1">
        <w:rPr>
          <w:rFonts w:ascii="Arial" w:eastAsia="Times New Roman" w:hAnsi="Arial" w:cs="Arial"/>
          <w:sz w:val="20"/>
          <w:szCs w:val="20"/>
          <w:lang w:val="hr-BA" w:eastAsia="fr-FR"/>
        </w:rPr>
        <w:t xml:space="preserve">; </w:t>
      </w:r>
    </w:p>
    <w:p w14:paraId="2C0C25E2"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f</w:t>
      </w:r>
      <w:r w:rsidRPr="00C703C1">
        <w:rPr>
          <w:rFonts w:ascii="Arial" w:eastAsia="Times New Roman" w:hAnsi="Arial" w:cs="Arial"/>
          <w:sz w:val="20"/>
          <w:szCs w:val="20"/>
          <w:lang w:val="hr-BA" w:eastAsia="fr-FR"/>
        </w:rPr>
        <w:tab/>
        <w:t>sva posebna procesna uputstva;</w:t>
      </w:r>
    </w:p>
    <w:p w14:paraId="69161AED" w14:textId="247B958B"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g</w:t>
      </w:r>
      <w:r w:rsidRPr="00C703C1">
        <w:rPr>
          <w:rFonts w:ascii="Arial" w:eastAsia="Times New Roman" w:hAnsi="Arial" w:cs="Arial"/>
          <w:sz w:val="20"/>
          <w:szCs w:val="20"/>
          <w:lang w:val="hr-BA" w:eastAsia="fr-FR"/>
        </w:rPr>
        <w:tab/>
        <w:t>ako je primjenjivo, izjava da je istovremeno posla</w:t>
      </w:r>
      <w:r w:rsidR="00594962">
        <w:rPr>
          <w:rFonts w:ascii="Arial" w:eastAsia="Times New Roman" w:hAnsi="Arial" w:cs="Arial"/>
          <w:sz w:val="20"/>
          <w:szCs w:val="20"/>
          <w:lang w:val="hr-BA" w:eastAsia="fr-FR"/>
        </w:rPr>
        <w:t>n</w:t>
      </w:r>
      <w:r w:rsidRPr="00C703C1">
        <w:rPr>
          <w:rFonts w:ascii="Arial" w:eastAsia="Times New Roman" w:hAnsi="Arial" w:cs="Arial"/>
          <w:sz w:val="20"/>
          <w:szCs w:val="20"/>
          <w:lang w:val="hr-BA" w:eastAsia="fr-FR"/>
        </w:rPr>
        <w:t xml:space="preserve">o obavještenje u skladu sa stavom 5; i </w:t>
      </w:r>
    </w:p>
    <w:p w14:paraId="1013EF69"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lastRenderedPageBreak/>
        <w:tab/>
      </w:r>
      <w:r w:rsidRPr="00C703C1">
        <w:rPr>
          <w:rFonts w:ascii="Arial" w:eastAsia="Times New Roman" w:hAnsi="Arial" w:cs="Arial"/>
          <w:sz w:val="16"/>
          <w:szCs w:val="16"/>
          <w:lang w:val="hr-BA" w:eastAsia="fr-FR"/>
        </w:rPr>
        <w:t>h</w:t>
      </w:r>
      <w:r w:rsidRPr="00C703C1">
        <w:rPr>
          <w:rFonts w:ascii="Arial" w:eastAsia="Times New Roman" w:hAnsi="Arial" w:cs="Arial"/>
          <w:sz w:val="20"/>
          <w:szCs w:val="20"/>
          <w:lang w:val="hr-BA" w:eastAsia="fr-FR"/>
        </w:rPr>
        <w:tab/>
        <w:t>sve druge informacije koje mogu pomoći u pribavljanju otkrivanja podataka o pretplatnicima.</w:t>
      </w:r>
    </w:p>
    <w:p w14:paraId="67D4458A" w14:textId="5E1C5CB8"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5</w:t>
      </w: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eastAsia="fr-FR"/>
        </w:rPr>
        <w:t>,</w:t>
      </w:r>
      <w:r w:rsidRPr="00C703C1">
        <w:rPr>
          <w:rFonts w:ascii="Arial" w:hAnsi="Arial" w:cs="Arial"/>
          <w:color w:val="000000"/>
          <w:sz w:val="20"/>
          <w:szCs w:val="20"/>
          <w:bdr w:val="none" w:sz="0" w:space="0" w:color="auto" w:frame="1"/>
          <w:lang w:val="hr-BA"/>
        </w:rPr>
        <w:t xml:space="preserve"> ili u bilo kojem drugom trenutku, </w:t>
      </w:r>
      <w:r w:rsidRPr="00C703C1">
        <w:rPr>
          <w:rFonts w:ascii="Arial" w:eastAsia="Times New Roman" w:hAnsi="Arial" w:cs="Arial"/>
          <w:sz w:val="20"/>
          <w:szCs w:val="20"/>
          <w:lang w:val="hr-BA" w:eastAsia="fr-FR"/>
        </w:rPr>
        <w:t xml:space="preserve">obavijestiti </w:t>
      </w:r>
      <w:r w:rsidR="00051EEC">
        <w:rPr>
          <w:rFonts w:ascii="Arial" w:eastAsia="Times New Roman" w:hAnsi="Arial" w:cs="Arial"/>
          <w:sz w:val="20"/>
          <w:szCs w:val="20"/>
          <w:lang w:val="hr-BA" w:eastAsia="fr-FR"/>
        </w:rPr>
        <w:t>G</w:t>
      </w:r>
      <w:r w:rsidRPr="00C703C1">
        <w:rPr>
          <w:rFonts w:ascii="Arial" w:eastAsia="Times New Roman" w:hAnsi="Arial" w:cs="Arial"/>
          <w:sz w:val="20"/>
          <w:szCs w:val="20"/>
          <w:lang w:val="hr-BA" w:eastAsia="fr-FR"/>
        </w:rPr>
        <w:t xml:space="preserve">eneralnog sekretara Vijeća Evrope da, kada se u skladu sa stavom 1 izdaje nalog </w:t>
      </w:r>
      <w:proofErr w:type="spellStart"/>
      <w:r w:rsidRPr="00C703C1">
        <w:rPr>
          <w:rFonts w:ascii="Arial" w:eastAsia="Times New Roman" w:hAnsi="Arial" w:cs="Arial"/>
          <w:sz w:val="20"/>
          <w:szCs w:val="20"/>
          <w:lang w:val="hr-BA" w:eastAsia="fr-FR"/>
        </w:rPr>
        <w:t>pružaocu</w:t>
      </w:r>
      <w:proofErr w:type="spellEnd"/>
      <w:r w:rsidRPr="00C703C1">
        <w:rPr>
          <w:rFonts w:ascii="Arial" w:eastAsia="Times New Roman" w:hAnsi="Arial" w:cs="Arial"/>
          <w:sz w:val="20"/>
          <w:szCs w:val="20"/>
          <w:lang w:val="hr-BA" w:eastAsia="fr-FR"/>
        </w:rPr>
        <w:t xml:space="preserve"> usluga na njenoj teritoriji, Strana zahtijeva, u svakom slučaju ili u određenim okolnostima, istovremeno obavještenje o nalogu, dopunske informacije i sažetak činjenica koje se odnose na istragu ili postupak. </w:t>
      </w:r>
    </w:p>
    <w:p w14:paraId="557CBA64" w14:textId="3C53B5D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Bez obzira na to da li Strana zahtijeva obavještenje u skladu sa stavom 5</w:t>
      </w:r>
      <w:r w:rsidRPr="00C703C1">
        <w:rPr>
          <w:rFonts w:ascii="Arial" w:hAnsi="Arial" w:cs="Arial"/>
          <w:color w:val="000000"/>
          <w:sz w:val="20"/>
          <w:szCs w:val="20"/>
          <w:bdr w:val="none" w:sz="0" w:space="0" w:color="auto" w:frame="1"/>
          <w:lang w:val="hr-BA"/>
        </w:rPr>
        <w:t xml:space="preserve"> tačka</w:t>
      </w:r>
      <w:r w:rsidRPr="00C703C1">
        <w:rPr>
          <w:rFonts w:ascii="Arial" w:eastAsia="Times New Roman" w:hAnsi="Arial" w:cs="Arial"/>
          <w:sz w:val="20"/>
          <w:szCs w:val="20"/>
          <w:lang w:val="hr-BA" w:eastAsia="fr-FR"/>
        </w:rPr>
        <w:t xml:space="preserve"> a, može od </w:t>
      </w:r>
      <w:proofErr w:type="spellStart"/>
      <w:r w:rsidRPr="00C703C1">
        <w:rPr>
          <w:rFonts w:ascii="Arial" w:eastAsia="Times New Roman" w:hAnsi="Arial" w:cs="Arial"/>
          <w:sz w:val="20"/>
          <w:szCs w:val="20"/>
          <w:lang w:val="hr-BA" w:eastAsia="fr-FR"/>
        </w:rPr>
        <w:t>pružaoca</w:t>
      </w:r>
      <w:proofErr w:type="spellEnd"/>
      <w:r w:rsidRPr="00C703C1">
        <w:rPr>
          <w:rFonts w:ascii="Arial" w:eastAsia="Times New Roman" w:hAnsi="Arial" w:cs="Arial"/>
          <w:sz w:val="20"/>
          <w:szCs w:val="20"/>
          <w:lang w:val="hr-BA" w:eastAsia="fr-FR"/>
        </w:rPr>
        <w:t xml:space="preserve"> usluga zatražiti da se u određenim okolnostima prije otkrivanja konsult</w:t>
      </w:r>
      <w:r w:rsidR="00051EEC">
        <w:rPr>
          <w:rFonts w:ascii="Arial" w:eastAsia="Times New Roman" w:hAnsi="Arial" w:cs="Arial"/>
          <w:sz w:val="20"/>
          <w:szCs w:val="20"/>
          <w:lang w:val="hr-BA" w:eastAsia="fr-FR"/>
        </w:rPr>
        <w:t>ira</w:t>
      </w:r>
      <w:r w:rsidRPr="00C703C1">
        <w:rPr>
          <w:rFonts w:ascii="Arial" w:eastAsia="Times New Roman" w:hAnsi="Arial" w:cs="Arial"/>
          <w:sz w:val="20"/>
          <w:szCs w:val="20"/>
          <w:lang w:val="hr-BA" w:eastAsia="fr-FR"/>
        </w:rPr>
        <w:t xml:space="preserve"> sa njenim nadležnim organima.</w:t>
      </w:r>
    </w:p>
    <w:p w14:paraId="2D076073" w14:textId="71961DF0"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t>Organi koji su obaviješteni u skladu sa stavom 5</w:t>
      </w:r>
      <w:r w:rsidRPr="00C703C1">
        <w:rPr>
          <w:rFonts w:ascii="Arial" w:hAnsi="Arial" w:cs="Arial"/>
          <w:color w:val="000000"/>
          <w:sz w:val="20"/>
          <w:szCs w:val="20"/>
          <w:bdr w:val="none" w:sz="0" w:space="0" w:color="auto" w:frame="1"/>
          <w:lang w:val="hr-BA"/>
        </w:rPr>
        <w:t xml:space="preserve"> tačka</w:t>
      </w:r>
      <w:r w:rsidRPr="00C703C1">
        <w:rPr>
          <w:rFonts w:ascii="Arial" w:eastAsia="Times New Roman" w:hAnsi="Arial" w:cs="Arial"/>
          <w:sz w:val="20"/>
          <w:szCs w:val="20"/>
          <w:lang w:val="hr-BA" w:eastAsia="fr-FR"/>
        </w:rPr>
        <w:t xml:space="preserve"> a ili koji su konsult</w:t>
      </w:r>
      <w:r w:rsidR="00051EEC">
        <w:rPr>
          <w:rFonts w:ascii="Arial" w:eastAsia="Times New Roman" w:hAnsi="Arial" w:cs="Arial"/>
          <w:sz w:val="20"/>
          <w:szCs w:val="20"/>
          <w:lang w:val="hr-BA" w:eastAsia="fr-FR"/>
        </w:rPr>
        <w:t>ir</w:t>
      </w:r>
      <w:r w:rsidRPr="00C703C1">
        <w:rPr>
          <w:rFonts w:ascii="Arial" w:eastAsia="Times New Roman" w:hAnsi="Arial" w:cs="Arial"/>
          <w:sz w:val="20"/>
          <w:szCs w:val="20"/>
          <w:lang w:val="hr-BA" w:eastAsia="fr-FR"/>
        </w:rPr>
        <w:t>ani u skladu sa stavom 5</w:t>
      </w:r>
      <w:r w:rsidRPr="00C703C1">
        <w:rPr>
          <w:rFonts w:ascii="Arial" w:hAnsi="Arial" w:cs="Arial"/>
          <w:color w:val="000000"/>
          <w:sz w:val="20"/>
          <w:szCs w:val="20"/>
          <w:bdr w:val="none" w:sz="0" w:space="0" w:color="auto" w:frame="1"/>
          <w:lang w:val="hr-BA"/>
        </w:rPr>
        <w:t xml:space="preserve"> tačka</w:t>
      </w:r>
      <w:r w:rsidRPr="00C703C1">
        <w:rPr>
          <w:rFonts w:ascii="Arial" w:eastAsia="Times New Roman" w:hAnsi="Arial" w:cs="Arial"/>
          <w:sz w:val="20"/>
          <w:szCs w:val="20"/>
          <w:lang w:val="hr-BA" w:eastAsia="fr-FR"/>
        </w:rPr>
        <w:t xml:space="preserve"> b mogu bez nepotrebnog odlaganja naložiti </w:t>
      </w:r>
      <w:proofErr w:type="spellStart"/>
      <w:r w:rsidRPr="00C703C1">
        <w:rPr>
          <w:rFonts w:ascii="Arial" w:eastAsia="Times New Roman" w:hAnsi="Arial" w:cs="Arial"/>
          <w:sz w:val="20"/>
          <w:szCs w:val="20"/>
          <w:lang w:val="hr-BA" w:eastAsia="fr-FR"/>
        </w:rPr>
        <w:t>pružaocu</w:t>
      </w:r>
      <w:proofErr w:type="spellEnd"/>
      <w:r w:rsidRPr="00C703C1">
        <w:rPr>
          <w:rFonts w:ascii="Arial" w:eastAsia="Times New Roman" w:hAnsi="Arial" w:cs="Arial"/>
          <w:sz w:val="20"/>
          <w:szCs w:val="20"/>
          <w:lang w:val="hr-BA" w:eastAsia="fr-FR"/>
        </w:rPr>
        <w:t xml:space="preserve"> usluga da ne otkriva podatke o pretplatnicima ako:</w:t>
      </w:r>
    </w:p>
    <w:p w14:paraId="0F0BF89E"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w:t>
      </w:r>
      <w:r w:rsidRPr="00C703C1">
        <w:rPr>
          <w:rFonts w:ascii="Arial" w:hAnsi="Arial" w:cs="Arial"/>
          <w:sz w:val="20"/>
          <w:szCs w:val="20"/>
          <w:lang w:val="hr-BA"/>
        </w:rPr>
        <w:tab/>
        <w:t xml:space="preserve">otkrivanje </w:t>
      </w:r>
      <w:r w:rsidRPr="00C703C1">
        <w:rPr>
          <w:rFonts w:ascii="Arial" w:eastAsia="Times New Roman" w:hAnsi="Arial" w:cs="Arial"/>
          <w:sz w:val="20"/>
          <w:szCs w:val="20"/>
          <w:lang w:val="hr-BA" w:eastAsia="fr-FR"/>
        </w:rPr>
        <w:t>bi</w:t>
      </w:r>
      <w:r w:rsidRPr="00C703C1">
        <w:rPr>
          <w:rFonts w:ascii="Arial" w:hAnsi="Arial" w:cs="Arial"/>
          <w:sz w:val="20"/>
          <w:szCs w:val="20"/>
          <w:lang w:val="hr-BA"/>
        </w:rPr>
        <w:t xml:space="preserve"> moglo ugroziti krivične istrage ili postupke u toj Strani; ili </w:t>
      </w:r>
    </w:p>
    <w:p w14:paraId="594D7AE5" w14:textId="2BAFED1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w:t>
      </w:r>
      <w:r w:rsidRPr="00C703C1">
        <w:rPr>
          <w:rFonts w:ascii="Arial" w:hAnsi="Arial" w:cs="Arial"/>
          <w:sz w:val="20"/>
          <w:szCs w:val="20"/>
          <w:lang w:val="hr-BA"/>
        </w:rPr>
        <w:tab/>
      </w:r>
      <w:proofErr w:type="spellStart"/>
      <w:r w:rsidRPr="00C703C1">
        <w:rPr>
          <w:rFonts w:ascii="Arial" w:hAnsi="Arial" w:cs="Arial"/>
          <w:sz w:val="20"/>
          <w:szCs w:val="20"/>
          <w:lang w:val="hr-BA"/>
        </w:rPr>
        <w:t>uslovi</w:t>
      </w:r>
      <w:proofErr w:type="spellEnd"/>
      <w:r w:rsidRPr="00C703C1">
        <w:rPr>
          <w:rFonts w:ascii="Arial" w:hAnsi="Arial" w:cs="Arial"/>
          <w:sz w:val="20"/>
          <w:szCs w:val="20"/>
          <w:lang w:val="hr-BA"/>
        </w:rPr>
        <w:t xml:space="preserve"> ili razlozi za odbijanje bi se primjenjivali u skladu sa članom 25 stav 4 i članom 27 stav 4 Konvencije da su podaci o pretplatnicima </w:t>
      </w:r>
      <w:r w:rsidR="00051EEC">
        <w:rPr>
          <w:rFonts w:ascii="Arial" w:hAnsi="Arial" w:cs="Arial"/>
          <w:sz w:val="20"/>
          <w:szCs w:val="20"/>
          <w:lang w:val="hr-BA"/>
        </w:rPr>
        <w:t>za</w:t>
      </w:r>
      <w:r w:rsidRPr="00C703C1">
        <w:rPr>
          <w:rFonts w:ascii="Arial" w:hAnsi="Arial" w:cs="Arial"/>
          <w:sz w:val="20"/>
          <w:szCs w:val="20"/>
          <w:lang w:val="hr-BA"/>
        </w:rPr>
        <w:t>traženi u okviru uzajamne pomoći.</w:t>
      </w:r>
    </w:p>
    <w:p w14:paraId="0C70978F" w14:textId="66D14A9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t>Organi koji su obaviješteni u skladu sa stavom 5</w:t>
      </w:r>
      <w:r w:rsidRPr="00C703C1">
        <w:rPr>
          <w:rFonts w:ascii="Arial" w:hAnsi="Arial" w:cs="Arial"/>
          <w:color w:val="000000"/>
          <w:sz w:val="20"/>
          <w:szCs w:val="20"/>
          <w:bdr w:val="none" w:sz="0" w:space="0" w:color="auto" w:frame="1"/>
          <w:lang w:val="hr-BA"/>
        </w:rPr>
        <w:t xml:space="preserve"> tačka</w:t>
      </w:r>
      <w:r w:rsidRPr="00C703C1">
        <w:rPr>
          <w:rFonts w:ascii="Arial" w:eastAsia="Times New Roman" w:hAnsi="Arial" w:cs="Arial"/>
          <w:sz w:val="20"/>
          <w:szCs w:val="20"/>
          <w:lang w:val="hr-BA" w:eastAsia="fr-FR"/>
        </w:rPr>
        <w:t xml:space="preserve"> a ili koji su konsult</w:t>
      </w:r>
      <w:r w:rsidR="00051EEC">
        <w:rPr>
          <w:rFonts w:ascii="Arial" w:eastAsia="Times New Roman" w:hAnsi="Arial" w:cs="Arial"/>
          <w:sz w:val="20"/>
          <w:szCs w:val="20"/>
          <w:lang w:val="hr-BA" w:eastAsia="fr-FR"/>
        </w:rPr>
        <w:t>ir</w:t>
      </w:r>
      <w:r w:rsidRPr="00C703C1">
        <w:rPr>
          <w:rFonts w:ascii="Arial" w:eastAsia="Times New Roman" w:hAnsi="Arial" w:cs="Arial"/>
          <w:sz w:val="20"/>
          <w:szCs w:val="20"/>
          <w:lang w:val="hr-BA" w:eastAsia="fr-FR"/>
        </w:rPr>
        <w:t>ani u skladu sa stavom 5</w:t>
      </w:r>
      <w:r w:rsidRPr="00C703C1">
        <w:rPr>
          <w:rFonts w:ascii="Arial" w:hAnsi="Arial" w:cs="Arial"/>
          <w:color w:val="000000"/>
          <w:sz w:val="20"/>
          <w:szCs w:val="20"/>
          <w:bdr w:val="none" w:sz="0" w:space="0" w:color="auto" w:frame="1"/>
          <w:lang w:val="hr-BA"/>
        </w:rPr>
        <w:t xml:space="preserve"> tačka</w:t>
      </w:r>
      <w:r w:rsidRPr="00C703C1">
        <w:rPr>
          <w:rFonts w:ascii="Arial" w:eastAsia="Times New Roman" w:hAnsi="Arial" w:cs="Arial"/>
          <w:sz w:val="20"/>
          <w:szCs w:val="20"/>
          <w:lang w:val="hr-BA" w:eastAsia="fr-FR"/>
        </w:rPr>
        <w:t xml:space="preserve"> b: </w:t>
      </w:r>
    </w:p>
    <w:p w14:paraId="5672FFCC"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w:t>
      </w:r>
      <w:r w:rsidRPr="00C703C1">
        <w:rPr>
          <w:rFonts w:ascii="Arial" w:hAnsi="Arial" w:cs="Arial"/>
          <w:sz w:val="20"/>
          <w:szCs w:val="20"/>
          <w:lang w:val="hr-BA"/>
        </w:rPr>
        <w:tab/>
        <w:t xml:space="preserve">mogu zahtijevati dodatne informacije od organa iz stava 4 </w:t>
      </w:r>
      <w:r w:rsidRPr="00C703C1">
        <w:rPr>
          <w:rFonts w:ascii="Arial" w:hAnsi="Arial" w:cs="Arial"/>
          <w:color w:val="000000"/>
          <w:sz w:val="20"/>
          <w:szCs w:val="20"/>
          <w:bdr w:val="none" w:sz="0" w:space="0" w:color="auto" w:frame="1"/>
          <w:lang w:val="hr-BA"/>
        </w:rPr>
        <w:t xml:space="preserve">tačka </w:t>
      </w:r>
      <w:r w:rsidRPr="00C703C1">
        <w:rPr>
          <w:rFonts w:ascii="Arial" w:hAnsi="Arial" w:cs="Arial"/>
          <w:sz w:val="20"/>
          <w:szCs w:val="20"/>
          <w:lang w:val="hr-BA"/>
        </w:rPr>
        <w:t xml:space="preserve">c za potrebe primjene stava 5 </w:t>
      </w:r>
      <w:r w:rsidRPr="00C703C1">
        <w:rPr>
          <w:rFonts w:ascii="Arial" w:hAnsi="Arial" w:cs="Arial"/>
          <w:color w:val="000000"/>
          <w:sz w:val="20"/>
          <w:szCs w:val="20"/>
          <w:bdr w:val="none" w:sz="0" w:space="0" w:color="auto" w:frame="1"/>
          <w:lang w:val="hr-BA"/>
        </w:rPr>
        <w:t xml:space="preserve">tačka </w:t>
      </w:r>
      <w:r w:rsidRPr="00C703C1">
        <w:rPr>
          <w:rFonts w:ascii="Arial" w:hAnsi="Arial" w:cs="Arial"/>
          <w:sz w:val="20"/>
          <w:szCs w:val="20"/>
          <w:lang w:val="hr-BA"/>
        </w:rPr>
        <w:t xml:space="preserve">c i ne smiju ih otkriti </w:t>
      </w:r>
      <w:proofErr w:type="spellStart"/>
      <w:r w:rsidRPr="00C703C1">
        <w:rPr>
          <w:rFonts w:ascii="Arial" w:hAnsi="Arial" w:cs="Arial"/>
          <w:sz w:val="20"/>
          <w:szCs w:val="20"/>
          <w:lang w:val="hr-BA"/>
        </w:rPr>
        <w:t>pružaocu</w:t>
      </w:r>
      <w:proofErr w:type="spellEnd"/>
      <w:r w:rsidRPr="00C703C1">
        <w:rPr>
          <w:rFonts w:ascii="Arial" w:hAnsi="Arial" w:cs="Arial"/>
          <w:sz w:val="20"/>
          <w:szCs w:val="20"/>
          <w:lang w:val="hr-BA"/>
        </w:rPr>
        <w:t xml:space="preserve"> usluga bez </w:t>
      </w:r>
      <w:proofErr w:type="spellStart"/>
      <w:r w:rsidRPr="00C703C1">
        <w:rPr>
          <w:rFonts w:ascii="Arial" w:hAnsi="Arial" w:cs="Arial"/>
          <w:sz w:val="20"/>
          <w:szCs w:val="20"/>
          <w:lang w:val="hr-BA"/>
        </w:rPr>
        <w:t>saglasnosti</w:t>
      </w:r>
      <w:proofErr w:type="spellEnd"/>
      <w:r w:rsidRPr="00C703C1">
        <w:rPr>
          <w:rFonts w:ascii="Arial" w:hAnsi="Arial" w:cs="Arial"/>
          <w:sz w:val="20"/>
          <w:szCs w:val="20"/>
          <w:lang w:val="hr-BA"/>
        </w:rPr>
        <w:t xml:space="preserve"> tog organa; i</w:t>
      </w:r>
    </w:p>
    <w:p w14:paraId="14CC0D74" w14:textId="41AAE532"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w:t>
      </w:r>
      <w:r w:rsidRPr="00C703C1">
        <w:rPr>
          <w:rFonts w:ascii="Arial" w:hAnsi="Arial" w:cs="Arial"/>
          <w:sz w:val="20"/>
          <w:szCs w:val="20"/>
          <w:lang w:val="hr-BA"/>
        </w:rPr>
        <w:tab/>
        <w:t>dužni su odmah obavijest</w:t>
      </w:r>
      <w:r w:rsidR="00051EEC">
        <w:rPr>
          <w:rFonts w:ascii="Arial" w:hAnsi="Arial" w:cs="Arial"/>
          <w:sz w:val="20"/>
          <w:szCs w:val="20"/>
          <w:lang w:val="hr-BA"/>
        </w:rPr>
        <w:t>iti</w:t>
      </w:r>
      <w:r w:rsidRPr="00C703C1">
        <w:rPr>
          <w:rFonts w:ascii="Arial" w:hAnsi="Arial" w:cs="Arial"/>
          <w:sz w:val="20"/>
          <w:szCs w:val="20"/>
          <w:lang w:val="hr-BA"/>
        </w:rPr>
        <w:t xml:space="preserve"> organ iz stava 4 </w:t>
      </w:r>
      <w:r w:rsidRPr="00C703C1">
        <w:rPr>
          <w:rFonts w:ascii="Arial" w:hAnsi="Arial" w:cs="Arial"/>
          <w:color w:val="000000"/>
          <w:sz w:val="20"/>
          <w:szCs w:val="20"/>
          <w:bdr w:val="none" w:sz="0" w:space="0" w:color="auto" w:frame="1"/>
          <w:lang w:val="hr-BA"/>
        </w:rPr>
        <w:t xml:space="preserve">tačka </w:t>
      </w:r>
      <w:r w:rsidRPr="00C703C1">
        <w:rPr>
          <w:rFonts w:ascii="Arial" w:hAnsi="Arial" w:cs="Arial"/>
          <w:sz w:val="20"/>
          <w:szCs w:val="20"/>
          <w:lang w:val="hr-BA"/>
        </w:rPr>
        <w:t xml:space="preserve">c ako je </w:t>
      </w:r>
      <w:proofErr w:type="spellStart"/>
      <w:r w:rsidRPr="00C703C1">
        <w:rPr>
          <w:rFonts w:ascii="Arial" w:hAnsi="Arial" w:cs="Arial"/>
          <w:sz w:val="20"/>
          <w:szCs w:val="20"/>
          <w:lang w:val="hr-BA"/>
        </w:rPr>
        <w:t>pružaocu</w:t>
      </w:r>
      <w:proofErr w:type="spellEnd"/>
      <w:r w:rsidRPr="00C703C1">
        <w:rPr>
          <w:rFonts w:ascii="Arial" w:hAnsi="Arial" w:cs="Arial"/>
          <w:sz w:val="20"/>
          <w:szCs w:val="20"/>
          <w:lang w:val="hr-BA"/>
        </w:rPr>
        <w:t xml:space="preserve"> usluga naloženo da ne otkriva podatke o pretplatnicima i </w:t>
      </w:r>
      <w:r w:rsidR="00051EEC">
        <w:rPr>
          <w:rFonts w:ascii="Arial" w:hAnsi="Arial" w:cs="Arial"/>
          <w:sz w:val="20"/>
          <w:szCs w:val="20"/>
          <w:lang w:val="hr-BA"/>
        </w:rPr>
        <w:t>navesti</w:t>
      </w:r>
      <w:r w:rsidRPr="00C703C1">
        <w:rPr>
          <w:rFonts w:ascii="Arial" w:hAnsi="Arial" w:cs="Arial"/>
          <w:sz w:val="20"/>
          <w:szCs w:val="20"/>
          <w:lang w:val="hr-BA"/>
        </w:rPr>
        <w:t xml:space="preserve"> razloge za to. </w:t>
      </w:r>
    </w:p>
    <w:p w14:paraId="732CD488" w14:textId="2A2B45FA"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određuje jedan organ za primanje obavještenja iz stava 5 tačka a i vršenje radnji opisanih u stavu 5 </w:t>
      </w:r>
      <w:proofErr w:type="spellStart"/>
      <w:r w:rsidRPr="00C703C1">
        <w:rPr>
          <w:rFonts w:ascii="Arial" w:hAnsi="Arial" w:cs="Arial"/>
          <w:color w:val="000000"/>
          <w:sz w:val="20"/>
          <w:szCs w:val="20"/>
          <w:bdr w:val="none" w:sz="0" w:space="0" w:color="auto" w:frame="1"/>
          <w:lang w:val="hr-BA"/>
        </w:rPr>
        <w:t>tač</w:t>
      </w:r>
      <w:proofErr w:type="spellEnd"/>
      <w:r w:rsidRPr="00C703C1">
        <w:rPr>
          <w:rFonts w:ascii="Arial" w:hAnsi="Arial" w:cs="Arial"/>
          <w:color w:val="000000"/>
          <w:sz w:val="20"/>
          <w:szCs w:val="20"/>
          <w:bdr w:val="none" w:sz="0" w:space="0" w:color="auto" w:frame="1"/>
          <w:lang w:val="hr-BA"/>
        </w:rPr>
        <w:t xml:space="preserve">. b, c i d. U trenutku prvog obavještavanja </w:t>
      </w:r>
      <w:r w:rsidR="00A33B1F">
        <w:rPr>
          <w:rFonts w:ascii="Arial" w:hAnsi="Arial" w:cs="Arial"/>
          <w:color w:val="000000"/>
          <w:sz w:val="20"/>
          <w:szCs w:val="20"/>
          <w:bdr w:val="none" w:sz="0" w:space="0" w:color="auto" w:frame="1"/>
          <w:lang w:val="hr-BA"/>
        </w:rPr>
        <w:t>G</w:t>
      </w:r>
      <w:r w:rsidRPr="00C703C1">
        <w:rPr>
          <w:rFonts w:ascii="Arial" w:hAnsi="Arial" w:cs="Arial"/>
          <w:color w:val="000000"/>
          <w:sz w:val="20"/>
          <w:szCs w:val="20"/>
          <w:bdr w:val="none" w:sz="0" w:space="0" w:color="auto" w:frame="1"/>
          <w:lang w:val="hr-BA"/>
        </w:rPr>
        <w:t>eneralnog sekretara Vijeća Evrope u skladu sa stavom 5 tačka a, Strana sa</w:t>
      </w:r>
      <w:r w:rsidR="0087468E">
        <w:rPr>
          <w:rFonts w:ascii="Arial" w:hAnsi="Arial" w:cs="Arial"/>
          <w:color w:val="000000"/>
          <w:sz w:val="20"/>
          <w:szCs w:val="20"/>
          <w:bdr w:val="none" w:sz="0" w:space="0" w:color="auto" w:frame="1"/>
          <w:lang w:val="hr-BA"/>
        </w:rPr>
        <w:t>opć</w:t>
      </w:r>
      <w:r w:rsidRPr="00C703C1">
        <w:rPr>
          <w:rFonts w:ascii="Arial" w:hAnsi="Arial" w:cs="Arial"/>
          <w:color w:val="000000"/>
          <w:sz w:val="20"/>
          <w:szCs w:val="20"/>
          <w:bdr w:val="none" w:sz="0" w:space="0" w:color="auto" w:frame="1"/>
          <w:lang w:val="hr-BA"/>
        </w:rPr>
        <w:t xml:space="preserve">ava </w:t>
      </w:r>
      <w:r w:rsidR="00A33B1F">
        <w:rPr>
          <w:rFonts w:ascii="Arial" w:hAnsi="Arial" w:cs="Arial"/>
          <w:color w:val="000000"/>
          <w:sz w:val="20"/>
          <w:szCs w:val="20"/>
          <w:bdr w:val="none" w:sz="0" w:space="0" w:color="auto" w:frame="1"/>
          <w:lang w:val="hr-BA"/>
        </w:rPr>
        <w:t>G</w:t>
      </w:r>
      <w:r w:rsidRPr="00C703C1">
        <w:rPr>
          <w:rFonts w:ascii="Arial" w:hAnsi="Arial" w:cs="Arial"/>
          <w:color w:val="000000"/>
          <w:sz w:val="20"/>
          <w:szCs w:val="20"/>
          <w:bdr w:val="none" w:sz="0" w:space="0" w:color="auto" w:frame="1"/>
          <w:lang w:val="hr-BA"/>
        </w:rPr>
        <w:t>eneralnom sekretaru kontakt podatke tog organa</w:t>
      </w:r>
      <w:r w:rsidRPr="00C703C1">
        <w:rPr>
          <w:rFonts w:ascii="Arial" w:eastAsia="Times New Roman" w:hAnsi="Arial" w:cs="Arial"/>
          <w:sz w:val="20"/>
          <w:szCs w:val="20"/>
          <w:lang w:val="hr-BA" w:eastAsia="fr-FR"/>
        </w:rPr>
        <w:t>.</w:t>
      </w:r>
    </w:p>
    <w:p w14:paraId="19E26ADB" w14:textId="5F210B95"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f</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Generalni sekretar Vijeća Evrope uspostavlja i redovno ažurira registar organa koje su Strane odredile u skladu sa stavom 5 tačka e i u njemu navodi da li i u kojim okolnostima zahtijevaju obavještenje u skladu sa stavom 5 tačka a. Svaka Strana dužna je </w:t>
      </w:r>
      <w:r w:rsidR="00000DA3">
        <w:rPr>
          <w:rFonts w:ascii="Arial" w:hAnsi="Arial" w:cs="Arial"/>
          <w:color w:val="000000"/>
          <w:sz w:val="20"/>
          <w:szCs w:val="20"/>
          <w:bdr w:val="none" w:sz="0" w:space="0" w:color="auto" w:frame="1"/>
          <w:lang w:val="hr-BA"/>
        </w:rPr>
        <w:t>osigurati</w:t>
      </w:r>
      <w:r w:rsidRPr="00C703C1">
        <w:rPr>
          <w:rFonts w:ascii="Arial" w:hAnsi="Arial" w:cs="Arial"/>
          <w:color w:val="000000"/>
          <w:sz w:val="20"/>
          <w:szCs w:val="20"/>
          <w:bdr w:val="none" w:sz="0" w:space="0" w:color="auto" w:frame="1"/>
          <w:lang w:val="hr-BA"/>
        </w:rPr>
        <w:t xml:space="preserve"> da su podaci koje dostavlja za registar u svakom trenutku </w:t>
      </w:r>
      <w:proofErr w:type="spellStart"/>
      <w:r w:rsidRPr="00C703C1">
        <w:rPr>
          <w:rFonts w:ascii="Arial" w:hAnsi="Arial" w:cs="Arial"/>
          <w:color w:val="000000"/>
          <w:sz w:val="20"/>
          <w:szCs w:val="20"/>
          <w:bdr w:val="none" w:sz="0" w:space="0" w:color="auto" w:frame="1"/>
          <w:lang w:val="hr-BA"/>
        </w:rPr>
        <w:t>tačni</w:t>
      </w:r>
      <w:proofErr w:type="spellEnd"/>
      <w:r w:rsidRPr="00C703C1">
        <w:rPr>
          <w:rFonts w:ascii="Arial" w:eastAsia="Times New Roman" w:hAnsi="Arial" w:cs="Arial"/>
          <w:sz w:val="20"/>
          <w:szCs w:val="20"/>
          <w:lang w:val="hr-BA" w:eastAsia="fr-FR"/>
        </w:rPr>
        <w:t xml:space="preserve">. </w:t>
      </w:r>
    </w:p>
    <w:p w14:paraId="1E2A1A5E"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6</w:t>
      </w:r>
      <w:r w:rsidRPr="00C703C1">
        <w:rPr>
          <w:rFonts w:ascii="Arial" w:hAnsi="Arial" w:cs="Arial"/>
          <w:sz w:val="20"/>
          <w:szCs w:val="20"/>
          <w:lang w:val="hr-BA"/>
        </w:rPr>
        <w:tab/>
      </w:r>
      <w:bookmarkStart w:id="20" w:name="_Hlk63606749"/>
      <w:r w:rsidRPr="00C703C1">
        <w:rPr>
          <w:rFonts w:ascii="Arial" w:hAnsi="Arial" w:cs="Arial"/>
          <w:sz w:val="20"/>
          <w:szCs w:val="20"/>
          <w:lang w:val="hr-BA"/>
        </w:rPr>
        <w:t xml:space="preserve">Ako je to prihvatljivo </w:t>
      </w:r>
      <w:proofErr w:type="spellStart"/>
      <w:r w:rsidRPr="00C703C1">
        <w:rPr>
          <w:rFonts w:ascii="Arial" w:hAnsi="Arial" w:cs="Arial"/>
          <w:sz w:val="20"/>
          <w:szCs w:val="20"/>
          <w:lang w:val="hr-BA"/>
        </w:rPr>
        <w:t>pružaocu</w:t>
      </w:r>
      <w:proofErr w:type="spellEnd"/>
      <w:r w:rsidRPr="00C703C1">
        <w:rPr>
          <w:rFonts w:ascii="Arial" w:hAnsi="Arial" w:cs="Arial"/>
          <w:sz w:val="20"/>
          <w:szCs w:val="20"/>
          <w:lang w:val="hr-BA"/>
        </w:rPr>
        <w:t xml:space="preserve"> usluga, Strana može dostaviti nalog iz stava 1 i dopunske informacije iz stava 4 u elektronskom obliku. Strana može dostaviti obavještenje i dodatne informacije iz stava 5 u elektronskom obliku. Mogu se zahtijevati odgovarajući nivoi sigurnosti i autentifikacije.</w:t>
      </w:r>
      <w:bookmarkEnd w:id="20"/>
    </w:p>
    <w:p w14:paraId="50425493" w14:textId="77777777" w:rsidR="00C703C1" w:rsidRPr="00C703C1" w:rsidRDefault="00C703C1" w:rsidP="00C703C1">
      <w:pPr>
        <w:rPr>
          <w:rFonts w:ascii="Arial" w:eastAsia="Times New Roman" w:hAnsi="Arial" w:cs="Arial"/>
          <w:sz w:val="16"/>
          <w:szCs w:val="16"/>
          <w:lang w:val="hr-BA" w:eastAsia="fr-FR"/>
        </w:rPr>
      </w:pPr>
      <w:r w:rsidRPr="00C703C1">
        <w:rPr>
          <w:rFonts w:ascii="Arial" w:eastAsia="Times New Roman" w:hAnsi="Arial" w:cs="Arial"/>
          <w:sz w:val="16"/>
          <w:szCs w:val="16"/>
          <w:lang w:val="hr-BA" w:eastAsia="fr-FR"/>
        </w:rPr>
        <w:br w:type="page"/>
      </w:r>
    </w:p>
    <w:p w14:paraId="1BB36FBC"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lastRenderedPageBreak/>
        <w:t>7</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Ako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usluga obavijesti organ iz stava 4 tačka c da neće otkriti tražene podatke o pretplatnicima ili ako ne otkrije podatke o pretplatnicima kao odgovor na nalog iz stava 1 u roku od trideset dana od prijema naloga ili u roku određenom u stavu 4 tačka d, zavisno od toga koji je rok od ta dva duži, nadležni organi Strane izdavaoca mogu nakon toga zatražiti izvršenje naloga samo na osnovu člana 8 ili drugih oblika uzajamne pomoći. Strane mogu zahtijevati da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usluga navede razlog za odbijanje otkrivanja podataka o pretplatnicima koje se traži nalogom</w:t>
      </w:r>
      <w:r w:rsidRPr="00C703C1">
        <w:rPr>
          <w:rFonts w:ascii="Arial" w:hAnsi="Arial" w:cs="Arial"/>
          <w:sz w:val="20"/>
          <w:szCs w:val="20"/>
          <w:lang w:val="hr-BA"/>
        </w:rPr>
        <w:t xml:space="preserve">. </w:t>
      </w:r>
    </w:p>
    <w:p w14:paraId="4DD23B17"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8</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hAnsi="Arial" w:cs="Arial"/>
          <w:sz w:val="20"/>
          <w:szCs w:val="20"/>
          <w:lang w:val="hr-BA"/>
        </w:rPr>
        <w:t xml:space="preserve">, </w:t>
      </w:r>
      <w:r w:rsidRPr="00C703C1">
        <w:rPr>
          <w:rFonts w:ascii="Arial" w:hAnsi="Arial" w:cs="Arial"/>
          <w:color w:val="000000"/>
          <w:sz w:val="20"/>
          <w:szCs w:val="20"/>
          <w:bdr w:val="none" w:sz="0" w:space="0" w:color="auto" w:frame="1"/>
          <w:lang w:val="hr-BA"/>
        </w:rPr>
        <w:t xml:space="preserve">izjaviti da Strana izdavalac mora od </w:t>
      </w:r>
      <w:proofErr w:type="spellStart"/>
      <w:r w:rsidRPr="00C703C1">
        <w:rPr>
          <w:rFonts w:ascii="Arial" w:hAnsi="Arial" w:cs="Arial"/>
          <w:color w:val="000000"/>
          <w:sz w:val="20"/>
          <w:szCs w:val="20"/>
          <w:bdr w:val="none" w:sz="0" w:space="0" w:color="auto" w:frame="1"/>
          <w:lang w:val="hr-BA"/>
        </w:rPr>
        <w:t>pružaoca</w:t>
      </w:r>
      <w:proofErr w:type="spellEnd"/>
      <w:r w:rsidRPr="00C703C1">
        <w:rPr>
          <w:rFonts w:ascii="Arial" w:hAnsi="Arial" w:cs="Arial"/>
          <w:color w:val="000000"/>
          <w:sz w:val="20"/>
          <w:szCs w:val="20"/>
          <w:bdr w:val="none" w:sz="0" w:space="0" w:color="auto" w:frame="1"/>
          <w:lang w:val="hr-BA"/>
        </w:rPr>
        <w:t xml:space="preserve"> usluga tražiti otkrivanje podataka o pretplatnicima prije nego što ih zatraži u skladu sa članom 8, osim ako Strana izdavalac dostavi opravdano objašnjenje zašto to nije učinila</w:t>
      </w:r>
      <w:r w:rsidRPr="00C703C1">
        <w:rPr>
          <w:rFonts w:ascii="Arial" w:hAnsi="Arial" w:cs="Arial"/>
          <w:sz w:val="20"/>
          <w:szCs w:val="20"/>
          <w:lang w:val="hr-BA"/>
        </w:rPr>
        <w:t xml:space="preserve">. </w:t>
      </w:r>
    </w:p>
    <w:p w14:paraId="1531B940"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9</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eastAsia="fr-FR"/>
        </w:rPr>
        <w:t>,</w:t>
      </w:r>
      <w:r w:rsidRPr="00C703C1">
        <w:rPr>
          <w:rFonts w:ascii="Arial"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Strana može</w:t>
      </w:r>
      <w:r w:rsidRPr="00C703C1">
        <w:rPr>
          <w:rFonts w:ascii="Arial" w:hAnsi="Arial" w:cs="Arial"/>
          <w:sz w:val="20"/>
          <w:szCs w:val="20"/>
          <w:lang w:val="hr-BA"/>
        </w:rPr>
        <w:t>:</w:t>
      </w:r>
    </w:p>
    <w:p w14:paraId="2F9C823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zadržati pravo da ne primjenjuje ovaj član; ili</w:t>
      </w:r>
    </w:p>
    <w:p w14:paraId="223BAFFA"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otkrivanje određenih vrsta pristupnih brojeva na osnovu ovog člana ne bi bilo u skladu sa osnovnim načelima njenog domaćeg pravnog sistema, zadržati pravo da ne primjenjuje ovaj član na takve brojeve</w:t>
      </w:r>
      <w:r w:rsidRPr="00C703C1">
        <w:rPr>
          <w:rFonts w:ascii="Arial" w:eastAsia="Times New Roman" w:hAnsi="Arial" w:cs="Arial"/>
          <w:sz w:val="20"/>
          <w:szCs w:val="20"/>
          <w:lang w:val="hr-BA" w:eastAsia="fr-FR"/>
        </w:rPr>
        <w:t>.</w:t>
      </w:r>
    </w:p>
    <w:p w14:paraId="66DACE4D" w14:textId="77777777" w:rsidR="00C703C1" w:rsidRPr="00C703C1" w:rsidRDefault="00C703C1" w:rsidP="00C703C1">
      <w:pPr>
        <w:pStyle w:val="section"/>
        <w:tabs>
          <w:tab w:val="left" w:pos="426"/>
          <w:tab w:val="left" w:pos="851"/>
          <w:tab w:val="left" w:pos="1701"/>
        </w:tabs>
        <w:ind w:left="1134" w:hanging="1134"/>
        <w:jc w:val="left"/>
        <w:rPr>
          <w:rFonts w:ascii="Arial" w:hAnsi="Arial" w:cs="Arial"/>
          <w:color w:val="auto"/>
          <w:sz w:val="20"/>
          <w:szCs w:val="20"/>
          <w:lang w:val="hr-BA"/>
        </w:rPr>
      </w:pPr>
      <w:bookmarkStart w:id="21" w:name="_Toc86746462"/>
      <w:r w:rsidRPr="00C703C1">
        <w:rPr>
          <w:rFonts w:ascii="Arial" w:hAnsi="Arial" w:cs="Arial"/>
          <w:color w:val="auto"/>
          <w:sz w:val="20"/>
          <w:szCs w:val="20"/>
          <w:lang w:val="hr-BA"/>
        </w:rPr>
        <w:t>Odjeljak 3 –</w:t>
      </w:r>
      <w:r w:rsidRPr="00C703C1">
        <w:rPr>
          <w:rFonts w:ascii="Arial" w:hAnsi="Arial" w:cs="Arial"/>
          <w:color w:val="auto"/>
          <w:sz w:val="20"/>
          <w:szCs w:val="20"/>
          <w:lang w:val="hr-BA"/>
        </w:rPr>
        <w:tab/>
      </w:r>
      <w:bookmarkEnd w:id="21"/>
      <w:r w:rsidRPr="00C703C1">
        <w:rPr>
          <w:rFonts w:ascii="Arial" w:hAnsi="Arial" w:cs="Arial"/>
          <w:color w:val="auto"/>
          <w:sz w:val="20"/>
          <w:szCs w:val="20"/>
          <w:lang w:val="hr-BA"/>
        </w:rPr>
        <w:t>Postupci kojima se unapređuje međunarodna saradnja između organa u otkrivanju pohranjenih kompjuterskih podataka</w:t>
      </w:r>
    </w:p>
    <w:p w14:paraId="732960EC" w14:textId="77777777" w:rsidR="00C703C1" w:rsidRPr="00C703C1" w:rsidRDefault="00C703C1" w:rsidP="00C703C1">
      <w:pPr>
        <w:tabs>
          <w:tab w:val="left" w:pos="426"/>
          <w:tab w:val="left" w:pos="851"/>
          <w:tab w:val="left" w:pos="1276"/>
        </w:tabs>
        <w:spacing w:before="100" w:beforeAutospacing="1" w:after="100" w:afterAutospacing="1" w:line="240" w:lineRule="auto"/>
        <w:ind w:left="1418" w:hanging="1418"/>
        <w:jc w:val="both"/>
        <w:rPr>
          <w:rFonts w:ascii="Arial" w:eastAsia="Times New Roman" w:hAnsi="Arial" w:cs="Arial"/>
          <w:b/>
          <w:sz w:val="20"/>
          <w:szCs w:val="20"/>
          <w:lang w:val="hr-BA" w:eastAsia="fr-FR"/>
        </w:rPr>
      </w:pPr>
      <w:bookmarkStart w:id="22" w:name="_Toc86746463"/>
      <w:bookmarkStart w:id="23" w:name="_Toc56508064"/>
      <w:r w:rsidRPr="00C703C1">
        <w:rPr>
          <w:rFonts w:ascii="Arial" w:eastAsia="Times New Roman" w:hAnsi="Arial" w:cs="Arial"/>
          <w:b/>
          <w:sz w:val="20"/>
          <w:szCs w:val="20"/>
          <w:lang w:val="hr-BA" w:eastAsia="fr-FR"/>
        </w:rPr>
        <w:tab/>
        <w:t>Član 8 –</w:t>
      </w:r>
      <w:r w:rsidRPr="00C703C1">
        <w:rPr>
          <w:rFonts w:ascii="Arial" w:eastAsia="Times New Roman" w:hAnsi="Arial" w:cs="Arial"/>
          <w:b/>
          <w:sz w:val="20"/>
          <w:szCs w:val="20"/>
          <w:lang w:val="hr-BA" w:eastAsia="fr-FR"/>
        </w:rPr>
        <w:tab/>
      </w:r>
      <w:bookmarkEnd w:id="22"/>
      <w:r w:rsidRPr="00C703C1">
        <w:rPr>
          <w:rFonts w:ascii="Arial" w:eastAsia="Times New Roman" w:hAnsi="Arial" w:cs="Arial"/>
          <w:b/>
          <w:sz w:val="20"/>
          <w:szCs w:val="20"/>
          <w:lang w:val="hr-BA" w:eastAsia="fr-FR"/>
        </w:rPr>
        <w:t xml:space="preserve">Izvršavanje naloga druge Strane za ubrzano podnošenje podataka o pretplatnicima i podataka o saobraćaju </w:t>
      </w:r>
      <w:bookmarkEnd w:id="23"/>
    </w:p>
    <w:p w14:paraId="15782EBB"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1</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donosi zakonodavne i druge mjere koje su potrebne da se njeni nadležni organi ovlaste za izdavanje naloga koji se kao dio zahtjeva dostavlja drugoj Strani kako bi se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usluga na teritoriji zamoljene Strane natjerao da dostavi navedene i pohranjene</w:t>
      </w:r>
    </w:p>
    <w:p w14:paraId="3EA56C1D"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podatke o pretplatnicima, i</w:t>
      </w:r>
    </w:p>
    <w:p w14:paraId="6B316681"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podatke o saobraćaju</w:t>
      </w:r>
      <w:r w:rsidRPr="00C703C1">
        <w:rPr>
          <w:rFonts w:ascii="Arial" w:eastAsia="Times New Roman" w:hAnsi="Arial" w:cs="Arial"/>
          <w:sz w:val="20"/>
          <w:szCs w:val="20"/>
          <w:lang w:val="hr-BA" w:eastAsia="fr-FR"/>
        </w:rPr>
        <w:t xml:space="preserve"> </w:t>
      </w:r>
    </w:p>
    <w:p w14:paraId="61365820" w14:textId="71AC36FF"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20"/>
          <w:szCs w:val="20"/>
          <w:lang w:val="hr-BA"/>
        </w:rPr>
        <w:tab/>
        <w:t>koje posjeduje ili kontroli</w:t>
      </w:r>
      <w:r w:rsidR="0070388E">
        <w:rPr>
          <w:rFonts w:ascii="Arial" w:hAnsi="Arial" w:cs="Arial"/>
          <w:sz w:val="20"/>
          <w:szCs w:val="20"/>
          <w:lang w:val="hr-BA"/>
        </w:rPr>
        <w:t>ra</w:t>
      </w:r>
      <w:r w:rsidRPr="00C703C1">
        <w:rPr>
          <w:rFonts w:ascii="Arial" w:hAnsi="Arial" w:cs="Arial"/>
          <w:sz w:val="20"/>
          <w:szCs w:val="20"/>
          <w:lang w:val="hr-BA"/>
        </w:rPr>
        <w:t xml:space="preserve"> taj </w:t>
      </w:r>
      <w:proofErr w:type="spellStart"/>
      <w:r w:rsidRPr="00C703C1">
        <w:rPr>
          <w:rFonts w:ascii="Arial" w:hAnsi="Arial" w:cs="Arial"/>
          <w:sz w:val="20"/>
          <w:szCs w:val="20"/>
          <w:lang w:val="hr-BA"/>
        </w:rPr>
        <w:t>pružalac</w:t>
      </w:r>
      <w:proofErr w:type="spellEnd"/>
      <w:r w:rsidRPr="00C703C1">
        <w:rPr>
          <w:rFonts w:ascii="Arial" w:hAnsi="Arial" w:cs="Arial"/>
          <w:sz w:val="20"/>
          <w:szCs w:val="20"/>
          <w:lang w:val="hr-BA"/>
        </w:rPr>
        <w:t xml:space="preserve"> usluga, a koji su potrebni za konkretne krivične istrage ili postupke Strane.</w:t>
      </w:r>
    </w:p>
    <w:p w14:paraId="7CDFA7CD" w14:textId="688BE5FF"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2</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donosi zakonodavne i druge mjere koje su potrebne za izvršavanje naloga iz stava 1 koji je dostavila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w:t>
      </w:r>
      <w:r w:rsidRPr="00C703C1">
        <w:rPr>
          <w:rFonts w:ascii="Arial" w:hAnsi="Arial" w:cs="Arial"/>
          <w:sz w:val="20"/>
          <w:szCs w:val="20"/>
          <w:lang w:val="hr-BA"/>
        </w:rPr>
        <w:t xml:space="preserve">. </w:t>
      </w:r>
    </w:p>
    <w:p w14:paraId="2B355E0F" w14:textId="4EB3A049"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3</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U svom zahtjevu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dostavlja nalog iz stava 1, prateće informacije i sva posebna procesna uputstva zamoljenoj Strani</w:t>
      </w:r>
      <w:r w:rsidRPr="00C703C1">
        <w:rPr>
          <w:rFonts w:ascii="Arial" w:hAnsi="Arial" w:cs="Arial"/>
          <w:sz w:val="20"/>
          <w:szCs w:val="20"/>
          <w:lang w:val="hr-BA"/>
        </w:rPr>
        <w:t xml:space="preserve">.  </w:t>
      </w:r>
    </w:p>
    <w:p w14:paraId="39661F3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U nalogu se navode</w:t>
      </w:r>
      <w:r w:rsidRPr="00C703C1">
        <w:rPr>
          <w:rFonts w:ascii="Arial" w:eastAsia="Times New Roman" w:hAnsi="Arial" w:cs="Arial"/>
          <w:sz w:val="20"/>
          <w:szCs w:val="20"/>
          <w:lang w:val="hr-BA" w:eastAsia="fr-FR"/>
        </w:rPr>
        <w:t>:</w:t>
      </w:r>
    </w:p>
    <w:p w14:paraId="1DC882E9"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organ izdavalac i datum izdavanja naloga</w:t>
      </w:r>
      <w:r w:rsidRPr="00C703C1">
        <w:rPr>
          <w:rFonts w:ascii="Arial" w:hAnsi="Arial" w:cs="Arial"/>
          <w:sz w:val="20"/>
          <w:szCs w:val="20"/>
          <w:lang w:val="hr-BA"/>
        </w:rPr>
        <w:t>;</w:t>
      </w:r>
    </w:p>
    <w:p w14:paraId="3052D6C6"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izjava da je nalog izdat u skladu sa ovim protokolom</w:t>
      </w:r>
      <w:r w:rsidRPr="00C703C1">
        <w:rPr>
          <w:rFonts w:ascii="Arial" w:hAnsi="Arial" w:cs="Arial"/>
          <w:sz w:val="20"/>
          <w:szCs w:val="20"/>
          <w:lang w:val="hr-BA"/>
        </w:rPr>
        <w:t>;</w:t>
      </w:r>
    </w:p>
    <w:p w14:paraId="75063142"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naziv i adresa </w:t>
      </w:r>
      <w:proofErr w:type="spellStart"/>
      <w:r w:rsidRPr="00C703C1">
        <w:rPr>
          <w:rFonts w:ascii="Arial" w:hAnsi="Arial" w:cs="Arial"/>
          <w:color w:val="000000"/>
          <w:sz w:val="20"/>
          <w:szCs w:val="20"/>
          <w:bdr w:val="none" w:sz="0" w:space="0" w:color="auto" w:frame="1"/>
          <w:lang w:val="hr-BA"/>
        </w:rPr>
        <w:t>pružaoca</w:t>
      </w:r>
      <w:proofErr w:type="spellEnd"/>
      <w:r w:rsidRPr="00C703C1">
        <w:rPr>
          <w:rFonts w:ascii="Arial" w:hAnsi="Arial" w:cs="Arial"/>
          <w:color w:val="000000"/>
          <w:sz w:val="20"/>
          <w:szCs w:val="20"/>
          <w:bdr w:val="none" w:sz="0" w:space="0" w:color="auto" w:frame="1"/>
          <w:lang w:val="hr-BA"/>
        </w:rPr>
        <w:t xml:space="preserve"> odnosno </w:t>
      </w:r>
      <w:proofErr w:type="spellStart"/>
      <w:r w:rsidRPr="00C703C1">
        <w:rPr>
          <w:rFonts w:ascii="Arial" w:hAnsi="Arial" w:cs="Arial"/>
          <w:color w:val="000000"/>
          <w:sz w:val="20"/>
          <w:szCs w:val="20"/>
          <w:bdr w:val="none" w:sz="0" w:space="0" w:color="auto" w:frame="1"/>
          <w:lang w:val="hr-BA"/>
        </w:rPr>
        <w:t>pružalaca</w:t>
      </w:r>
      <w:proofErr w:type="spellEnd"/>
      <w:r w:rsidRPr="00C703C1">
        <w:rPr>
          <w:rFonts w:ascii="Arial" w:hAnsi="Arial" w:cs="Arial"/>
          <w:color w:val="000000"/>
          <w:sz w:val="20"/>
          <w:szCs w:val="20"/>
          <w:bdr w:val="none" w:sz="0" w:space="0" w:color="auto" w:frame="1"/>
          <w:lang w:val="hr-BA"/>
        </w:rPr>
        <w:t xml:space="preserve"> usluga kojima treba uručiti nalog</w:t>
      </w:r>
      <w:r w:rsidRPr="00C703C1">
        <w:rPr>
          <w:rFonts w:ascii="Arial" w:hAnsi="Arial" w:cs="Arial"/>
          <w:sz w:val="20"/>
          <w:szCs w:val="20"/>
          <w:lang w:val="hr-BA"/>
        </w:rPr>
        <w:t>;</w:t>
      </w:r>
    </w:p>
    <w:p w14:paraId="099CAE2F"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iv</w:t>
      </w:r>
      <w:r w:rsidRPr="00C703C1">
        <w:rPr>
          <w:rFonts w:ascii="Arial" w:hAnsi="Arial" w:cs="Arial"/>
          <w:sz w:val="20"/>
          <w:szCs w:val="20"/>
          <w:lang w:val="hr-BA"/>
        </w:rPr>
        <w:tab/>
      </w:r>
      <w:r w:rsidRPr="00C703C1">
        <w:rPr>
          <w:rFonts w:ascii="Arial" w:eastAsia="Times New Roman" w:hAnsi="Arial" w:cs="Arial"/>
          <w:sz w:val="20"/>
          <w:szCs w:val="20"/>
          <w:lang w:val="hr-BA" w:eastAsia="fr-FR"/>
        </w:rPr>
        <w:t>krivično djelo odnosno djela koja su predmet krivične istrage ili postupka</w:t>
      </w:r>
      <w:r w:rsidRPr="00C703C1">
        <w:rPr>
          <w:rFonts w:ascii="Arial" w:hAnsi="Arial" w:cs="Arial"/>
          <w:sz w:val="20"/>
          <w:szCs w:val="20"/>
          <w:lang w:val="hr-BA"/>
        </w:rPr>
        <w:t>;</w:t>
      </w:r>
    </w:p>
    <w:p w14:paraId="5AD308A1"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v</w:t>
      </w:r>
      <w:r w:rsidRPr="00C703C1">
        <w:rPr>
          <w:rFonts w:ascii="Arial" w:hAnsi="Arial" w:cs="Arial"/>
          <w:sz w:val="20"/>
          <w:szCs w:val="20"/>
          <w:lang w:val="hr-BA"/>
        </w:rPr>
        <w:tab/>
      </w:r>
      <w:r w:rsidRPr="00C703C1">
        <w:rPr>
          <w:rFonts w:ascii="Arial" w:eastAsia="Times New Roman" w:hAnsi="Arial" w:cs="Arial"/>
          <w:sz w:val="20"/>
          <w:szCs w:val="20"/>
          <w:lang w:val="hr-BA" w:eastAsia="fr-FR"/>
        </w:rPr>
        <w:t>organ koji traži informacije ili podatke, ako nije riječ o organu izdavaocu</w:t>
      </w:r>
      <w:r w:rsidRPr="00C703C1">
        <w:rPr>
          <w:rFonts w:ascii="Arial" w:hAnsi="Arial" w:cs="Arial"/>
          <w:sz w:val="20"/>
          <w:szCs w:val="20"/>
          <w:lang w:val="hr-BA"/>
        </w:rPr>
        <w:t>; i</w:t>
      </w:r>
    </w:p>
    <w:p w14:paraId="6CFEF43C"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vi</w:t>
      </w:r>
      <w:r w:rsidRPr="00C703C1">
        <w:rPr>
          <w:rFonts w:ascii="Arial" w:hAnsi="Arial" w:cs="Arial"/>
          <w:sz w:val="20"/>
          <w:szCs w:val="20"/>
          <w:lang w:val="hr-BA"/>
        </w:rPr>
        <w:tab/>
      </w:r>
      <w:r w:rsidRPr="00C703C1">
        <w:rPr>
          <w:rFonts w:ascii="Arial" w:eastAsia="Times New Roman" w:hAnsi="Arial" w:cs="Arial"/>
          <w:sz w:val="20"/>
          <w:szCs w:val="20"/>
          <w:lang w:val="hr-BA" w:eastAsia="fr-FR"/>
        </w:rPr>
        <w:t>detaljni opis konkretnih informacija ili podataka koji se traže</w:t>
      </w:r>
      <w:r w:rsidRPr="00C703C1">
        <w:rPr>
          <w:rFonts w:ascii="Arial" w:hAnsi="Arial" w:cs="Arial"/>
          <w:sz w:val="20"/>
          <w:szCs w:val="20"/>
          <w:lang w:val="hr-BA"/>
        </w:rPr>
        <w:t>.</w:t>
      </w:r>
    </w:p>
    <w:p w14:paraId="0BEC8348" w14:textId="460B58C1"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U pratećim informacijama, koje su dostavljene kako bi se zamoljenoj Strani pomoglo u izvršenju naloga i koje se </w:t>
      </w:r>
      <w:proofErr w:type="spellStart"/>
      <w:r w:rsidRPr="00C703C1">
        <w:rPr>
          <w:rFonts w:ascii="Arial" w:hAnsi="Arial" w:cs="Arial"/>
          <w:color w:val="000000"/>
          <w:sz w:val="20"/>
          <w:szCs w:val="20"/>
          <w:bdr w:val="none" w:sz="0" w:space="0" w:color="auto" w:frame="1"/>
          <w:lang w:val="hr-BA"/>
        </w:rPr>
        <w:t>pružaocu</w:t>
      </w:r>
      <w:proofErr w:type="spellEnd"/>
      <w:r w:rsidRPr="00C703C1">
        <w:rPr>
          <w:rFonts w:ascii="Arial" w:hAnsi="Arial" w:cs="Arial"/>
          <w:color w:val="000000"/>
          <w:sz w:val="20"/>
          <w:szCs w:val="20"/>
          <w:bdr w:val="none" w:sz="0" w:space="0" w:color="auto" w:frame="1"/>
          <w:lang w:val="hr-BA"/>
        </w:rPr>
        <w:t xml:space="preserve"> usluga ne smiju otkriti bez </w:t>
      </w:r>
      <w:proofErr w:type="spellStart"/>
      <w:r w:rsidRPr="00C703C1">
        <w:rPr>
          <w:rFonts w:ascii="Arial" w:hAnsi="Arial" w:cs="Arial"/>
          <w:color w:val="000000"/>
          <w:sz w:val="20"/>
          <w:szCs w:val="20"/>
          <w:bdr w:val="none" w:sz="0" w:space="0" w:color="auto" w:frame="1"/>
          <w:lang w:val="hr-BA"/>
        </w:rPr>
        <w:t>saglasnosti</w:t>
      </w:r>
      <w:proofErr w:type="spellEnd"/>
      <w:r w:rsidRPr="00C703C1">
        <w:rPr>
          <w:rFonts w:ascii="Arial" w:hAnsi="Arial" w:cs="Arial"/>
          <w:color w:val="000000"/>
          <w:sz w:val="20"/>
          <w:szCs w:val="20"/>
          <w:bdr w:val="none" w:sz="0" w:space="0" w:color="auto" w:frame="1"/>
          <w:lang w:val="hr-BA"/>
        </w:rPr>
        <w:t xml:space="preserve">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e, navode se</w:t>
      </w:r>
      <w:r w:rsidRPr="00C703C1">
        <w:rPr>
          <w:rFonts w:ascii="Arial" w:eastAsia="Times New Roman" w:hAnsi="Arial" w:cs="Arial"/>
          <w:sz w:val="20"/>
          <w:szCs w:val="20"/>
          <w:lang w:val="hr-BA" w:eastAsia="fr-FR"/>
        </w:rPr>
        <w:t>:</w:t>
      </w:r>
    </w:p>
    <w:p w14:paraId="0B7520C6" w14:textId="70B1613D"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domaći pravni </w:t>
      </w:r>
      <w:proofErr w:type="spellStart"/>
      <w:r w:rsidRPr="00C703C1">
        <w:rPr>
          <w:rFonts w:ascii="Arial" w:hAnsi="Arial" w:cs="Arial"/>
          <w:color w:val="000000"/>
          <w:sz w:val="20"/>
          <w:szCs w:val="20"/>
          <w:bdr w:val="none" w:sz="0" w:space="0" w:color="auto" w:frame="1"/>
          <w:lang w:val="hr-BA"/>
        </w:rPr>
        <w:t>osnov</w:t>
      </w:r>
      <w:proofErr w:type="spellEnd"/>
      <w:r w:rsidRPr="00C703C1">
        <w:rPr>
          <w:rFonts w:ascii="Arial" w:hAnsi="Arial" w:cs="Arial"/>
          <w:color w:val="000000"/>
          <w:sz w:val="20"/>
          <w:szCs w:val="20"/>
          <w:bdr w:val="none" w:sz="0" w:space="0" w:color="auto" w:frame="1"/>
          <w:lang w:val="hr-BA"/>
        </w:rPr>
        <w:t xml:space="preserve"> na osnovu koga je organ ovlaš</w:t>
      </w:r>
      <w:r w:rsidR="0070388E">
        <w:rPr>
          <w:rFonts w:ascii="Arial" w:hAnsi="Arial" w:cs="Arial"/>
          <w:color w:val="000000"/>
          <w:sz w:val="20"/>
          <w:szCs w:val="20"/>
          <w:bdr w:val="none" w:sz="0" w:space="0" w:color="auto" w:frame="1"/>
          <w:lang w:val="hr-BA"/>
        </w:rPr>
        <w:t>t</w:t>
      </w:r>
      <w:r w:rsidRPr="00C703C1">
        <w:rPr>
          <w:rFonts w:ascii="Arial" w:hAnsi="Arial" w:cs="Arial"/>
          <w:color w:val="000000"/>
          <w:sz w:val="20"/>
          <w:szCs w:val="20"/>
          <w:bdr w:val="none" w:sz="0" w:space="0" w:color="auto" w:frame="1"/>
          <w:lang w:val="hr-BA"/>
        </w:rPr>
        <w:t>en za izdavanje naloga</w:t>
      </w:r>
      <w:r w:rsidRPr="00C703C1">
        <w:rPr>
          <w:rFonts w:ascii="Arial" w:hAnsi="Arial" w:cs="Arial"/>
          <w:sz w:val="20"/>
          <w:szCs w:val="20"/>
          <w:lang w:val="hr-BA"/>
        </w:rPr>
        <w:t>;</w:t>
      </w:r>
    </w:p>
    <w:p w14:paraId="27770793"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lastRenderedPageBreak/>
        <w:tab/>
      </w:r>
      <w:r w:rsidRPr="00C703C1">
        <w:rPr>
          <w:rFonts w:ascii="Arial" w:hAnsi="Arial" w:cs="Arial"/>
          <w:sz w:val="20"/>
          <w:szCs w:val="20"/>
          <w:lang w:val="hr-BA"/>
        </w:rPr>
        <w:tab/>
      </w:r>
      <w:r w:rsidRPr="00C703C1">
        <w:rPr>
          <w:rFonts w:ascii="Arial" w:hAnsi="Arial" w:cs="Arial"/>
          <w:sz w:val="16"/>
          <w:szCs w:val="16"/>
          <w:lang w:val="hr-BA"/>
        </w:rPr>
        <w:t>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zakonske odredbe i propisane kazne za krivično djelo odnosno djela koja se istražuju ili za koja se krivično goni</w:t>
      </w:r>
      <w:r w:rsidRPr="00C703C1">
        <w:rPr>
          <w:rFonts w:ascii="Arial" w:hAnsi="Arial" w:cs="Arial"/>
          <w:sz w:val="20"/>
          <w:szCs w:val="20"/>
          <w:lang w:val="hr-BA"/>
        </w:rPr>
        <w:t>;</w:t>
      </w:r>
    </w:p>
    <w:p w14:paraId="1C6A5C5C" w14:textId="2E3BE748"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razlog zbog koga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smatra da </w:t>
      </w:r>
      <w:proofErr w:type="spellStart"/>
      <w:r w:rsidRPr="00C703C1">
        <w:rPr>
          <w:rFonts w:ascii="Arial" w:hAnsi="Arial" w:cs="Arial"/>
          <w:color w:val="000000"/>
          <w:sz w:val="20"/>
          <w:szCs w:val="20"/>
          <w:bdr w:val="none" w:sz="0" w:space="0" w:color="auto" w:frame="1"/>
          <w:lang w:val="hr-BA"/>
        </w:rPr>
        <w:t>pružalac</w:t>
      </w:r>
      <w:proofErr w:type="spellEnd"/>
      <w:r w:rsidRPr="00C703C1">
        <w:rPr>
          <w:rFonts w:ascii="Arial" w:hAnsi="Arial" w:cs="Arial"/>
          <w:color w:val="000000"/>
          <w:sz w:val="20"/>
          <w:szCs w:val="20"/>
          <w:bdr w:val="none" w:sz="0" w:space="0" w:color="auto" w:frame="1"/>
          <w:lang w:val="hr-BA"/>
        </w:rPr>
        <w:t xml:space="preserve"> usluga posjeduje ili kontroli</w:t>
      </w:r>
      <w:r w:rsidR="0070388E">
        <w:rPr>
          <w:rFonts w:ascii="Arial" w:hAnsi="Arial" w:cs="Arial"/>
          <w:color w:val="000000"/>
          <w:sz w:val="20"/>
          <w:szCs w:val="20"/>
          <w:bdr w:val="none" w:sz="0" w:space="0" w:color="auto" w:frame="1"/>
          <w:lang w:val="hr-BA"/>
        </w:rPr>
        <w:t>ra</w:t>
      </w:r>
      <w:r w:rsidRPr="00C703C1">
        <w:rPr>
          <w:rFonts w:ascii="Arial" w:hAnsi="Arial" w:cs="Arial"/>
          <w:color w:val="000000"/>
          <w:sz w:val="20"/>
          <w:szCs w:val="20"/>
          <w:bdr w:val="none" w:sz="0" w:space="0" w:color="auto" w:frame="1"/>
          <w:lang w:val="hr-BA"/>
        </w:rPr>
        <w:t xml:space="preserve"> podatke</w:t>
      </w:r>
      <w:r w:rsidRPr="00C703C1">
        <w:rPr>
          <w:rFonts w:ascii="Arial" w:hAnsi="Arial" w:cs="Arial"/>
          <w:sz w:val="20"/>
          <w:szCs w:val="20"/>
          <w:lang w:val="hr-BA"/>
        </w:rPr>
        <w:t>;</w:t>
      </w:r>
    </w:p>
    <w:p w14:paraId="3765F39D"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iv</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sažetak činjenica koje se odnose na istragu ili postupak</w:t>
      </w:r>
      <w:r w:rsidRPr="00C703C1">
        <w:rPr>
          <w:rFonts w:ascii="Arial" w:hAnsi="Arial" w:cs="Arial"/>
          <w:sz w:val="20"/>
          <w:szCs w:val="20"/>
          <w:lang w:val="hr-BA"/>
        </w:rPr>
        <w:t xml:space="preserve">; </w:t>
      </w:r>
    </w:p>
    <w:p w14:paraId="5D3F9EBB"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v</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relevantnost informacija ili podataka za istragu ili postupak</w:t>
      </w:r>
      <w:r w:rsidRPr="00C703C1">
        <w:rPr>
          <w:rFonts w:ascii="Arial" w:hAnsi="Arial" w:cs="Arial"/>
          <w:sz w:val="20"/>
          <w:szCs w:val="20"/>
          <w:lang w:val="hr-BA"/>
        </w:rPr>
        <w:t>;</w:t>
      </w:r>
    </w:p>
    <w:p w14:paraId="6CB95DD2"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vi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kontakt podaci jednog ili više organa koji mogu pružiti dodatne informacije</w:t>
      </w:r>
      <w:r w:rsidRPr="00C703C1">
        <w:rPr>
          <w:rFonts w:ascii="Arial" w:hAnsi="Arial" w:cs="Arial"/>
          <w:sz w:val="20"/>
          <w:szCs w:val="20"/>
          <w:lang w:val="hr-BA"/>
        </w:rPr>
        <w:t>;</w:t>
      </w:r>
    </w:p>
    <w:p w14:paraId="1E514517"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vii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da li je već zatraženo čuvanje informacija ili podataka, uključujući datum čuvanja i svaki primjenjivi referentni broj</w:t>
      </w:r>
      <w:r w:rsidRPr="00C703C1">
        <w:rPr>
          <w:rFonts w:ascii="Arial" w:hAnsi="Arial" w:cs="Arial"/>
          <w:sz w:val="20"/>
          <w:szCs w:val="20"/>
          <w:lang w:val="hr-BA"/>
        </w:rPr>
        <w:t>; i</w:t>
      </w:r>
    </w:p>
    <w:p w14:paraId="2ED44A50"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viii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da li su informacije ili podaci već zatraženi drugim sredstvima i, ako jesu, na koji način</w:t>
      </w:r>
      <w:r w:rsidRPr="00C703C1">
        <w:rPr>
          <w:rFonts w:ascii="Arial" w:hAnsi="Arial" w:cs="Arial"/>
          <w:sz w:val="20"/>
          <w:szCs w:val="20"/>
          <w:lang w:val="hr-BA"/>
        </w:rPr>
        <w:t>.</w:t>
      </w:r>
    </w:p>
    <w:p w14:paraId="2133B96E" w14:textId="4B24839B"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može zahtijevati da zamoljena Strana provede posebna procesna uputstva</w:t>
      </w:r>
      <w:r w:rsidRPr="00C703C1">
        <w:rPr>
          <w:rFonts w:ascii="Arial" w:eastAsia="Times New Roman" w:hAnsi="Arial" w:cs="Arial"/>
          <w:sz w:val="20"/>
          <w:szCs w:val="20"/>
          <w:lang w:val="hr-BA" w:eastAsia="fr-FR"/>
        </w:rPr>
        <w:t>.</w:t>
      </w:r>
    </w:p>
    <w:p w14:paraId="585D66AF"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4</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eastAsia="fr-FR"/>
        </w:rPr>
        <w:t>,</w:t>
      </w:r>
      <w:r w:rsidRPr="00C703C1">
        <w:rPr>
          <w:rFonts w:ascii="Arial" w:hAnsi="Arial" w:cs="Arial"/>
          <w:color w:val="000000"/>
          <w:sz w:val="20"/>
          <w:szCs w:val="20"/>
          <w:bdr w:val="none" w:sz="0" w:space="0" w:color="auto" w:frame="1"/>
          <w:lang w:val="hr-BA"/>
        </w:rPr>
        <w:t xml:space="preserve"> i u bilo kojem drugom trenutku, izjaviti da su za izvršenje naloga iz stava 1 potrebne dodatne prateće informacije</w:t>
      </w:r>
      <w:r w:rsidRPr="00C703C1">
        <w:rPr>
          <w:rFonts w:ascii="Arial" w:hAnsi="Arial" w:cs="Arial"/>
          <w:sz w:val="20"/>
          <w:szCs w:val="20"/>
          <w:lang w:val="hr-BA"/>
        </w:rPr>
        <w:t xml:space="preserve">. </w:t>
      </w:r>
    </w:p>
    <w:p w14:paraId="12392A7C"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5</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Zamoljena Strana prihvata zahtjeve u elektronskom obliku. Prije nego što prihvati zahtjev, može zahtijevati odgovarajuće nivoe sigurnosti i autentifikacije</w:t>
      </w:r>
      <w:r w:rsidRPr="00C703C1">
        <w:rPr>
          <w:rFonts w:ascii="Arial" w:hAnsi="Arial" w:cs="Arial"/>
          <w:sz w:val="20"/>
          <w:szCs w:val="20"/>
          <w:lang w:val="hr-BA"/>
        </w:rPr>
        <w:t>.</w:t>
      </w:r>
    </w:p>
    <w:p w14:paraId="361F8188" w14:textId="3AD1E14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Verdana" w:hAnsi="Arial" w:cs="Arial"/>
          <w:sz w:val="16"/>
          <w:szCs w:val="16"/>
          <w:lang w:val="hr-BA" w:eastAsia="en-GB"/>
        </w:rPr>
        <w:t>6</w:t>
      </w: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Zamoljena Strana, od datuma prijema svih informacija navedenih u st. 3 i 4 p</w:t>
      </w:r>
      <w:r w:rsidR="0070388E">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 xml:space="preserve">duzima razumne napore da bi </w:t>
      </w:r>
      <w:proofErr w:type="spellStart"/>
      <w:r w:rsidRPr="00C703C1">
        <w:rPr>
          <w:rFonts w:ascii="Arial" w:hAnsi="Arial" w:cs="Arial"/>
          <w:color w:val="000000"/>
          <w:sz w:val="20"/>
          <w:szCs w:val="20"/>
          <w:bdr w:val="none" w:sz="0" w:space="0" w:color="auto" w:frame="1"/>
          <w:lang w:val="hr-BA"/>
        </w:rPr>
        <w:t>pružaocu</w:t>
      </w:r>
      <w:proofErr w:type="spellEnd"/>
      <w:r w:rsidRPr="00C703C1">
        <w:rPr>
          <w:rFonts w:ascii="Arial" w:hAnsi="Arial" w:cs="Arial"/>
          <w:color w:val="000000"/>
          <w:sz w:val="20"/>
          <w:szCs w:val="20"/>
          <w:bdr w:val="none" w:sz="0" w:space="0" w:color="auto" w:frame="1"/>
          <w:lang w:val="hr-BA"/>
        </w:rPr>
        <w:t xml:space="preserve"> usluga uručila zahtjev u roku od najkasnije četrdeset pet dana i nalaže da se zahtijevane informacije ili podaci pošalju najkasnije</w:t>
      </w:r>
      <w:r w:rsidRPr="00C703C1">
        <w:rPr>
          <w:rFonts w:ascii="Arial" w:eastAsia="Times New Roman" w:hAnsi="Arial" w:cs="Arial"/>
          <w:sz w:val="20"/>
          <w:szCs w:val="20"/>
          <w:lang w:val="hr-BA" w:eastAsia="fr-FR"/>
        </w:rPr>
        <w:t>:</w:t>
      </w:r>
    </w:p>
    <w:p w14:paraId="71B917DE" w14:textId="77777777" w:rsidR="00C703C1" w:rsidRPr="00C703C1" w:rsidRDefault="00C703C1" w:rsidP="00C703C1">
      <w:pPr>
        <w:pStyle w:val="Article4"/>
        <w:tabs>
          <w:tab w:val="left" w:pos="426"/>
          <w:tab w:val="left" w:pos="851"/>
          <w:tab w:val="left" w:pos="1276"/>
          <w:tab w:val="left" w:pos="1701"/>
        </w:tabs>
        <w:spacing w:line="240" w:lineRule="auto"/>
        <w:ind w:left="0" w:firstLine="0"/>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u roku od dvadeset dana za informacije o pretplatnicima</w:t>
      </w:r>
      <w:r w:rsidRPr="00C703C1">
        <w:rPr>
          <w:rFonts w:ascii="Arial" w:hAnsi="Arial" w:cs="Arial"/>
          <w:sz w:val="20"/>
          <w:szCs w:val="20"/>
          <w:lang w:val="hr-BA"/>
        </w:rPr>
        <w:t xml:space="preserve">; i </w:t>
      </w:r>
    </w:p>
    <w:p w14:paraId="64D59B34" w14:textId="77777777" w:rsidR="00C703C1" w:rsidRPr="00C703C1" w:rsidRDefault="00C703C1" w:rsidP="00C703C1">
      <w:pPr>
        <w:pStyle w:val="Article4"/>
        <w:tabs>
          <w:tab w:val="left" w:pos="426"/>
          <w:tab w:val="left" w:pos="851"/>
          <w:tab w:val="left" w:pos="1276"/>
          <w:tab w:val="left" w:pos="1701"/>
        </w:tabs>
        <w:spacing w:line="240" w:lineRule="auto"/>
        <w:ind w:left="0" w:firstLine="0"/>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hAnsi="Arial" w:cs="Arial"/>
          <w:sz w:val="16"/>
          <w:szCs w:val="16"/>
          <w:lang w:val="hr-BA"/>
        </w:rPr>
        <w:t>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u roku od četrdeset pet dana za podatke o saobraćaju</w:t>
      </w:r>
      <w:r w:rsidRPr="00C703C1">
        <w:rPr>
          <w:rFonts w:ascii="Arial" w:hAnsi="Arial" w:cs="Arial"/>
          <w:sz w:val="20"/>
          <w:szCs w:val="20"/>
          <w:lang w:val="hr-BA"/>
        </w:rPr>
        <w:t>.</w:t>
      </w:r>
    </w:p>
    <w:p w14:paraId="71B007F5" w14:textId="0345EA08"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Zamoljena Strana dužna je bez nepotrebnog odlaganja</w:t>
      </w:r>
      <w:r w:rsidR="0070388E">
        <w:rPr>
          <w:rFonts w:ascii="Arial" w:hAnsi="Arial" w:cs="Arial"/>
          <w:color w:val="000000"/>
          <w:sz w:val="20"/>
          <w:szCs w:val="20"/>
          <w:bdr w:val="none" w:sz="0" w:space="0" w:color="auto" w:frame="1"/>
          <w:lang w:val="hr-BA"/>
        </w:rPr>
        <w:t xml:space="preserve"> osigurati</w:t>
      </w:r>
      <w:r w:rsidRPr="00C703C1">
        <w:rPr>
          <w:rFonts w:ascii="Arial" w:hAnsi="Arial" w:cs="Arial"/>
          <w:color w:val="000000"/>
          <w:sz w:val="20"/>
          <w:szCs w:val="20"/>
          <w:bdr w:val="none" w:sz="0" w:space="0" w:color="auto" w:frame="1"/>
          <w:lang w:val="hr-BA"/>
        </w:rPr>
        <w:t xml:space="preserve"> pr</w:t>
      </w:r>
      <w:r w:rsidR="0070388E">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 dostavljenih informacija ili podataka Strani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i</w:t>
      </w:r>
      <w:r w:rsidRPr="00C703C1">
        <w:rPr>
          <w:rFonts w:ascii="Arial" w:eastAsia="Times New Roman" w:hAnsi="Arial" w:cs="Arial"/>
          <w:sz w:val="20"/>
          <w:szCs w:val="20"/>
          <w:lang w:val="hr-BA" w:eastAsia="fr-FR"/>
        </w:rPr>
        <w:t>.</w:t>
      </w:r>
    </w:p>
    <w:p w14:paraId="092E3BB1" w14:textId="71D5AAA3"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7</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Ako zamoljena Strana ne može postupi</w:t>
      </w:r>
      <w:r w:rsidR="0070388E">
        <w:rPr>
          <w:rFonts w:ascii="Arial" w:hAnsi="Arial" w:cs="Arial"/>
          <w:color w:val="000000"/>
          <w:sz w:val="20"/>
          <w:szCs w:val="20"/>
          <w:bdr w:val="none" w:sz="0" w:space="0" w:color="auto" w:frame="1"/>
          <w:lang w:val="hr-BA"/>
        </w:rPr>
        <w:t>ti</w:t>
      </w:r>
      <w:r w:rsidRPr="00C703C1">
        <w:rPr>
          <w:rFonts w:ascii="Arial" w:hAnsi="Arial" w:cs="Arial"/>
          <w:color w:val="000000"/>
          <w:sz w:val="20"/>
          <w:szCs w:val="20"/>
          <w:bdr w:val="none" w:sz="0" w:space="0" w:color="auto" w:frame="1"/>
          <w:lang w:val="hr-BA"/>
        </w:rPr>
        <w:t xml:space="preserve"> u skladu sa uputstvima iz stava 3 tačka c na zahtijevani način, odmah obavještava Stranu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u i, ako je primjenjivo, navodi sve </w:t>
      </w:r>
      <w:proofErr w:type="spellStart"/>
      <w:r w:rsidRPr="00C703C1">
        <w:rPr>
          <w:rFonts w:ascii="Arial" w:hAnsi="Arial" w:cs="Arial"/>
          <w:color w:val="000000"/>
          <w:sz w:val="20"/>
          <w:szCs w:val="20"/>
          <w:bdr w:val="none" w:sz="0" w:space="0" w:color="auto" w:frame="1"/>
          <w:lang w:val="hr-BA"/>
        </w:rPr>
        <w:t>uslove</w:t>
      </w:r>
      <w:proofErr w:type="spellEnd"/>
      <w:r w:rsidRPr="00C703C1">
        <w:rPr>
          <w:rFonts w:ascii="Arial" w:hAnsi="Arial" w:cs="Arial"/>
          <w:color w:val="000000"/>
          <w:sz w:val="20"/>
          <w:szCs w:val="20"/>
          <w:bdr w:val="none" w:sz="0" w:space="0" w:color="auto" w:frame="1"/>
          <w:lang w:val="hr-BA"/>
        </w:rPr>
        <w:t xml:space="preserve"> pod kojima bi mogla da postupi u skladu sa tim uputstvima, nakon čega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odlučuje da li zahtjev ipak treba izvršiti</w:t>
      </w:r>
      <w:r w:rsidRPr="00C703C1">
        <w:rPr>
          <w:rFonts w:ascii="Arial" w:hAnsi="Arial" w:cs="Arial"/>
          <w:sz w:val="20"/>
          <w:szCs w:val="20"/>
          <w:lang w:val="hr-BA"/>
        </w:rPr>
        <w:t xml:space="preserve">. </w:t>
      </w:r>
    </w:p>
    <w:p w14:paraId="4DB4A82D" w14:textId="3192D99E"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hAnsi="Arial" w:cs="Arial"/>
          <w:sz w:val="16"/>
          <w:szCs w:val="16"/>
          <w:lang w:val="hr-BA"/>
        </w:rPr>
        <w:t>8</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Zamoljena Strana može odbiti da izvrši zahtjev na osnovu razloga utvrđenih u članu 25 stav 4 ili članu 27 stav 4 Konvencije ili može odrediti </w:t>
      </w:r>
      <w:proofErr w:type="spellStart"/>
      <w:r w:rsidRPr="00C703C1">
        <w:rPr>
          <w:rFonts w:ascii="Arial" w:hAnsi="Arial" w:cs="Arial"/>
          <w:color w:val="000000"/>
          <w:sz w:val="20"/>
          <w:szCs w:val="20"/>
          <w:bdr w:val="none" w:sz="0" w:space="0" w:color="auto" w:frame="1"/>
          <w:lang w:val="hr-BA"/>
        </w:rPr>
        <w:t>uslove</w:t>
      </w:r>
      <w:proofErr w:type="spellEnd"/>
      <w:r w:rsidRPr="00C703C1">
        <w:rPr>
          <w:rFonts w:ascii="Arial" w:hAnsi="Arial" w:cs="Arial"/>
          <w:color w:val="000000"/>
          <w:sz w:val="20"/>
          <w:szCs w:val="20"/>
          <w:bdr w:val="none" w:sz="0" w:space="0" w:color="auto" w:frame="1"/>
          <w:lang w:val="hr-BA"/>
        </w:rPr>
        <w:t xml:space="preserve"> koje smatra potrebnim da dozvoli izvršenje zahtjeva. Zamoljena Strana može odložiti izvršenje zahtjeva iz razloga utvrđenih u članu 27 stav 5 Konvencije. Zamoljena Strana što je prije moguće obavještava Stranu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u o odbijanju,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ili odlaganju. Zamoljena Strana obavještava Stranu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u i o drugim okolnostima koje će vjerojatno znatno odložiti izvršenje zahtjeva. Na ovaj član primjenjuje se član 28 stav 2 tačka b Konvencije</w:t>
      </w:r>
      <w:r w:rsidRPr="00C703C1">
        <w:rPr>
          <w:rFonts w:ascii="Arial" w:hAnsi="Arial" w:cs="Arial"/>
          <w:sz w:val="20"/>
          <w:szCs w:val="20"/>
          <w:lang w:val="hr-BA"/>
        </w:rPr>
        <w:t>.</w:t>
      </w:r>
    </w:p>
    <w:p w14:paraId="26A4AD00" w14:textId="1FDB0DD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Verdana" w:hAnsi="Arial" w:cs="Arial"/>
          <w:sz w:val="16"/>
          <w:szCs w:val="16"/>
          <w:lang w:val="hr-BA" w:eastAsia="en-GB"/>
        </w:rPr>
        <w:t>9</w:t>
      </w:r>
      <w:r w:rsidRPr="00C703C1">
        <w:rPr>
          <w:rFonts w:ascii="Arial" w:eastAsia="Times New Roman" w:hAnsi="Arial" w:cs="Arial"/>
          <w:sz w:val="20"/>
          <w:szCs w:val="20"/>
          <w:lang w:val="hr-BA" w:eastAsia="fr-FR"/>
        </w:rPr>
        <w:tab/>
      </w:r>
      <w:r w:rsidRPr="00C703C1">
        <w:rPr>
          <w:rFonts w:ascii="Arial" w:eastAsia="Verdana" w:hAnsi="Arial" w:cs="Arial"/>
          <w:sz w:val="16"/>
          <w:szCs w:val="16"/>
          <w:lang w:val="hr-BA" w:eastAsia="en-GB"/>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Ako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ne može da ispuni </w:t>
      </w:r>
      <w:proofErr w:type="spellStart"/>
      <w:r w:rsidRPr="00C703C1">
        <w:rPr>
          <w:rFonts w:ascii="Arial" w:hAnsi="Arial" w:cs="Arial"/>
          <w:color w:val="000000"/>
          <w:sz w:val="20"/>
          <w:szCs w:val="20"/>
          <w:bdr w:val="none" w:sz="0" w:space="0" w:color="auto" w:frame="1"/>
          <w:lang w:val="hr-BA"/>
        </w:rPr>
        <w:t>uslov</w:t>
      </w:r>
      <w:proofErr w:type="spellEnd"/>
      <w:r w:rsidRPr="00C703C1">
        <w:rPr>
          <w:rFonts w:ascii="Arial" w:hAnsi="Arial" w:cs="Arial"/>
          <w:color w:val="000000"/>
          <w:sz w:val="20"/>
          <w:szCs w:val="20"/>
          <w:bdr w:val="none" w:sz="0" w:space="0" w:color="auto" w:frame="1"/>
          <w:lang w:val="hr-BA"/>
        </w:rPr>
        <w:t xml:space="preserve"> koji je odredila zamoljena Strana u skladu sa stavom 8, odmah obavještava zamoljenu Stranu. Zamoljena Strana nakon toga odlučuje da li ipak treba dostaviti informacije ili materijale</w:t>
      </w:r>
      <w:r w:rsidRPr="00C703C1">
        <w:rPr>
          <w:rFonts w:ascii="Arial" w:eastAsia="Times New Roman" w:hAnsi="Arial" w:cs="Arial"/>
          <w:sz w:val="20"/>
          <w:szCs w:val="20"/>
          <w:lang w:val="hr-BA" w:eastAsia="fr-FR"/>
        </w:rPr>
        <w:t xml:space="preserve">.  </w:t>
      </w:r>
    </w:p>
    <w:p w14:paraId="168DACFF" w14:textId="2BB0299E"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Ako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prihvati </w:t>
      </w:r>
      <w:proofErr w:type="spellStart"/>
      <w:r w:rsidRPr="00C703C1">
        <w:rPr>
          <w:rFonts w:ascii="Arial" w:hAnsi="Arial" w:cs="Arial"/>
          <w:color w:val="000000"/>
          <w:sz w:val="20"/>
          <w:szCs w:val="20"/>
          <w:bdr w:val="none" w:sz="0" w:space="0" w:color="auto" w:frame="1"/>
          <w:lang w:val="hr-BA"/>
        </w:rPr>
        <w:t>uslov</w:t>
      </w:r>
      <w:proofErr w:type="spellEnd"/>
      <w:r w:rsidRPr="00C703C1">
        <w:rPr>
          <w:rFonts w:ascii="Arial" w:hAnsi="Arial" w:cs="Arial"/>
          <w:color w:val="000000"/>
          <w:sz w:val="20"/>
          <w:szCs w:val="20"/>
          <w:bdr w:val="none" w:sz="0" w:space="0" w:color="auto" w:frame="1"/>
          <w:lang w:val="hr-BA"/>
        </w:rPr>
        <w:t xml:space="preserve">, </w:t>
      </w:r>
      <w:r w:rsidR="0070388E">
        <w:rPr>
          <w:rFonts w:ascii="Arial" w:hAnsi="Arial" w:cs="Arial"/>
          <w:color w:val="000000"/>
          <w:sz w:val="20"/>
          <w:szCs w:val="20"/>
          <w:bdr w:val="none" w:sz="0" w:space="0" w:color="auto" w:frame="1"/>
          <w:lang w:val="hr-BA"/>
        </w:rPr>
        <w:t>taj je</w:t>
      </w:r>
      <w:r w:rsidRPr="00C703C1">
        <w:rPr>
          <w:rFonts w:ascii="Arial" w:hAnsi="Arial" w:cs="Arial"/>
          <w:color w:val="000000"/>
          <w:sz w:val="20"/>
          <w:szCs w:val="20"/>
          <w:bdr w:val="none" w:sz="0" w:space="0" w:color="auto" w:frame="1"/>
          <w:lang w:val="hr-BA"/>
        </w:rPr>
        <w:t xml:space="preserve"> </w:t>
      </w:r>
      <w:proofErr w:type="spellStart"/>
      <w:r w:rsidRPr="00C703C1">
        <w:rPr>
          <w:rFonts w:ascii="Arial" w:hAnsi="Arial" w:cs="Arial"/>
          <w:color w:val="000000"/>
          <w:sz w:val="20"/>
          <w:szCs w:val="20"/>
          <w:bdr w:val="none" w:sz="0" w:space="0" w:color="auto" w:frame="1"/>
          <w:lang w:val="hr-BA"/>
        </w:rPr>
        <w:t>uslov</w:t>
      </w:r>
      <w:proofErr w:type="spellEnd"/>
      <w:r w:rsidR="0070388E">
        <w:rPr>
          <w:rFonts w:ascii="Arial" w:hAnsi="Arial" w:cs="Arial"/>
          <w:color w:val="000000"/>
          <w:sz w:val="20"/>
          <w:szCs w:val="20"/>
          <w:bdr w:val="none" w:sz="0" w:space="0" w:color="auto" w:frame="1"/>
          <w:lang w:val="hr-BA"/>
        </w:rPr>
        <w:t xml:space="preserve"> obavezuje</w:t>
      </w:r>
      <w:r w:rsidRPr="00C703C1">
        <w:rPr>
          <w:rFonts w:ascii="Arial" w:hAnsi="Arial" w:cs="Arial"/>
          <w:color w:val="000000"/>
          <w:sz w:val="20"/>
          <w:szCs w:val="20"/>
          <w:bdr w:val="none" w:sz="0" w:space="0" w:color="auto" w:frame="1"/>
          <w:lang w:val="hr-BA"/>
        </w:rPr>
        <w:t xml:space="preserve">. Zamoljena Strana koja dostavlja informacije ili materijale pod takvim </w:t>
      </w:r>
      <w:proofErr w:type="spellStart"/>
      <w:r w:rsidRPr="00C703C1">
        <w:rPr>
          <w:rFonts w:ascii="Arial" w:hAnsi="Arial" w:cs="Arial"/>
          <w:color w:val="000000"/>
          <w:sz w:val="20"/>
          <w:szCs w:val="20"/>
          <w:bdr w:val="none" w:sz="0" w:space="0" w:color="auto" w:frame="1"/>
          <w:lang w:val="hr-BA"/>
        </w:rPr>
        <w:t>uslovom</w:t>
      </w:r>
      <w:proofErr w:type="spellEnd"/>
      <w:r w:rsidRPr="00C703C1">
        <w:rPr>
          <w:rFonts w:ascii="Arial" w:hAnsi="Arial" w:cs="Arial"/>
          <w:color w:val="000000"/>
          <w:sz w:val="20"/>
          <w:szCs w:val="20"/>
          <w:bdr w:val="none" w:sz="0" w:space="0" w:color="auto" w:frame="1"/>
          <w:lang w:val="hr-BA"/>
        </w:rPr>
        <w:t xml:space="preserve"> može od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e zahtijevati da u vezi s tim </w:t>
      </w:r>
      <w:proofErr w:type="spellStart"/>
      <w:r w:rsidRPr="00C703C1">
        <w:rPr>
          <w:rFonts w:ascii="Arial" w:hAnsi="Arial" w:cs="Arial"/>
          <w:color w:val="000000"/>
          <w:sz w:val="20"/>
          <w:szCs w:val="20"/>
          <w:bdr w:val="none" w:sz="0" w:space="0" w:color="auto" w:frame="1"/>
          <w:lang w:val="hr-BA"/>
        </w:rPr>
        <w:t>uslovom</w:t>
      </w:r>
      <w:proofErr w:type="spellEnd"/>
      <w:r w:rsidRPr="00C703C1">
        <w:rPr>
          <w:rFonts w:ascii="Arial" w:hAnsi="Arial" w:cs="Arial"/>
          <w:color w:val="000000"/>
          <w:sz w:val="20"/>
          <w:szCs w:val="20"/>
          <w:bdr w:val="none" w:sz="0" w:space="0" w:color="auto" w:frame="1"/>
          <w:lang w:val="hr-BA"/>
        </w:rPr>
        <w:t xml:space="preserve"> objasni upotrebu takvih informacija ili materijala</w:t>
      </w:r>
      <w:r w:rsidRPr="00C703C1">
        <w:rPr>
          <w:rFonts w:ascii="Arial" w:eastAsia="Times New Roman" w:hAnsi="Arial" w:cs="Arial"/>
          <w:sz w:val="20"/>
          <w:szCs w:val="20"/>
          <w:lang w:val="hr-BA" w:eastAsia="fr-FR"/>
        </w:rPr>
        <w:t>.</w:t>
      </w:r>
    </w:p>
    <w:p w14:paraId="54327DDD" w14:textId="5395ED61"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lastRenderedPageBreak/>
        <w:t>10</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eastAsia="fr-FR"/>
        </w:rPr>
        <w:t>,</w:t>
      </w:r>
      <w:r w:rsidRPr="00C703C1">
        <w:rPr>
          <w:rFonts w:ascii="Arial" w:hAnsi="Arial" w:cs="Arial"/>
          <w:sz w:val="20"/>
          <w:szCs w:val="20"/>
          <w:lang w:val="hr-BA" w:eastAsia="fr-FR"/>
        </w:rPr>
        <w:t xml:space="preserve"> </w:t>
      </w:r>
      <w:r w:rsidR="00094206">
        <w:rPr>
          <w:rFonts w:ascii="Arial" w:hAnsi="Arial" w:cs="Arial"/>
          <w:color w:val="000000"/>
          <w:sz w:val="20"/>
          <w:szCs w:val="20"/>
          <w:bdr w:val="none" w:sz="0" w:space="0" w:color="auto" w:frame="1"/>
          <w:lang w:val="hr-BA"/>
        </w:rPr>
        <w:t>G</w:t>
      </w:r>
      <w:r w:rsidRPr="00C703C1">
        <w:rPr>
          <w:rFonts w:ascii="Arial" w:hAnsi="Arial" w:cs="Arial"/>
          <w:color w:val="000000"/>
          <w:sz w:val="20"/>
          <w:szCs w:val="20"/>
          <w:bdr w:val="none" w:sz="0" w:space="0" w:color="auto" w:frame="1"/>
          <w:lang w:val="hr-BA"/>
        </w:rPr>
        <w:t>eneralnom sekretaru Vijeća Evrope sa</w:t>
      </w:r>
      <w:r w:rsidR="0087468E">
        <w:rPr>
          <w:rFonts w:ascii="Arial" w:hAnsi="Arial" w:cs="Arial"/>
          <w:color w:val="000000"/>
          <w:sz w:val="20"/>
          <w:szCs w:val="20"/>
          <w:bdr w:val="none" w:sz="0" w:space="0" w:color="auto" w:frame="1"/>
          <w:lang w:val="hr-BA"/>
        </w:rPr>
        <w:t>opć</w:t>
      </w:r>
      <w:r w:rsidRPr="00C703C1">
        <w:rPr>
          <w:rFonts w:ascii="Arial" w:hAnsi="Arial" w:cs="Arial"/>
          <w:color w:val="000000"/>
          <w:sz w:val="20"/>
          <w:szCs w:val="20"/>
          <w:bdr w:val="none" w:sz="0" w:space="0" w:color="auto" w:frame="1"/>
          <w:lang w:val="hr-BA"/>
        </w:rPr>
        <w:t>ava i redovno ažurira kontakt podatke organa određenih za</w:t>
      </w:r>
      <w:r w:rsidRPr="00C703C1">
        <w:rPr>
          <w:rFonts w:ascii="Arial" w:hAnsi="Arial" w:cs="Arial"/>
          <w:sz w:val="20"/>
          <w:szCs w:val="20"/>
          <w:lang w:val="hr-BA"/>
        </w:rPr>
        <w:t>:</w:t>
      </w:r>
    </w:p>
    <w:p w14:paraId="30136F36"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podnošenje naloga u skladu sa ovim članom; i</w:t>
      </w:r>
      <w:r w:rsidRPr="00C703C1">
        <w:rPr>
          <w:rFonts w:ascii="Arial" w:eastAsia="Times New Roman" w:hAnsi="Arial" w:cs="Arial"/>
          <w:sz w:val="20"/>
          <w:szCs w:val="20"/>
          <w:lang w:val="hr-BA" w:eastAsia="fr-FR"/>
        </w:rPr>
        <w:t xml:space="preserve"> </w:t>
      </w:r>
    </w:p>
    <w:p w14:paraId="749E41FB" w14:textId="77777777" w:rsidR="00C703C1" w:rsidRPr="00C703C1" w:rsidRDefault="00C703C1" w:rsidP="00C703C1">
      <w:pPr>
        <w:tabs>
          <w:tab w:val="left" w:pos="426"/>
          <w:tab w:val="left" w:pos="851"/>
          <w:tab w:val="left" w:pos="1276"/>
          <w:tab w:val="left" w:pos="1701"/>
          <w:tab w:val="left" w:pos="1985"/>
        </w:tabs>
        <w:spacing w:after="0"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primanje naloga u skladu sa ovim članom</w:t>
      </w:r>
      <w:r w:rsidRPr="00C703C1">
        <w:rPr>
          <w:rFonts w:ascii="Arial" w:eastAsia="Times New Roman" w:hAnsi="Arial" w:cs="Arial"/>
          <w:sz w:val="20"/>
          <w:szCs w:val="20"/>
          <w:lang w:val="hr-BA" w:eastAsia="fr-FR"/>
        </w:rPr>
        <w:t>.</w:t>
      </w:r>
    </w:p>
    <w:p w14:paraId="76563271" w14:textId="7DEBBF8F"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11</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 izjaviti da zahtijeva da joj zahtjeve drugih Strana u skladu sa ovim članom podnosi centralni organ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e ili drugi organ koji su uzajamno odredile predmetne Strane</w:t>
      </w:r>
      <w:r w:rsidRPr="00C703C1">
        <w:rPr>
          <w:rFonts w:ascii="Arial" w:hAnsi="Arial" w:cs="Arial"/>
          <w:sz w:val="20"/>
          <w:szCs w:val="20"/>
          <w:lang w:val="hr-BA"/>
        </w:rPr>
        <w:t>.</w:t>
      </w:r>
    </w:p>
    <w:p w14:paraId="63DA076B" w14:textId="32E84D92"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12</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Generalni sekretar Vijeća Evrope uspostavlja i redovno ažurira registar organa koje su Strane odredile u skladu sa stavom 10. Svaka Strana dužna je </w:t>
      </w:r>
      <w:r w:rsidR="009F4BBD">
        <w:rPr>
          <w:rFonts w:ascii="Arial" w:hAnsi="Arial" w:cs="Arial"/>
          <w:color w:val="000000"/>
          <w:sz w:val="20"/>
          <w:szCs w:val="20"/>
          <w:bdr w:val="none" w:sz="0" w:space="0" w:color="auto" w:frame="1"/>
          <w:lang w:val="hr-BA"/>
        </w:rPr>
        <w:t>osigurati</w:t>
      </w:r>
      <w:r w:rsidRPr="00C703C1">
        <w:rPr>
          <w:rFonts w:ascii="Arial" w:hAnsi="Arial" w:cs="Arial"/>
          <w:color w:val="000000"/>
          <w:sz w:val="20"/>
          <w:szCs w:val="20"/>
          <w:bdr w:val="none" w:sz="0" w:space="0" w:color="auto" w:frame="1"/>
          <w:lang w:val="hr-BA"/>
        </w:rPr>
        <w:t xml:space="preserve"> da su podaci koje je dostavila za registar u svakom trenutku </w:t>
      </w:r>
      <w:proofErr w:type="spellStart"/>
      <w:r w:rsidRPr="00C703C1">
        <w:rPr>
          <w:rFonts w:ascii="Arial" w:hAnsi="Arial" w:cs="Arial"/>
          <w:color w:val="000000"/>
          <w:sz w:val="20"/>
          <w:szCs w:val="20"/>
          <w:bdr w:val="none" w:sz="0" w:space="0" w:color="auto" w:frame="1"/>
          <w:lang w:val="hr-BA"/>
        </w:rPr>
        <w:t>tačni</w:t>
      </w:r>
      <w:proofErr w:type="spellEnd"/>
      <w:r w:rsidRPr="00C703C1">
        <w:rPr>
          <w:rFonts w:ascii="Arial" w:hAnsi="Arial" w:cs="Arial"/>
          <w:sz w:val="20"/>
          <w:szCs w:val="20"/>
          <w:lang w:val="hr-BA"/>
        </w:rPr>
        <w:t>.</w:t>
      </w:r>
    </w:p>
    <w:p w14:paraId="3E5B8324"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13</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eastAsia="fr-FR"/>
        </w:rPr>
        <w:t>,</w:t>
      </w:r>
      <w:r w:rsidRPr="00C703C1">
        <w:rPr>
          <w:rFonts w:ascii="Arial"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Strana može zadržati pravo da ne primjenjuje ovaj član na podatke o saobraćaju</w:t>
      </w:r>
      <w:r w:rsidRPr="00C703C1">
        <w:rPr>
          <w:rFonts w:ascii="Arial" w:hAnsi="Arial" w:cs="Arial"/>
          <w:sz w:val="20"/>
          <w:szCs w:val="20"/>
          <w:lang w:val="hr-BA"/>
        </w:rPr>
        <w:t>.</w:t>
      </w:r>
    </w:p>
    <w:p w14:paraId="57C2CBCD" w14:textId="59B0B78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24" w:name="_Toc86746464"/>
      <w:bookmarkStart w:id="25" w:name="_Toc56508066"/>
      <w:r w:rsidRPr="00C703C1">
        <w:rPr>
          <w:rFonts w:ascii="Arial" w:eastAsia="Times New Roman" w:hAnsi="Arial" w:cs="Arial"/>
          <w:b/>
          <w:sz w:val="20"/>
          <w:szCs w:val="20"/>
          <w:lang w:val="hr-BA" w:eastAsia="fr-FR"/>
        </w:rPr>
        <w:tab/>
        <w:t xml:space="preserve">Član 9 – </w:t>
      </w:r>
      <w:bookmarkEnd w:id="24"/>
      <w:r w:rsidRPr="00C703C1">
        <w:rPr>
          <w:rFonts w:ascii="Arial" w:eastAsia="Times New Roman" w:hAnsi="Arial" w:cs="Arial"/>
          <w:b/>
          <w:sz w:val="20"/>
          <w:szCs w:val="20"/>
          <w:lang w:val="hr-BA" w:eastAsia="fr-FR"/>
        </w:rPr>
        <w:t xml:space="preserve">Ubrzano otkrivanje pohranjenih kompjuterskih podataka u </w:t>
      </w:r>
      <w:r w:rsidR="009F4BBD">
        <w:rPr>
          <w:rFonts w:ascii="Arial" w:eastAsia="Times New Roman" w:hAnsi="Arial" w:cs="Arial"/>
          <w:b/>
          <w:sz w:val="20"/>
          <w:szCs w:val="20"/>
          <w:lang w:val="hr-BA" w:eastAsia="fr-FR"/>
        </w:rPr>
        <w:t>vanred</w:t>
      </w:r>
      <w:r w:rsidRPr="00C703C1">
        <w:rPr>
          <w:rFonts w:ascii="Arial" w:eastAsia="Times New Roman" w:hAnsi="Arial" w:cs="Arial"/>
          <w:b/>
          <w:sz w:val="20"/>
          <w:szCs w:val="20"/>
          <w:lang w:val="hr-BA" w:eastAsia="fr-FR"/>
        </w:rPr>
        <w:t xml:space="preserve">noj situaciji </w:t>
      </w:r>
      <w:bookmarkEnd w:id="25"/>
    </w:p>
    <w:p w14:paraId="67115B80" w14:textId="7E7553EF"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 xml:space="preserve">Svaka Strana donosi zakonodavne i druge mjere koje su potrebne, u </w:t>
      </w:r>
      <w:r w:rsidR="009F4BBD">
        <w:rPr>
          <w:rFonts w:ascii="Arial" w:eastAsia="Times New Roman" w:hAnsi="Arial" w:cs="Arial"/>
          <w:sz w:val="20"/>
          <w:szCs w:val="20"/>
          <w:lang w:val="hr-BA" w:eastAsia="fr-FR"/>
        </w:rPr>
        <w:t>vanrednoj</w:t>
      </w:r>
      <w:r w:rsidRPr="00C703C1">
        <w:rPr>
          <w:rFonts w:ascii="Arial" w:eastAsia="Times New Roman" w:hAnsi="Arial" w:cs="Arial"/>
          <w:sz w:val="20"/>
          <w:szCs w:val="20"/>
          <w:lang w:val="hr-BA" w:eastAsia="fr-FR"/>
        </w:rPr>
        <w:t xml:space="preserve"> situaciji, da njena kontakt tačka za mrežu dostupnu 24 sata dnevno sedam dana u nedjelji iz člana 35 Konvencije (u daljem tekstu: kontakt tačka) pošalje zahtjev kontakt tački i primi zahtjev od kontakt tačke u drugoj Strani kojim se traži </w:t>
      </w:r>
      <w:r w:rsidR="00DA1CB2">
        <w:rPr>
          <w:rFonts w:ascii="Arial" w:eastAsia="Times New Roman" w:hAnsi="Arial" w:cs="Arial"/>
          <w:sz w:val="20"/>
          <w:szCs w:val="20"/>
          <w:lang w:val="hr-BA" w:eastAsia="fr-FR"/>
        </w:rPr>
        <w:t>trenut</w:t>
      </w:r>
      <w:r w:rsidRPr="00C703C1">
        <w:rPr>
          <w:rFonts w:ascii="Arial" w:eastAsia="Times New Roman" w:hAnsi="Arial" w:cs="Arial"/>
          <w:sz w:val="20"/>
          <w:szCs w:val="20"/>
          <w:lang w:val="hr-BA" w:eastAsia="fr-FR"/>
        </w:rPr>
        <w:t xml:space="preserve">na pomoć da se od </w:t>
      </w:r>
      <w:proofErr w:type="spellStart"/>
      <w:r w:rsidRPr="00C703C1">
        <w:rPr>
          <w:rFonts w:ascii="Arial" w:eastAsia="Times New Roman" w:hAnsi="Arial" w:cs="Arial"/>
          <w:sz w:val="20"/>
          <w:szCs w:val="20"/>
          <w:lang w:val="hr-BA" w:eastAsia="fr-FR"/>
        </w:rPr>
        <w:t>pružaoca</w:t>
      </w:r>
      <w:proofErr w:type="spellEnd"/>
      <w:r w:rsidRPr="00C703C1">
        <w:rPr>
          <w:rFonts w:ascii="Arial" w:eastAsia="Times New Roman" w:hAnsi="Arial" w:cs="Arial"/>
          <w:sz w:val="20"/>
          <w:szCs w:val="20"/>
          <w:lang w:val="hr-BA" w:eastAsia="fr-FR"/>
        </w:rPr>
        <w:t xml:space="preserve"> usluga na teritoriji te Strane o</w:t>
      </w:r>
      <w:r w:rsidR="00DA1CB2">
        <w:rPr>
          <w:rFonts w:ascii="Arial" w:eastAsia="Times New Roman" w:hAnsi="Arial" w:cs="Arial"/>
          <w:sz w:val="20"/>
          <w:szCs w:val="20"/>
          <w:lang w:val="hr-BA" w:eastAsia="fr-FR"/>
        </w:rPr>
        <w:t xml:space="preserve">sigura </w:t>
      </w:r>
      <w:r w:rsidRPr="00C703C1">
        <w:rPr>
          <w:rFonts w:ascii="Arial" w:eastAsia="Times New Roman" w:hAnsi="Arial" w:cs="Arial"/>
          <w:sz w:val="20"/>
          <w:szCs w:val="20"/>
          <w:lang w:val="hr-BA" w:eastAsia="fr-FR"/>
        </w:rPr>
        <w:t>ubrzano otkrivanje navedenih pohranjenih kompjuterskih podataka koje posjeduje ili kontroli</w:t>
      </w:r>
      <w:r w:rsidR="00DA1CB2">
        <w:rPr>
          <w:rFonts w:ascii="Arial" w:eastAsia="Times New Roman" w:hAnsi="Arial" w:cs="Arial"/>
          <w:sz w:val="20"/>
          <w:szCs w:val="20"/>
          <w:lang w:val="hr-BA" w:eastAsia="fr-FR"/>
        </w:rPr>
        <w:t>ra</w:t>
      </w:r>
      <w:r w:rsidRPr="00C703C1">
        <w:rPr>
          <w:rFonts w:ascii="Arial" w:eastAsia="Times New Roman" w:hAnsi="Arial" w:cs="Arial"/>
          <w:sz w:val="20"/>
          <w:szCs w:val="20"/>
          <w:lang w:val="hr-BA" w:eastAsia="fr-FR"/>
        </w:rPr>
        <w:t xml:space="preserve"> taj </w:t>
      </w:r>
      <w:proofErr w:type="spellStart"/>
      <w:r w:rsidRPr="00C703C1">
        <w:rPr>
          <w:rFonts w:ascii="Arial" w:eastAsia="Times New Roman" w:hAnsi="Arial" w:cs="Arial"/>
          <w:sz w:val="20"/>
          <w:szCs w:val="20"/>
          <w:lang w:val="hr-BA" w:eastAsia="fr-FR"/>
        </w:rPr>
        <w:t>pružalac</w:t>
      </w:r>
      <w:proofErr w:type="spellEnd"/>
      <w:r w:rsidRPr="00C703C1">
        <w:rPr>
          <w:rFonts w:ascii="Arial" w:eastAsia="Times New Roman" w:hAnsi="Arial" w:cs="Arial"/>
          <w:sz w:val="20"/>
          <w:szCs w:val="20"/>
          <w:lang w:val="hr-BA" w:eastAsia="fr-FR"/>
        </w:rPr>
        <w:t xml:space="preserve"> usluga, bez zahtjeva za uzajamnu pomoć.</w:t>
      </w:r>
    </w:p>
    <w:p w14:paraId="1FF02A26"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 izjaviti da neće izvršavati zahtjeve iz stava 1 tačka a kojima se traži samo otkrivanje informacija o pretplatnicima</w:t>
      </w:r>
      <w:r w:rsidRPr="00C703C1">
        <w:rPr>
          <w:rFonts w:ascii="Arial" w:eastAsia="Times New Roman" w:hAnsi="Arial" w:cs="Arial"/>
          <w:sz w:val="20"/>
          <w:szCs w:val="20"/>
          <w:lang w:val="hr-BA" w:eastAsia="fr-FR"/>
        </w:rPr>
        <w:t>.</w:t>
      </w:r>
    </w:p>
    <w:p w14:paraId="5B8DB5D1"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Svaka Strana donosi zakonodavne i druge mjere koje su potrebne da se, u skladu sa članom 1, omogući</w:t>
      </w:r>
      <w:r w:rsidRPr="00C703C1">
        <w:rPr>
          <w:rFonts w:ascii="Arial" w:hAnsi="Arial" w:cs="Arial"/>
          <w:sz w:val="20"/>
          <w:szCs w:val="20"/>
          <w:lang w:val="hr-BA"/>
        </w:rPr>
        <w:t xml:space="preserve">: </w:t>
      </w:r>
    </w:p>
    <w:p w14:paraId="6684EDBD"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njenim organima da traže podatke od </w:t>
      </w:r>
      <w:proofErr w:type="spellStart"/>
      <w:r w:rsidRPr="00C703C1">
        <w:rPr>
          <w:rFonts w:ascii="Arial" w:hAnsi="Arial" w:cs="Arial"/>
          <w:color w:val="000000"/>
          <w:sz w:val="20"/>
          <w:szCs w:val="20"/>
          <w:bdr w:val="none" w:sz="0" w:space="0" w:color="auto" w:frame="1"/>
          <w:lang w:val="hr-BA"/>
        </w:rPr>
        <w:t>pružaoca</w:t>
      </w:r>
      <w:proofErr w:type="spellEnd"/>
      <w:r w:rsidRPr="00C703C1">
        <w:rPr>
          <w:rFonts w:ascii="Arial" w:hAnsi="Arial" w:cs="Arial"/>
          <w:color w:val="000000"/>
          <w:sz w:val="20"/>
          <w:szCs w:val="20"/>
          <w:bdr w:val="none" w:sz="0" w:space="0" w:color="auto" w:frame="1"/>
          <w:lang w:val="hr-BA"/>
        </w:rPr>
        <w:t xml:space="preserve"> usluga na njenoj teritoriji nakon zahtjeva iz stava 1</w:t>
      </w:r>
      <w:r w:rsidRPr="00C703C1">
        <w:rPr>
          <w:rFonts w:ascii="Arial" w:eastAsia="Times New Roman" w:hAnsi="Arial" w:cs="Arial"/>
          <w:sz w:val="20"/>
          <w:szCs w:val="20"/>
          <w:lang w:val="hr-BA" w:eastAsia="fr-FR"/>
        </w:rPr>
        <w:t>;</w:t>
      </w:r>
    </w:p>
    <w:p w14:paraId="14A14B32" w14:textId="6B618783"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proofErr w:type="spellStart"/>
      <w:r w:rsidRPr="00C703C1">
        <w:rPr>
          <w:rFonts w:ascii="Arial" w:hAnsi="Arial" w:cs="Arial"/>
          <w:color w:val="000000"/>
          <w:sz w:val="20"/>
          <w:szCs w:val="20"/>
          <w:bdr w:val="none" w:sz="0" w:space="0" w:color="auto" w:frame="1"/>
          <w:lang w:val="hr-BA"/>
        </w:rPr>
        <w:t>pružaocu</w:t>
      </w:r>
      <w:proofErr w:type="spellEnd"/>
      <w:r w:rsidRPr="00C703C1">
        <w:rPr>
          <w:rFonts w:ascii="Arial" w:hAnsi="Arial" w:cs="Arial"/>
          <w:color w:val="000000"/>
          <w:sz w:val="20"/>
          <w:szCs w:val="20"/>
          <w:bdr w:val="none" w:sz="0" w:space="0" w:color="auto" w:frame="1"/>
          <w:lang w:val="hr-BA"/>
        </w:rPr>
        <w:t xml:space="preserve"> usluga na njenoj teritoriji da otkrije </w:t>
      </w:r>
      <w:r w:rsidR="00DA1CB2">
        <w:rPr>
          <w:rFonts w:ascii="Arial" w:hAnsi="Arial" w:cs="Arial"/>
          <w:color w:val="000000"/>
          <w:sz w:val="20"/>
          <w:szCs w:val="20"/>
          <w:bdr w:val="none" w:sz="0" w:space="0" w:color="auto" w:frame="1"/>
          <w:lang w:val="hr-BA"/>
        </w:rPr>
        <w:t>traže</w:t>
      </w:r>
      <w:r w:rsidRPr="00C703C1">
        <w:rPr>
          <w:rFonts w:ascii="Arial" w:hAnsi="Arial" w:cs="Arial"/>
          <w:color w:val="000000"/>
          <w:sz w:val="20"/>
          <w:szCs w:val="20"/>
          <w:bdr w:val="none" w:sz="0" w:space="0" w:color="auto" w:frame="1"/>
          <w:lang w:val="hr-BA"/>
        </w:rPr>
        <w:t>ne podatke njenim organima kao odgovor na zahtjev iz stava 2 tačka a</w:t>
      </w:r>
      <w:r w:rsidRPr="00C703C1">
        <w:rPr>
          <w:rFonts w:ascii="Arial" w:eastAsia="Times New Roman" w:hAnsi="Arial" w:cs="Arial"/>
          <w:sz w:val="20"/>
          <w:szCs w:val="20"/>
          <w:lang w:val="hr-BA" w:eastAsia="fr-FR"/>
        </w:rPr>
        <w:t>; i</w:t>
      </w:r>
    </w:p>
    <w:p w14:paraId="0ACE8759" w14:textId="17EA555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njenim organima da pruže </w:t>
      </w:r>
      <w:r w:rsidR="00DA1CB2">
        <w:rPr>
          <w:rFonts w:ascii="Arial" w:hAnsi="Arial" w:cs="Arial"/>
          <w:color w:val="000000"/>
          <w:sz w:val="20"/>
          <w:szCs w:val="20"/>
          <w:bdr w:val="none" w:sz="0" w:space="0" w:color="auto" w:frame="1"/>
          <w:lang w:val="hr-BA"/>
        </w:rPr>
        <w:t>tražene</w:t>
      </w:r>
      <w:r w:rsidRPr="00C703C1">
        <w:rPr>
          <w:rFonts w:ascii="Arial" w:hAnsi="Arial" w:cs="Arial"/>
          <w:color w:val="000000"/>
          <w:sz w:val="20"/>
          <w:szCs w:val="20"/>
          <w:bdr w:val="none" w:sz="0" w:space="0" w:color="auto" w:frame="1"/>
          <w:lang w:val="hr-BA"/>
        </w:rPr>
        <w:t xml:space="preserve"> podatke Strani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i</w:t>
      </w:r>
      <w:r w:rsidRPr="00C703C1">
        <w:rPr>
          <w:rFonts w:ascii="Arial" w:eastAsia="Times New Roman" w:hAnsi="Arial" w:cs="Arial"/>
          <w:sz w:val="20"/>
          <w:szCs w:val="20"/>
          <w:lang w:val="hr-BA" w:eastAsia="fr-FR"/>
        </w:rPr>
        <w:t xml:space="preserve">. </w:t>
      </w:r>
    </w:p>
    <w:p w14:paraId="302B0E11"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t>U zahtjevu iz stava 1 navode se:</w:t>
      </w:r>
    </w:p>
    <w:p w14:paraId="7EC76682"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nadležni organ koji traži podatke i datum izdavanja zahtjeva</w:t>
      </w:r>
      <w:r w:rsidRPr="00C703C1">
        <w:rPr>
          <w:rFonts w:ascii="Arial" w:eastAsia="Times New Roman" w:hAnsi="Arial" w:cs="Arial"/>
          <w:sz w:val="20"/>
          <w:szCs w:val="20"/>
          <w:lang w:val="hr-BA" w:eastAsia="fr-FR"/>
        </w:rPr>
        <w:t>;</w:t>
      </w:r>
    </w:p>
    <w:p w14:paraId="42B47C3E"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izjava da je zahtjev izdat u skladu sa ovim protokolom</w:t>
      </w:r>
      <w:r w:rsidRPr="00C703C1">
        <w:rPr>
          <w:rFonts w:ascii="Arial" w:eastAsia="Times New Roman" w:hAnsi="Arial" w:cs="Arial"/>
          <w:sz w:val="20"/>
          <w:szCs w:val="20"/>
          <w:lang w:val="hr-BA" w:eastAsia="fr-FR"/>
        </w:rPr>
        <w:t>;</w:t>
      </w:r>
    </w:p>
    <w:p w14:paraId="210F2979" w14:textId="44A98FD2"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naziv i adresa </w:t>
      </w:r>
      <w:proofErr w:type="spellStart"/>
      <w:r w:rsidRPr="00C703C1">
        <w:rPr>
          <w:rFonts w:ascii="Arial" w:hAnsi="Arial" w:cs="Arial"/>
          <w:color w:val="000000"/>
          <w:sz w:val="20"/>
          <w:szCs w:val="20"/>
          <w:bdr w:val="none" w:sz="0" w:space="0" w:color="auto" w:frame="1"/>
          <w:lang w:val="hr-BA"/>
        </w:rPr>
        <w:t>pružaoca</w:t>
      </w:r>
      <w:proofErr w:type="spellEnd"/>
      <w:r w:rsidRPr="00C703C1">
        <w:rPr>
          <w:rFonts w:ascii="Arial" w:hAnsi="Arial" w:cs="Arial"/>
          <w:color w:val="000000"/>
          <w:sz w:val="20"/>
          <w:szCs w:val="20"/>
          <w:bdr w:val="none" w:sz="0" w:space="0" w:color="auto" w:frame="1"/>
          <w:lang w:val="hr-BA"/>
        </w:rPr>
        <w:t xml:space="preserve"> odnosno </w:t>
      </w:r>
      <w:proofErr w:type="spellStart"/>
      <w:r w:rsidRPr="00C703C1">
        <w:rPr>
          <w:rFonts w:ascii="Arial" w:hAnsi="Arial" w:cs="Arial"/>
          <w:color w:val="000000"/>
          <w:sz w:val="20"/>
          <w:szCs w:val="20"/>
          <w:bdr w:val="none" w:sz="0" w:space="0" w:color="auto" w:frame="1"/>
          <w:lang w:val="hr-BA"/>
        </w:rPr>
        <w:t>pružalaca</w:t>
      </w:r>
      <w:proofErr w:type="spellEnd"/>
      <w:r w:rsidRPr="00C703C1">
        <w:rPr>
          <w:rFonts w:ascii="Arial" w:hAnsi="Arial" w:cs="Arial"/>
          <w:color w:val="000000"/>
          <w:sz w:val="20"/>
          <w:szCs w:val="20"/>
          <w:bdr w:val="none" w:sz="0" w:space="0" w:color="auto" w:frame="1"/>
          <w:lang w:val="hr-BA"/>
        </w:rPr>
        <w:t xml:space="preserve"> usluga</w:t>
      </w:r>
      <w:r w:rsidRPr="00C703C1">
        <w:rPr>
          <w:rFonts w:ascii="Arial" w:eastAsia="Times New Roman"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koji posjeduju ili kontroli</w:t>
      </w:r>
      <w:r w:rsidR="00DA1CB2">
        <w:rPr>
          <w:rFonts w:ascii="Arial" w:hAnsi="Arial" w:cs="Arial"/>
          <w:color w:val="000000"/>
          <w:sz w:val="20"/>
          <w:szCs w:val="20"/>
          <w:bdr w:val="none" w:sz="0" w:space="0" w:color="auto" w:frame="1"/>
          <w:lang w:val="hr-BA"/>
        </w:rPr>
        <w:t>raj</w:t>
      </w:r>
      <w:r w:rsidRPr="00C703C1">
        <w:rPr>
          <w:rFonts w:ascii="Arial" w:hAnsi="Arial" w:cs="Arial"/>
          <w:color w:val="000000"/>
          <w:sz w:val="20"/>
          <w:szCs w:val="20"/>
          <w:bdr w:val="none" w:sz="0" w:space="0" w:color="auto" w:frame="1"/>
          <w:lang w:val="hr-BA"/>
        </w:rPr>
        <w:t>u tražene podatke</w:t>
      </w:r>
      <w:r w:rsidRPr="00C703C1">
        <w:rPr>
          <w:rFonts w:ascii="Arial" w:eastAsia="Times New Roman" w:hAnsi="Arial" w:cs="Arial"/>
          <w:sz w:val="20"/>
          <w:szCs w:val="20"/>
          <w:lang w:val="hr-BA" w:eastAsia="fr-FR"/>
        </w:rPr>
        <w:t>;</w:t>
      </w:r>
    </w:p>
    <w:p w14:paraId="5DB6BD5A"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t xml:space="preserve">krivično djelo odnosno djela koja su predmet krivične istrage ili postupka </w:t>
      </w:r>
      <w:r w:rsidRPr="00C703C1">
        <w:rPr>
          <w:rFonts w:ascii="Arial" w:hAnsi="Arial" w:cs="Arial"/>
          <w:color w:val="000000"/>
          <w:sz w:val="20"/>
          <w:szCs w:val="20"/>
          <w:bdr w:val="none" w:sz="0" w:space="0" w:color="auto" w:frame="1"/>
          <w:lang w:val="hr-BA"/>
        </w:rPr>
        <w:t>i upućivanje na odgovarajuće zakonske odredbe i propisane kazne</w:t>
      </w:r>
      <w:r w:rsidRPr="00C703C1">
        <w:rPr>
          <w:rFonts w:ascii="Arial" w:eastAsia="Times New Roman" w:hAnsi="Arial" w:cs="Arial"/>
          <w:sz w:val="20"/>
          <w:szCs w:val="20"/>
          <w:lang w:val="hr-BA" w:eastAsia="fr-FR"/>
        </w:rPr>
        <w:t>;</w:t>
      </w:r>
    </w:p>
    <w:p w14:paraId="468B20F4" w14:textId="33D86D03"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lastRenderedPageBreak/>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t xml:space="preserve">dovoljne </w:t>
      </w:r>
      <w:r w:rsidRPr="00C703C1">
        <w:rPr>
          <w:rFonts w:ascii="Arial" w:hAnsi="Arial" w:cs="Arial"/>
          <w:color w:val="000000"/>
          <w:sz w:val="20"/>
          <w:szCs w:val="20"/>
          <w:bdr w:val="none" w:sz="0" w:space="0" w:color="auto" w:frame="1"/>
          <w:lang w:val="hr-BA"/>
        </w:rPr>
        <w:t xml:space="preserve">činjenice koje dokazuju da postoji </w:t>
      </w:r>
      <w:r w:rsidR="00DA1CB2">
        <w:rPr>
          <w:rFonts w:ascii="Arial" w:hAnsi="Arial" w:cs="Arial"/>
          <w:color w:val="000000"/>
          <w:sz w:val="20"/>
          <w:szCs w:val="20"/>
          <w:bdr w:val="none" w:sz="0" w:space="0" w:color="auto" w:frame="1"/>
          <w:lang w:val="hr-BA"/>
        </w:rPr>
        <w:t>vanred</w:t>
      </w:r>
      <w:r w:rsidRPr="00C703C1">
        <w:rPr>
          <w:rFonts w:ascii="Arial" w:hAnsi="Arial" w:cs="Arial"/>
          <w:color w:val="000000"/>
          <w:sz w:val="20"/>
          <w:szCs w:val="20"/>
          <w:bdr w:val="none" w:sz="0" w:space="0" w:color="auto" w:frame="1"/>
          <w:lang w:val="hr-BA"/>
        </w:rPr>
        <w:t>na situacija i objašnjenje kako su traženi podaci sa njom povezani</w:t>
      </w:r>
      <w:r w:rsidRPr="00C703C1">
        <w:rPr>
          <w:rFonts w:ascii="Arial" w:eastAsia="Times New Roman" w:hAnsi="Arial" w:cs="Arial"/>
          <w:sz w:val="20"/>
          <w:szCs w:val="20"/>
          <w:lang w:val="hr-BA" w:eastAsia="fr-FR"/>
        </w:rPr>
        <w:t>;</w:t>
      </w:r>
    </w:p>
    <w:p w14:paraId="627C02C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f</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detaljni opis traženih podataka</w:t>
      </w:r>
      <w:r w:rsidRPr="00C703C1">
        <w:rPr>
          <w:rFonts w:ascii="Arial" w:eastAsia="Times New Roman" w:hAnsi="Arial" w:cs="Arial"/>
          <w:sz w:val="20"/>
          <w:szCs w:val="20"/>
          <w:lang w:val="hr-BA" w:eastAsia="fr-FR"/>
        </w:rPr>
        <w:t>;</w:t>
      </w:r>
    </w:p>
    <w:p w14:paraId="4A82CFAD"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g</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sva posebna procesna uputstva; i</w:t>
      </w:r>
    </w:p>
    <w:p w14:paraId="1765FBB6"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h</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sve druge informacije koje mogu pomoći u pribavljanju otkrivanja zahtijevanih podataka</w:t>
      </w:r>
      <w:r w:rsidRPr="00C703C1">
        <w:rPr>
          <w:rFonts w:ascii="Arial" w:eastAsia="Times New Roman" w:hAnsi="Arial" w:cs="Arial"/>
          <w:sz w:val="20"/>
          <w:szCs w:val="20"/>
          <w:lang w:val="hr-BA" w:eastAsia="fr-FR"/>
        </w:rPr>
        <w:t>.</w:t>
      </w:r>
    </w:p>
    <w:p w14:paraId="3E76431E"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Zamoljena Strana prihvata zahtjev u elektronskom obliku. Strana može prihvatiti i zahtjev poslat usmenim putem i može zahtijevati potvrdu u elektronskom obliku. Prije nego što prihvati zahtjev, može zahtijevati odgovarajuće nivoe sigurnosti i autentifikacije</w:t>
      </w:r>
      <w:r w:rsidRPr="00C703C1">
        <w:rPr>
          <w:rFonts w:ascii="Arial" w:hAnsi="Arial" w:cs="Arial"/>
          <w:sz w:val="20"/>
          <w:szCs w:val="20"/>
          <w:lang w:val="hr-BA"/>
        </w:rPr>
        <w:t>.</w:t>
      </w:r>
    </w:p>
    <w:p w14:paraId="59F9B31C" w14:textId="4009B314"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5</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 izjaviti da zahtijeva da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e, nakon izvršenja zahtjeva, zahtjev i sve dopunske informacije koje su posla</w:t>
      </w:r>
      <w:r w:rsidR="001548A4">
        <w:rPr>
          <w:rFonts w:ascii="Arial" w:hAnsi="Arial" w:cs="Arial"/>
          <w:color w:val="000000"/>
          <w:sz w:val="20"/>
          <w:szCs w:val="20"/>
          <w:bdr w:val="none" w:sz="0" w:space="0" w:color="auto" w:frame="1"/>
          <w:lang w:val="hr-BA"/>
        </w:rPr>
        <w:t>n</w:t>
      </w:r>
      <w:r w:rsidRPr="00C703C1">
        <w:rPr>
          <w:rFonts w:ascii="Arial" w:hAnsi="Arial" w:cs="Arial"/>
          <w:color w:val="000000"/>
          <w:sz w:val="20"/>
          <w:szCs w:val="20"/>
          <w:bdr w:val="none" w:sz="0" w:space="0" w:color="auto" w:frame="1"/>
          <w:lang w:val="hr-BA"/>
        </w:rPr>
        <w:t>e u prilog tog zahtjeva predaju u formatu i putem kanala, koji može uključivati i uzajamnu pomoć, koje odredi zamoljena Strana</w:t>
      </w:r>
      <w:r w:rsidRPr="00C703C1">
        <w:rPr>
          <w:rFonts w:ascii="Arial" w:hAnsi="Arial" w:cs="Arial"/>
          <w:sz w:val="20"/>
          <w:szCs w:val="20"/>
          <w:lang w:val="hr-BA"/>
        </w:rPr>
        <w:t>.</w:t>
      </w:r>
    </w:p>
    <w:p w14:paraId="5B591183" w14:textId="56596EB6"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6</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Zamoljena Strana po ubrzanom postupku obavještava Stranu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u o svojoj odluci o zahtjevu iz stava 1 i, ako je primjenjivo, navodi sve </w:t>
      </w:r>
      <w:proofErr w:type="spellStart"/>
      <w:r w:rsidRPr="00C703C1">
        <w:rPr>
          <w:rFonts w:ascii="Arial" w:hAnsi="Arial" w:cs="Arial"/>
          <w:color w:val="000000"/>
          <w:sz w:val="20"/>
          <w:szCs w:val="20"/>
          <w:bdr w:val="none" w:sz="0" w:space="0" w:color="auto" w:frame="1"/>
          <w:lang w:val="hr-BA"/>
        </w:rPr>
        <w:t>uslove</w:t>
      </w:r>
      <w:proofErr w:type="spellEnd"/>
      <w:r w:rsidRPr="00C703C1">
        <w:rPr>
          <w:rFonts w:ascii="Arial" w:hAnsi="Arial" w:cs="Arial"/>
          <w:color w:val="000000"/>
          <w:sz w:val="20"/>
          <w:szCs w:val="20"/>
          <w:bdr w:val="none" w:sz="0" w:space="0" w:color="auto" w:frame="1"/>
          <w:lang w:val="hr-BA"/>
        </w:rPr>
        <w:t xml:space="preserve"> pod kojima bi pružila podatke i sve druge oblike saradnje koji bi bili dostupni</w:t>
      </w:r>
      <w:r w:rsidRPr="00C703C1">
        <w:rPr>
          <w:rFonts w:ascii="Arial" w:hAnsi="Arial" w:cs="Arial"/>
          <w:sz w:val="20"/>
          <w:szCs w:val="20"/>
          <w:lang w:val="hr-BA"/>
        </w:rPr>
        <w:t>.</w:t>
      </w:r>
    </w:p>
    <w:p w14:paraId="0301AE5A" w14:textId="22E3CB21"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bookmarkStart w:id="26" w:name="_Toc56508062"/>
      <w:r w:rsidRPr="00C703C1">
        <w:rPr>
          <w:rFonts w:ascii="Arial" w:eastAsia="Times New Roman" w:hAnsi="Arial" w:cs="Arial"/>
          <w:sz w:val="16"/>
          <w:szCs w:val="16"/>
          <w:lang w:val="hr-BA" w:eastAsia="fr-FR"/>
        </w:rPr>
        <w:t>7</w:t>
      </w:r>
      <w:r w:rsidRPr="00C703C1">
        <w:rPr>
          <w:rFonts w:ascii="Arial" w:eastAsia="Times New Roman" w:hAnsi="Arial" w:cs="Arial"/>
          <w:sz w:val="16"/>
          <w:szCs w:val="16"/>
          <w:lang w:val="hr-BA" w:eastAsia="fr-FR"/>
        </w:rPr>
        <w:tab/>
      </w:r>
      <w:bookmarkStart w:id="27" w:name="_Hlk64886326"/>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Ako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ne može da ispuni </w:t>
      </w:r>
      <w:proofErr w:type="spellStart"/>
      <w:r w:rsidRPr="00C703C1">
        <w:rPr>
          <w:rFonts w:ascii="Arial" w:hAnsi="Arial" w:cs="Arial"/>
          <w:color w:val="000000"/>
          <w:sz w:val="20"/>
          <w:szCs w:val="20"/>
          <w:bdr w:val="none" w:sz="0" w:space="0" w:color="auto" w:frame="1"/>
          <w:lang w:val="hr-BA"/>
        </w:rPr>
        <w:t>uslov</w:t>
      </w:r>
      <w:proofErr w:type="spellEnd"/>
      <w:r w:rsidRPr="00C703C1">
        <w:rPr>
          <w:rFonts w:ascii="Arial" w:hAnsi="Arial" w:cs="Arial"/>
          <w:color w:val="000000"/>
          <w:sz w:val="20"/>
          <w:szCs w:val="20"/>
          <w:bdr w:val="none" w:sz="0" w:space="0" w:color="auto" w:frame="1"/>
          <w:lang w:val="hr-BA"/>
        </w:rPr>
        <w:t xml:space="preserve"> koji je odredila zamoljena Strana u skladu sa stavom 6, odmah obavještava zamoljenu Stranu. Zamoljena Strana nakon toga odlučuje da li ipak treba dostaviti informacije ili materijale. Ako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prihvati </w:t>
      </w:r>
      <w:proofErr w:type="spellStart"/>
      <w:r w:rsidRPr="00C703C1">
        <w:rPr>
          <w:rFonts w:ascii="Arial" w:hAnsi="Arial" w:cs="Arial"/>
          <w:color w:val="000000"/>
          <w:sz w:val="20"/>
          <w:szCs w:val="20"/>
          <w:bdr w:val="none" w:sz="0" w:space="0" w:color="auto" w:frame="1"/>
          <w:lang w:val="hr-BA"/>
        </w:rPr>
        <w:t>uslov</w:t>
      </w:r>
      <w:proofErr w:type="spellEnd"/>
      <w:r w:rsidRPr="00C703C1">
        <w:rPr>
          <w:rFonts w:ascii="Arial" w:hAnsi="Arial" w:cs="Arial"/>
          <w:color w:val="000000"/>
          <w:sz w:val="20"/>
          <w:szCs w:val="20"/>
          <w:bdr w:val="none" w:sz="0" w:space="0" w:color="auto" w:frame="1"/>
          <w:lang w:val="hr-BA"/>
        </w:rPr>
        <w:t xml:space="preserve">, </w:t>
      </w:r>
      <w:r w:rsidR="001548A4">
        <w:rPr>
          <w:rFonts w:ascii="Arial" w:hAnsi="Arial" w:cs="Arial"/>
          <w:color w:val="000000"/>
          <w:sz w:val="20"/>
          <w:szCs w:val="20"/>
          <w:bdr w:val="none" w:sz="0" w:space="0" w:color="auto" w:frame="1"/>
          <w:lang w:val="hr-BA"/>
        </w:rPr>
        <w:t xml:space="preserve">taj je </w:t>
      </w:r>
      <w:proofErr w:type="spellStart"/>
      <w:r w:rsidR="001548A4">
        <w:rPr>
          <w:rFonts w:ascii="Arial" w:hAnsi="Arial" w:cs="Arial"/>
          <w:color w:val="000000"/>
          <w:sz w:val="20"/>
          <w:szCs w:val="20"/>
          <w:bdr w:val="none" w:sz="0" w:space="0" w:color="auto" w:frame="1"/>
          <w:lang w:val="hr-BA"/>
        </w:rPr>
        <w:t>uslov</w:t>
      </w:r>
      <w:proofErr w:type="spellEnd"/>
      <w:r w:rsidR="001548A4">
        <w:rPr>
          <w:rFonts w:ascii="Arial" w:hAnsi="Arial" w:cs="Arial"/>
          <w:color w:val="000000"/>
          <w:sz w:val="20"/>
          <w:szCs w:val="20"/>
          <w:bdr w:val="none" w:sz="0" w:space="0" w:color="auto" w:frame="1"/>
          <w:lang w:val="hr-BA"/>
        </w:rPr>
        <w:t xml:space="preserve"> obavezuje</w:t>
      </w:r>
      <w:r w:rsidRPr="00C703C1">
        <w:rPr>
          <w:rFonts w:ascii="Arial" w:eastAsia="Times New Roman" w:hAnsi="Arial" w:cs="Arial"/>
          <w:sz w:val="20"/>
          <w:szCs w:val="20"/>
          <w:lang w:val="hr-BA" w:eastAsia="fr-FR"/>
        </w:rPr>
        <w:t xml:space="preserve">.  </w:t>
      </w:r>
    </w:p>
    <w:p w14:paraId="728A6B6A" w14:textId="2AD30563"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Zamoljena Strana koja dostavlja informacije ili materijale pod takvim </w:t>
      </w:r>
      <w:proofErr w:type="spellStart"/>
      <w:r w:rsidRPr="00C703C1">
        <w:rPr>
          <w:rFonts w:ascii="Arial" w:hAnsi="Arial" w:cs="Arial"/>
          <w:color w:val="000000"/>
          <w:sz w:val="20"/>
          <w:szCs w:val="20"/>
          <w:bdr w:val="none" w:sz="0" w:space="0" w:color="auto" w:frame="1"/>
          <w:lang w:val="hr-BA"/>
        </w:rPr>
        <w:t>uslovom</w:t>
      </w:r>
      <w:proofErr w:type="spellEnd"/>
      <w:r w:rsidRPr="00C703C1">
        <w:rPr>
          <w:rFonts w:ascii="Arial" w:hAnsi="Arial" w:cs="Arial"/>
          <w:color w:val="000000"/>
          <w:sz w:val="20"/>
          <w:szCs w:val="20"/>
          <w:bdr w:val="none" w:sz="0" w:space="0" w:color="auto" w:frame="1"/>
          <w:lang w:val="hr-BA"/>
        </w:rPr>
        <w:t xml:space="preserve"> može od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e zahtijevati da u vezi sa tim </w:t>
      </w:r>
      <w:proofErr w:type="spellStart"/>
      <w:r w:rsidRPr="00C703C1">
        <w:rPr>
          <w:rFonts w:ascii="Arial" w:hAnsi="Arial" w:cs="Arial"/>
          <w:color w:val="000000"/>
          <w:sz w:val="20"/>
          <w:szCs w:val="20"/>
          <w:bdr w:val="none" w:sz="0" w:space="0" w:color="auto" w:frame="1"/>
          <w:lang w:val="hr-BA"/>
        </w:rPr>
        <w:t>uslovom</w:t>
      </w:r>
      <w:proofErr w:type="spellEnd"/>
      <w:r w:rsidRPr="00C703C1">
        <w:rPr>
          <w:rFonts w:ascii="Arial" w:hAnsi="Arial" w:cs="Arial"/>
          <w:color w:val="000000"/>
          <w:sz w:val="20"/>
          <w:szCs w:val="20"/>
          <w:bdr w:val="none" w:sz="0" w:space="0" w:color="auto" w:frame="1"/>
          <w:lang w:val="hr-BA"/>
        </w:rPr>
        <w:t xml:space="preserve"> objasni upotrebu takvih informacija ili materijala</w:t>
      </w:r>
      <w:r w:rsidRPr="00C703C1">
        <w:rPr>
          <w:rFonts w:ascii="Arial" w:eastAsia="Times New Roman" w:hAnsi="Arial" w:cs="Arial"/>
          <w:sz w:val="20"/>
          <w:szCs w:val="20"/>
          <w:lang w:val="hr-BA" w:eastAsia="fr-FR"/>
        </w:rPr>
        <w:t xml:space="preserve">.   </w:t>
      </w:r>
    </w:p>
    <w:p w14:paraId="4347AE9B" w14:textId="0677887D" w:rsidR="00C703C1" w:rsidRPr="00C703C1" w:rsidRDefault="00C703C1" w:rsidP="00C703C1">
      <w:pPr>
        <w:pStyle w:val="section"/>
        <w:tabs>
          <w:tab w:val="left" w:pos="426"/>
          <w:tab w:val="left" w:pos="851"/>
          <w:tab w:val="left" w:pos="1701"/>
        </w:tabs>
        <w:ind w:left="1134" w:hanging="1134"/>
        <w:jc w:val="left"/>
        <w:rPr>
          <w:rFonts w:ascii="Arial" w:hAnsi="Arial" w:cs="Arial"/>
          <w:color w:val="auto"/>
          <w:sz w:val="20"/>
          <w:szCs w:val="20"/>
          <w:lang w:val="hr-BA"/>
        </w:rPr>
      </w:pPr>
      <w:bookmarkStart w:id="28" w:name="_Toc86746465"/>
      <w:bookmarkEnd w:id="27"/>
      <w:r w:rsidRPr="00C703C1">
        <w:rPr>
          <w:rFonts w:ascii="Arial" w:hAnsi="Arial" w:cs="Arial"/>
          <w:color w:val="auto"/>
          <w:sz w:val="20"/>
          <w:szCs w:val="20"/>
          <w:lang w:val="hr-BA"/>
        </w:rPr>
        <w:t>Odjeljak 4 –</w:t>
      </w:r>
      <w:r w:rsidRPr="00C703C1">
        <w:rPr>
          <w:rFonts w:ascii="Arial" w:hAnsi="Arial" w:cs="Arial"/>
          <w:color w:val="auto"/>
          <w:sz w:val="20"/>
          <w:szCs w:val="20"/>
          <w:lang w:val="hr-BA"/>
        </w:rPr>
        <w:tab/>
      </w:r>
      <w:bookmarkEnd w:id="28"/>
      <w:r w:rsidRPr="00C703C1">
        <w:rPr>
          <w:rFonts w:ascii="Arial" w:hAnsi="Arial" w:cs="Arial"/>
          <w:color w:val="auto"/>
          <w:sz w:val="20"/>
          <w:szCs w:val="20"/>
          <w:lang w:val="hr-BA"/>
        </w:rPr>
        <w:t xml:space="preserve">Postupci koji se odnose na uzajamnu pomoć u </w:t>
      </w:r>
      <w:r w:rsidR="001548A4">
        <w:rPr>
          <w:rFonts w:ascii="Arial" w:hAnsi="Arial" w:cs="Arial"/>
          <w:color w:val="auto"/>
          <w:sz w:val="20"/>
          <w:szCs w:val="20"/>
          <w:lang w:val="hr-BA"/>
        </w:rPr>
        <w:t>vanred</w:t>
      </w:r>
      <w:r w:rsidRPr="00C703C1">
        <w:rPr>
          <w:rFonts w:ascii="Arial" w:hAnsi="Arial" w:cs="Arial"/>
          <w:color w:val="auto"/>
          <w:sz w:val="20"/>
          <w:szCs w:val="20"/>
          <w:lang w:val="hr-BA"/>
        </w:rPr>
        <w:t xml:space="preserve">nim situacijama </w:t>
      </w:r>
    </w:p>
    <w:p w14:paraId="30024CD9" w14:textId="0D5E9692"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29" w:name="_Toc86746466"/>
      <w:bookmarkStart w:id="30" w:name="_Toc56508067"/>
      <w:r w:rsidRPr="00C703C1">
        <w:rPr>
          <w:rFonts w:ascii="Arial" w:eastAsia="Times New Roman" w:hAnsi="Arial" w:cs="Arial"/>
          <w:b/>
          <w:sz w:val="20"/>
          <w:szCs w:val="20"/>
          <w:lang w:val="hr-BA" w:eastAsia="fr-FR"/>
        </w:rPr>
        <w:tab/>
        <w:t xml:space="preserve">Član 10 – </w:t>
      </w:r>
      <w:bookmarkEnd w:id="29"/>
      <w:r w:rsidRPr="00C703C1">
        <w:rPr>
          <w:rFonts w:ascii="Arial" w:eastAsia="Times New Roman" w:hAnsi="Arial" w:cs="Arial"/>
          <w:b/>
          <w:sz w:val="20"/>
          <w:szCs w:val="20"/>
          <w:lang w:val="hr-BA" w:eastAsia="fr-FR"/>
        </w:rPr>
        <w:t xml:space="preserve">Uzajamna pomoć u </w:t>
      </w:r>
      <w:r w:rsidR="001548A4">
        <w:rPr>
          <w:rFonts w:ascii="Arial" w:eastAsia="Times New Roman" w:hAnsi="Arial" w:cs="Arial"/>
          <w:b/>
          <w:sz w:val="20"/>
          <w:szCs w:val="20"/>
          <w:lang w:val="hr-BA" w:eastAsia="fr-FR"/>
        </w:rPr>
        <w:t>vanred</w:t>
      </w:r>
      <w:r w:rsidRPr="00C703C1">
        <w:rPr>
          <w:rFonts w:ascii="Arial" w:eastAsia="Times New Roman" w:hAnsi="Arial" w:cs="Arial"/>
          <w:b/>
          <w:sz w:val="20"/>
          <w:szCs w:val="20"/>
          <w:lang w:val="hr-BA" w:eastAsia="fr-FR"/>
        </w:rPr>
        <w:t xml:space="preserve">nim situacijama </w:t>
      </w:r>
      <w:bookmarkEnd w:id="30"/>
    </w:p>
    <w:p w14:paraId="634AE0D2" w14:textId="6F62C5D8"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može po ubrzanom postupku zatražiti uzajamnu pomoć ako smatra da postoji </w:t>
      </w:r>
      <w:r w:rsidR="001548A4">
        <w:rPr>
          <w:rFonts w:ascii="Arial" w:hAnsi="Arial" w:cs="Arial"/>
          <w:color w:val="000000"/>
          <w:sz w:val="20"/>
          <w:szCs w:val="20"/>
          <w:bdr w:val="none" w:sz="0" w:space="0" w:color="auto" w:frame="1"/>
          <w:lang w:val="hr-BA"/>
        </w:rPr>
        <w:t>vanred</w:t>
      </w:r>
      <w:r w:rsidRPr="00C703C1">
        <w:rPr>
          <w:rFonts w:ascii="Arial" w:hAnsi="Arial" w:cs="Arial"/>
          <w:color w:val="000000"/>
          <w:sz w:val="20"/>
          <w:szCs w:val="20"/>
          <w:bdr w:val="none" w:sz="0" w:space="0" w:color="auto" w:frame="1"/>
          <w:lang w:val="hr-BA"/>
        </w:rPr>
        <w:t xml:space="preserve">na situacija. Zahtjev u skladu sa ovim članom uključuje, uz ostali propisani sadržaj, opis činjenica koje dokazuju da postoji </w:t>
      </w:r>
      <w:r w:rsidR="001548A4">
        <w:rPr>
          <w:rFonts w:ascii="Arial" w:hAnsi="Arial" w:cs="Arial"/>
          <w:color w:val="000000"/>
          <w:sz w:val="20"/>
          <w:szCs w:val="20"/>
          <w:bdr w:val="none" w:sz="0" w:space="0" w:color="auto" w:frame="1"/>
          <w:lang w:val="hr-BA"/>
        </w:rPr>
        <w:t>vanred</w:t>
      </w:r>
      <w:r w:rsidRPr="00C703C1">
        <w:rPr>
          <w:rFonts w:ascii="Arial" w:hAnsi="Arial" w:cs="Arial"/>
          <w:color w:val="000000"/>
          <w:sz w:val="20"/>
          <w:szCs w:val="20"/>
          <w:bdr w:val="none" w:sz="0" w:space="0" w:color="auto" w:frame="1"/>
          <w:lang w:val="hr-BA"/>
        </w:rPr>
        <w:t>na situacija i na koji način se tražena pomoć odnosi na tu situaciju</w:t>
      </w:r>
      <w:r w:rsidRPr="00C703C1">
        <w:rPr>
          <w:rFonts w:ascii="Arial" w:hAnsi="Arial" w:cs="Arial"/>
          <w:sz w:val="20"/>
          <w:szCs w:val="20"/>
          <w:lang w:val="hr-BA"/>
        </w:rPr>
        <w:t>.</w:t>
      </w:r>
    </w:p>
    <w:p w14:paraId="4A9FB6C6"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Zamoljena Strana prihvata takav zahtjev u elektronskom obliku. Prije nego što prihvati zahtjev, može zahtijevati odgovarajuće nivoe sigurnosti i autentifikacije</w:t>
      </w:r>
      <w:r w:rsidRPr="00C703C1">
        <w:rPr>
          <w:rFonts w:ascii="Arial" w:hAnsi="Arial" w:cs="Arial"/>
          <w:sz w:val="20"/>
          <w:szCs w:val="20"/>
          <w:lang w:val="hr-BA"/>
        </w:rPr>
        <w:t>.</w:t>
      </w:r>
    </w:p>
    <w:p w14:paraId="6C33A5A4" w14:textId="333E4B69"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Zamoljena Strana može po ubrzanom postupku zatražiti dopunske informacije kako bi ocijenila zahtjev.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po ubrzanom postupku pruža takve dopunske informacije</w:t>
      </w:r>
      <w:r w:rsidRPr="00C703C1">
        <w:rPr>
          <w:rFonts w:ascii="Arial" w:hAnsi="Arial" w:cs="Arial"/>
          <w:sz w:val="20"/>
          <w:szCs w:val="20"/>
          <w:lang w:val="hr-BA"/>
        </w:rPr>
        <w:t xml:space="preserve">.   </w:t>
      </w:r>
    </w:p>
    <w:p w14:paraId="14666B02" w14:textId="560F9BF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Nakon što se uvjeri da postoji </w:t>
      </w:r>
      <w:r w:rsidR="001548A4">
        <w:rPr>
          <w:rFonts w:ascii="Arial" w:hAnsi="Arial" w:cs="Arial"/>
          <w:color w:val="000000"/>
          <w:sz w:val="20"/>
          <w:szCs w:val="20"/>
          <w:bdr w:val="none" w:sz="0" w:space="0" w:color="auto" w:frame="1"/>
          <w:lang w:val="hr-BA"/>
        </w:rPr>
        <w:t>vanred</w:t>
      </w:r>
      <w:r w:rsidRPr="00C703C1">
        <w:rPr>
          <w:rFonts w:ascii="Arial" w:hAnsi="Arial" w:cs="Arial"/>
          <w:color w:val="000000"/>
          <w:sz w:val="20"/>
          <w:szCs w:val="20"/>
          <w:bdr w:val="none" w:sz="0" w:space="0" w:color="auto" w:frame="1"/>
          <w:lang w:val="hr-BA"/>
        </w:rPr>
        <w:t xml:space="preserve">na situacija i da su ispunjeni ostali </w:t>
      </w:r>
      <w:proofErr w:type="spellStart"/>
      <w:r w:rsidRPr="00C703C1">
        <w:rPr>
          <w:rFonts w:ascii="Arial" w:hAnsi="Arial" w:cs="Arial"/>
          <w:color w:val="000000"/>
          <w:sz w:val="20"/>
          <w:szCs w:val="20"/>
          <w:bdr w:val="none" w:sz="0" w:space="0" w:color="auto" w:frame="1"/>
          <w:lang w:val="hr-BA"/>
        </w:rPr>
        <w:t>uslovi</w:t>
      </w:r>
      <w:proofErr w:type="spellEnd"/>
      <w:r w:rsidRPr="00C703C1">
        <w:rPr>
          <w:rFonts w:ascii="Arial" w:hAnsi="Arial" w:cs="Arial"/>
          <w:color w:val="000000"/>
          <w:sz w:val="20"/>
          <w:szCs w:val="20"/>
          <w:bdr w:val="none" w:sz="0" w:space="0" w:color="auto" w:frame="1"/>
          <w:lang w:val="hr-BA"/>
        </w:rPr>
        <w:t xml:space="preserve"> za uzajamnu pomoć, zamoljena Strana po ubrzanom postupku odgovara na zahtjev</w:t>
      </w:r>
      <w:r w:rsidRPr="00C703C1">
        <w:rPr>
          <w:rFonts w:ascii="Arial" w:hAnsi="Arial" w:cs="Arial"/>
          <w:sz w:val="20"/>
          <w:szCs w:val="20"/>
          <w:lang w:val="hr-BA"/>
        </w:rPr>
        <w:t xml:space="preserve">. </w:t>
      </w:r>
    </w:p>
    <w:p w14:paraId="3823EAE4" w14:textId="242054BD"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5</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dužna je </w:t>
      </w:r>
      <w:r w:rsidR="001548A4">
        <w:rPr>
          <w:rFonts w:ascii="Arial" w:hAnsi="Arial" w:cs="Arial"/>
          <w:color w:val="000000"/>
          <w:sz w:val="20"/>
          <w:szCs w:val="20"/>
          <w:bdr w:val="none" w:sz="0" w:space="0" w:color="auto" w:frame="1"/>
          <w:lang w:val="hr-BA"/>
        </w:rPr>
        <w:t>osigurati</w:t>
      </w:r>
      <w:r w:rsidRPr="00C703C1">
        <w:rPr>
          <w:rFonts w:ascii="Arial" w:hAnsi="Arial" w:cs="Arial"/>
          <w:color w:val="000000"/>
          <w:sz w:val="20"/>
          <w:szCs w:val="20"/>
          <w:bdr w:val="none" w:sz="0" w:space="0" w:color="auto" w:frame="1"/>
          <w:lang w:val="hr-BA"/>
        </w:rPr>
        <w:t xml:space="preserve"> da jedno lice iz njenog centralnog organa ili drugih organa odgovornih za odgovaranje na zahtjeve za uzajamnu pomoć bude dostupno dvadeset četiri sata, sedam dana u nedjelji, za potrebe odgovaranja na zahtjev u skladu sa ovim članom</w:t>
      </w:r>
      <w:r w:rsidRPr="00C703C1">
        <w:rPr>
          <w:rFonts w:ascii="Arial" w:hAnsi="Arial" w:cs="Arial"/>
          <w:sz w:val="20"/>
          <w:szCs w:val="20"/>
          <w:lang w:val="hr-BA"/>
        </w:rPr>
        <w:t>.</w:t>
      </w:r>
    </w:p>
    <w:p w14:paraId="54F70B63" w14:textId="06507F54"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6</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Centralni organ ili drugi organi odgovorni za uzajamnu pomoć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e i zamoljene Strane mogu uzajamno odrediti da se rezultati izvršenja zahtjeva u skladu sa ovim članom, ili njihov </w:t>
      </w:r>
      <w:r w:rsidRPr="00C703C1">
        <w:rPr>
          <w:rFonts w:ascii="Arial" w:hAnsi="Arial" w:cs="Arial"/>
          <w:color w:val="000000"/>
          <w:sz w:val="20"/>
          <w:szCs w:val="20"/>
          <w:bdr w:val="none" w:sz="0" w:space="0" w:color="auto" w:frame="1"/>
          <w:lang w:val="hr-BA"/>
        </w:rPr>
        <w:lastRenderedPageBreak/>
        <w:t xml:space="preserve">rani primjerak, mogu dostaviti Strani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i putem kanala koji nije upotrijebljen za podnošenje zahtjeva</w:t>
      </w:r>
      <w:r w:rsidRPr="00C703C1">
        <w:rPr>
          <w:rFonts w:ascii="Arial" w:hAnsi="Arial" w:cs="Arial"/>
          <w:sz w:val="20"/>
          <w:szCs w:val="20"/>
          <w:lang w:val="hr-BA"/>
        </w:rPr>
        <w:t>.</w:t>
      </w:r>
    </w:p>
    <w:p w14:paraId="247CB7A6" w14:textId="560CF684"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bookmarkStart w:id="31" w:name="_Hlk63606993"/>
      <w:r w:rsidRPr="00C703C1">
        <w:rPr>
          <w:rFonts w:ascii="Arial" w:eastAsia="Times New Roman" w:hAnsi="Arial" w:cs="Arial"/>
          <w:sz w:val="16"/>
          <w:szCs w:val="16"/>
          <w:lang w:val="hr-BA" w:eastAsia="fr-FR"/>
        </w:rPr>
        <w:t>7</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Ako ne postoji ugovor ili dogovor o uzajamnoj pomoći na osnovu jednoobraznog ili recipročnog zakonodavstva koje je na snazi između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e i zamoljene Strane, na ovaj član primjenjuje se član 27 stav 2 tačka b i st. 3 do 8 i član 28 st. 2 do 4 Konvencije</w:t>
      </w:r>
      <w:r w:rsidRPr="00C703C1">
        <w:rPr>
          <w:rFonts w:ascii="Arial" w:hAnsi="Arial" w:cs="Arial"/>
          <w:sz w:val="20"/>
          <w:szCs w:val="20"/>
          <w:lang w:val="hr-BA"/>
        </w:rPr>
        <w:t>. </w:t>
      </w:r>
    </w:p>
    <w:p w14:paraId="5F9E173F" w14:textId="7777777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8</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Ako takav ugovor ili dogovor postoji, ovaj član dopunjava se odredbama takvog ugovora ili dogovora, osim ako predmetne Strane zajednički odluče da umjesto toga primijene bilo koju ili sve odredbe Konvencije iz stava 7 ovog člana</w:t>
      </w:r>
      <w:r w:rsidRPr="00C703C1">
        <w:rPr>
          <w:rFonts w:ascii="Arial" w:hAnsi="Arial" w:cs="Arial"/>
          <w:sz w:val="20"/>
          <w:szCs w:val="20"/>
          <w:lang w:val="hr-BA"/>
        </w:rPr>
        <w:t>.</w:t>
      </w:r>
    </w:p>
    <w:p w14:paraId="4EEEB1B7" w14:textId="4A8076B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bookmarkStart w:id="32" w:name="_ftnref6"/>
      <w:bookmarkEnd w:id="32"/>
      <w:r w:rsidRPr="00C703C1">
        <w:rPr>
          <w:rFonts w:ascii="Arial" w:eastAsia="Times New Roman" w:hAnsi="Arial" w:cs="Arial"/>
          <w:sz w:val="16"/>
          <w:szCs w:val="16"/>
          <w:lang w:val="hr-BA" w:eastAsia="fr-FR"/>
        </w:rPr>
        <w:t>9</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Svaka 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 xml:space="preserve">izjaviti da se zahtjevi mogu poslati i direktno njenim pravosudnim organima ili kanalima Međunarodne organizacije kriminalističke policije (INTERPOL) ili njenoj kontakt tački dostupnoj 24 sata dnevno sedam dana u </w:t>
      </w:r>
      <w:r w:rsidR="001548A4">
        <w:rPr>
          <w:rFonts w:ascii="Arial" w:hAnsi="Arial" w:cs="Arial"/>
          <w:color w:val="000000"/>
          <w:sz w:val="20"/>
          <w:szCs w:val="20"/>
          <w:bdr w:val="none" w:sz="0" w:space="0" w:color="auto" w:frame="1"/>
          <w:lang w:val="hr-BA"/>
        </w:rPr>
        <w:t>sedmici</w:t>
      </w:r>
      <w:r w:rsidRPr="00C703C1">
        <w:rPr>
          <w:rFonts w:ascii="Arial" w:hAnsi="Arial" w:cs="Arial"/>
          <w:color w:val="000000"/>
          <w:sz w:val="20"/>
          <w:szCs w:val="20"/>
          <w:bdr w:val="none" w:sz="0" w:space="0" w:color="auto" w:frame="1"/>
          <w:lang w:val="hr-BA"/>
        </w:rPr>
        <w:t xml:space="preserve">, uspostavljenoj u skladu sa članom 35 Konvencije. U takvim slučajevima jedan primjerak šalje se istovremeno i centralnom organu zamoljene Strane preko centralnog organa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e. Ako je zahtjev poslat direktno pravosudnom organu zamoljene Strane, a taj organ nije nadležan za postupanje po zahtjevu, zahtjev upućuje nadležnom domaćem organu i o tome direktno obavještava Stranu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u</w:t>
      </w:r>
      <w:r w:rsidRPr="00C703C1">
        <w:rPr>
          <w:rFonts w:ascii="Arial" w:hAnsi="Arial" w:cs="Arial"/>
          <w:sz w:val="20"/>
          <w:szCs w:val="20"/>
          <w:lang w:val="hr-BA"/>
        </w:rPr>
        <w:t>.</w:t>
      </w:r>
    </w:p>
    <w:p w14:paraId="36248D8D" w14:textId="77777777" w:rsidR="00C703C1" w:rsidRPr="00C703C1" w:rsidRDefault="00C703C1" w:rsidP="00C703C1">
      <w:pPr>
        <w:pStyle w:val="section"/>
        <w:tabs>
          <w:tab w:val="left" w:pos="426"/>
          <w:tab w:val="left" w:pos="851"/>
          <w:tab w:val="left" w:pos="1701"/>
        </w:tabs>
        <w:ind w:left="1134" w:hanging="1134"/>
        <w:rPr>
          <w:rFonts w:ascii="Arial" w:hAnsi="Arial" w:cs="Arial"/>
          <w:color w:val="auto"/>
          <w:sz w:val="20"/>
          <w:szCs w:val="20"/>
          <w:lang w:val="hr-BA"/>
        </w:rPr>
      </w:pPr>
      <w:bookmarkStart w:id="33" w:name="_Toc86746467"/>
      <w:bookmarkEnd w:id="31"/>
      <w:r w:rsidRPr="00C703C1">
        <w:rPr>
          <w:rFonts w:ascii="Arial" w:hAnsi="Arial" w:cs="Arial"/>
          <w:color w:val="auto"/>
          <w:sz w:val="20"/>
          <w:szCs w:val="20"/>
          <w:lang w:val="hr-BA"/>
        </w:rPr>
        <w:t>Odjeljak 5 –</w:t>
      </w:r>
      <w:r w:rsidRPr="00C703C1">
        <w:rPr>
          <w:rFonts w:ascii="Arial" w:hAnsi="Arial" w:cs="Arial"/>
          <w:color w:val="auto"/>
          <w:sz w:val="20"/>
          <w:szCs w:val="20"/>
          <w:lang w:val="hr-BA"/>
        </w:rPr>
        <w:tab/>
      </w:r>
      <w:bookmarkEnd w:id="33"/>
      <w:r w:rsidRPr="00C703C1">
        <w:rPr>
          <w:rFonts w:ascii="Arial" w:hAnsi="Arial" w:cs="Arial"/>
          <w:color w:val="auto"/>
          <w:sz w:val="20"/>
          <w:szCs w:val="20"/>
          <w:lang w:val="hr-BA"/>
        </w:rPr>
        <w:t>Postupci koji se odnose na međunarodnu saradnju ako nema važećih međunarodnih sporazuma</w:t>
      </w:r>
    </w:p>
    <w:p w14:paraId="33572C6C"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34" w:name="_Toc86746468"/>
      <w:bookmarkStart w:id="35" w:name="_Toc56508060"/>
      <w:r w:rsidRPr="00C703C1">
        <w:rPr>
          <w:rFonts w:ascii="Arial" w:eastAsia="Times New Roman" w:hAnsi="Arial" w:cs="Arial"/>
          <w:b/>
          <w:sz w:val="20"/>
          <w:szCs w:val="20"/>
          <w:lang w:val="hr-BA" w:eastAsia="fr-FR"/>
        </w:rPr>
        <w:tab/>
        <w:t>Član 11 – Videokonferenci</w:t>
      </w:r>
      <w:bookmarkEnd w:id="34"/>
      <w:r w:rsidRPr="00C703C1">
        <w:rPr>
          <w:rFonts w:ascii="Arial" w:eastAsia="Times New Roman" w:hAnsi="Arial" w:cs="Arial"/>
          <w:b/>
          <w:sz w:val="20"/>
          <w:szCs w:val="20"/>
          <w:lang w:val="hr-BA" w:eastAsia="fr-FR"/>
        </w:rPr>
        <w:t>je</w:t>
      </w:r>
      <w:bookmarkEnd w:id="35"/>
    </w:p>
    <w:p w14:paraId="324FE8AD" w14:textId="3EA7512F"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može zatražiti, a zamoljena Strana može dozvoliti uzimanje iskaza i izjave svjedoka ili vještaka putem videokonferencije.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i zamoljena Strana se konsult</w:t>
      </w:r>
      <w:r w:rsidR="001548A4">
        <w:rPr>
          <w:rFonts w:ascii="Arial" w:hAnsi="Arial" w:cs="Arial"/>
          <w:color w:val="000000"/>
          <w:sz w:val="20"/>
          <w:szCs w:val="20"/>
          <w:bdr w:val="none" w:sz="0" w:space="0" w:color="auto" w:frame="1"/>
          <w:lang w:val="hr-BA"/>
        </w:rPr>
        <w:t>ira</w:t>
      </w:r>
      <w:r w:rsidRPr="00C703C1">
        <w:rPr>
          <w:rFonts w:ascii="Arial" w:hAnsi="Arial" w:cs="Arial"/>
          <w:color w:val="000000"/>
          <w:sz w:val="20"/>
          <w:szCs w:val="20"/>
          <w:bdr w:val="none" w:sz="0" w:space="0" w:color="auto" w:frame="1"/>
          <w:lang w:val="hr-BA"/>
        </w:rPr>
        <w:t>ju kako bi se olakšalo rješavanje svih pitanja koja se mogu pojaviti u vezi sa izvršenjem zahtjeva, uključujući, prema potrebi: koja Strana predsjedava; organi i lica koji treba da budu prisutni; da li će jedna ili obje Strane tražiti od svjedoka ili vještaka da položi zakletvu, dati mu upozorenja ili uputstva; način ispitivanja svjedoka ili vještaka; način na koji se propisno o</w:t>
      </w:r>
      <w:r w:rsidR="001548A4">
        <w:rPr>
          <w:rFonts w:ascii="Arial" w:hAnsi="Arial" w:cs="Arial"/>
          <w:color w:val="000000"/>
          <w:sz w:val="20"/>
          <w:szCs w:val="20"/>
          <w:bdr w:val="none" w:sz="0" w:space="0" w:color="auto" w:frame="1"/>
          <w:lang w:val="hr-BA"/>
        </w:rPr>
        <w:t>siguravaj</w:t>
      </w:r>
      <w:r w:rsidRPr="00C703C1">
        <w:rPr>
          <w:rFonts w:ascii="Arial" w:hAnsi="Arial" w:cs="Arial"/>
          <w:color w:val="000000"/>
          <w:sz w:val="20"/>
          <w:szCs w:val="20"/>
          <w:bdr w:val="none" w:sz="0" w:space="0" w:color="auto" w:frame="1"/>
          <w:lang w:val="hr-BA"/>
        </w:rPr>
        <w:t>u prava svjedoka ili vještaka; postupanje u slučaju pozivanja na privilegiju ili imunitet; postupanje sa prigovorima na pitanja ili odgovore; i da li jedna ili obje Strane pružaju usluge pisanog i usmenog prevođenja i prepisa</w:t>
      </w:r>
      <w:r w:rsidRPr="00C703C1">
        <w:rPr>
          <w:rFonts w:ascii="Arial" w:hAnsi="Arial" w:cs="Arial"/>
          <w:sz w:val="20"/>
          <w:szCs w:val="20"/>
          <w:lang w:val="hr-BA"/>
        </w:rPr>
        <w:t xml:space="preserve">. </w:t>
      </w:r>
    </w:p>
    <w:p w14:paraId="3E9E0C97" w14:textId="032573F0"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Centralni organi zamoljene Strane i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e međusobno direktno komuniciraju za potrebe ovog člana. Zamoljena Strana može prihvatiti zahtjev u elektronskom obliku. Prije </w:t>
      </w:r>
      <w:proofErr w:type="spellStart"/>
      <w:r w:rsidRPr="00C703C1">
        <w:rPr>
          <w:rFonts w:ascii="Arial" w:hAnsi="Arial" w:cs="Arial"/>
          <w:color w:val="000000"/>
          <w:sz w:val="20"/>
          <w:szCs w:val="20"/>
          <w:bdr w:val="none" w:sz="0" w:space="0" w:color="auto" w:frame="1"/>
          <w:lang w:val="hr-BA"/>
        </w:rPr>
        <w:t>prihvatanja</w:t>
      </w:r>
      <w:proofErr w:type="spellEnd"/>
      <w:r w:rsidRPr="00C703C1">
        <w:rPr>
          <w:rFonts w:ascii="Arial" w:hAnsi="Arial" w:cs="Arial"/>
          <w:color w:val="000000"/>
          <w:sz w:val="20"/>
          <w:szCs w:val="20"/>
          <w:bdr w:val="none" w:sz="0" w:space="0" w:color="auto" w:frame="1"/>
          <w:lang w:val="hr-BA"/>
        </w:rPr>
        <w:t xml:space="preserve"> zahtjeva, može zahtijevati odgovarajuće nivoe sigurnosti i autentifikacije</w:t>
      </w:r>
      <w:r w:rsidRPr="00C703C1">
        <w:rPr>
          <w:rFonts w:ascii="Arial" w:eastAsia="Times New Roman" w:hAnsi="Arial" w:cs="Arial"/>
          <w:sz w:val="20"/>
          <w:szCs w:val="20"/>
          <w:lang w:val="hr-BA" w:eastAsia="fr-FR"/>
        </w:rPr>
        <w:t>.</w:t>
      </w:r>
    </w:p>
    <w:p w14:paraId="5055CB3B" w14:textId="228EDF3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Zamoljena Strana obavještava Stranu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u o razlozima za neizvršenje ili odlaganje izvršenja zahtjeva. Član 27 stav 8 Konvencije primjenjuje se na ovaj član. Ne dovodeći u pitanje nijedan drugi </w:t>
      </w:r>
      <w:proofErr w:type="spellStart"/>
      <w:r w:rsidRPr="00C703C1">
        <w:rPr>
          <w:rFonts w:ascii="Arial" w:hAnsi="Arial" w:cs="Arial"/>
          <w:color w:val="000000"/>
          <w:sz w:val="20"/>
          <w:szCs w:val="20"/>
          <w:bdr w:val="none" w:sz="0" w:space="0" w:color="auto" w:frame="1"/>
          <w:lang w:val="hr-BA"/>
        </w:rPr>
        <w:t>uslov</w:t>
      </w:r>
      <w:proofErr w:type="spellEnd"/>
      <w:r w:rsidRPr="00C703C1">
        <w:rPr>
          <w:rFonts w:ascii="Arial" w:hAnsi="Arial" w:cs="Arial"/>
          <w:color w:val="000000"/>
          <w:sz w:val="20"/>
          <w:szCs w:val="20"/>
          <w:bdr w:val="none" w:sz="0" w:space="0" w:color="auto" w:frame="1"/>
          <w:lang w:val="hr-BA"/>
        </w:rPr>
        <w:t xml:space="preserve"> koji zamoljena Strana može odrediti u skladu sa ovim članom, na ovaj član primjenjuje se član 28 st. 2 do 4 Konvencije</w:t>
      </w:r>
      <w:r w:rsidRPr="00C703C1">
        <w:rPr>
          <w:rFonts w:ascii="Arial" w:eastAsia="Times New Roman" w:hAnsi="Arial" w:cs="Arial"/>
          <w:sz w:val="20"/>
          <w:szCs w:val="20"/>
          <w:lang w:val="hr-BA" w:eastAsia="fr-FR"/>
        </w:rPr>
        <w:t xml:space="preserve">. </w:t>
      </w:r>
    </w:p>
    <w:p w14:paraId="06627020" w14:textId="3035F3FD"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Zamoljena Strana koja pruža pomoć u skladu sa ovim članom nastoji </w:t>
      </w:r>
      <w:r w:rsidR="00F42810">
        <w:rPr>
          <w:rFonts w:ascii="Arial" w:hAnsi="Arial" w:cs="Arial"/>
          <w:color w:val="000000"/>
          <w:sz w:val="20"/>
          <w:szCs w:val="20"/>
          <w:bdr w:val="none" w:sz="0" w:space="0" w:color="auto" w:frame="1"/>
          <w:lang w:val="hr-BA"/>
        </w:rPr>
        <w:t>osigurati</w:t>
      </w:r>
      <w:r w:rsidRPr="00C703C1">
        <w:rPr>
          <w:rFonts w:ascii="Arial" w:hAnsi="Arial" w:cs="Arial"/>
          <w:color w:val="000000"/>
          <w:sz w:val="20"/>
          <w:szCs w:val="20"/>
          <w:bdr w:val="none" w:sz="0" w:space="0" w:color="auto" w:frame="1"/>
          <w:lang w:val="hr-BA"/>
        </w:rPr>
        <w:t xml:space="preserve"> prisustvo lica čiji se iskaz ili izjava traži. Prema potrebi, zamoljena Strana može, u mjeri u kojoj je to moguće u skladu sa njenim zakonodavstvom, p</w:t>
      </w:r>
      <w:r w:rsidR="00F42810">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duzeti potrebne mjere da se svjedok ili vještak natjera da se pojavi u zamoljenoj Strani u utvrđeno vrijeme na utvrđenom mjestu</w:t>
      </w:r>
      <w:r w:rsidRPr="00C703C1">
        <w:rPr>
          <w:rFonts w:ascii="Arial" w:hAnsi="Arial" w:cs="Arial"/>
          <w:sz w:val="20"/>
          <w:szCs w:val="20"/>
          <w:lang w:val="hr-BA"/>
        </w:rPr>
        <w:t>.</w:t>
      </w:r>
    </w:p>
    <w:p w14:paraId="09743F5D" w14:textId="2F133D7A"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Postupa se u skladu sa postupcima koji se odnose na održavanje videokonferencije koje je odredila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osim ako nisu u skladu sa domaćim pravom zamoljene Strane. U slučaju neusklađenosti ili ako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 xml:space="preserve">a nije odredila postupak, zamoljena Strana primjenjuje postupak u skladu sa svojim domaćim pravom, ako nisu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i zamoljena Strana</w:t>
      </w:r>
      <w:r w:rsidR="00A21769">
        <w:rPr>
          <w:rFonts w:ascii="Arial" w:hAnsi="Arial" w:cs="Arial"/>
          <w:color w:val="000000"/>
          <w:sz w:val="20"/>
          <w:szCs w:val="20"/>
          <w:bdr w:val="none" w:sz="0" w:space="0" w:color="auto" w:frame="1"/>
          <w:lang w:val="hr-BA"/>
        </w:rPr>
        <w:t xml:space="preserve"> </w:t>
      </w:r>
      <w:r w:rsidR="00A21769" w:rsidRPr="00C703C1">
        <w:rPr>
          <w:rFonts w:ascii="Arial" w:hAnsi="Arial" w:cs="Arial"/>
          <w:color w:val="000000"/>
          <w:sz w:val="20"/>
          <w:szCs w:val="20"/>
          <w:bdr w:val="none" w:sz="0" w:space="0" w:color="auto" w:frame="1"/>
          <w:lang w:val="hr-BA"/>
        </w:rPr>
        <w:t>uzajamno odredile</w:t>
      </w:r>
      <w:r w:rsidR="00A21769">
        <w:rPr>
          <w:rFonts w:ascii="Arial" w:hAnsi="Arial" w:cs="Arial"/>
          <w:color w:val="000000"/>
          <w:sz w:val="20"/>
          <w:szCs w:val="20"/>
          <w:bdr w:val="none" w:sz="0" w:space="0" w:color="auto" w:frame="1"/>
          <w:lang w:val="hr-BA"/>
        </w:rPr>
        <w:t xml:space="preserve"> drugačije</w:t>
      </w:r>
      <w:r w:rsidRPr="00C703C1">
        <w:rPr>
          <w:rFonts w:ascii="Arial" w:hAnsi="Arial" w:cs="Arial"/>
          <w:sz w:val="20"/>
          <w:szCs w:val="20"/>
          <w:lang w:val="hr-BA"/>
        </w:rPr>
        <w:t xml:space="preserve">. </w:t>
      </w:r>
    </w:p>
    <w:p w14:paraId="4BAF8E0E" w14:textId="7BC2E4C7" w:rsidR="00C703C1" w:rsidRPr="00C703C1" w:rsidRDefault="00C703C1" w:rsidP="00C703C1">
      <w:pPr>
        <w:pStyle w:val="Article2"/>
        <w:tabs>
          <w:tab w:val="left" w:pos="426"/>
          <w:tab w:val="left" w:pos="851"/>
          <w:tab w:val="left" w:pos="1276"/>
          <w:tab w:val="left" w:pos="1701"/>
        </w:tabs>
        <w:spacing w:before="100" w:beforeAutospacing="1" w:after="100" w:afterAutospacing="1"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5</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Ne dovodeći u pitanje bilo koju nadležnost u skladu sa domaćim pravom Strane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e, ako tokom videokonferencije svjedok ili vještak</w:t>
      </w:r>
      <w:r w:rsidRPr="00C703C1">
        <w:rPr>
          <w:rFonts w:ascii="Arial" w:hAnsi="Arial" w:cs="Arial"/>
          <w:sz w:val="20"/>
          <w:szCs w:val="20"/>
          <w:lang w:val="hr-BA"/>
        </w:rPr>
        <w:t>:</w:t>
      </w:r>
    </w:p>
    <w:p w14:paraId="28E97C90"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lastRenderedPageBreak/>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namjerno da lažnu izjavu nakon što je zamoljena Strana, u skladu sa domaćim pravom zamoljene Strane, obavezala to lice da istinito svjedoči</w:t>
      </w:r>
      <w:r w:rsidRPr="00C703C1">
        <w:rPr>
          <w:rFonts w:ascii="Arial" w:eastAsia="Times New Roman" w:hAnsi="Arial" w:cs="Arial"/>
          <w:sz w:val="20"/>
          <w:szCs w:val="20"/>
          <w:lang w:val="hr-BA" w:eastAsia="fr-FR"/>
        </w:rPr>
        <w:t xml:space="preserve">; </w:t>
      </w:r>
    </w:p>
    <w:p w14:paraId="205C731C"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odbije da svjedoči nakon što je zamoljena Strana, u skladu sa domaćim pravom zamoljene Strane, obavezala to lice da svjedoči; ili</w:t>
      </w:r>
    </w:p>
    <w:p w14:paraId="15B8C800"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učini drugu povredu dužnosti koja je zabranjena domaćim pravom zamoljene Strane tokom takvog postupka</w:t>
      </w:r>
      <w:r w:rsidRPr="00C703C1">
        <w:rPr>
          <w:rFonts w:ascii="Arial" w:eastAsia="Times New Roman" w:hAnsi="Arial" w:cs="Arial"/>
          <w:sz w:val="20"/>
          <w:szCs w:val="20"/>
          <w:lang w:val="hr-BA" w:eastAsia="fr-FR"/>
        </w:rPr>
        <w:t xml:space="preserve">; </w:t>
      </w:r>
    </w:p>
    <w:p w14:paraId="6CDD5EC5" w14:textId="77777777" w:rsidR="00C703C1" w:rsidRPr="00C703C1" w:rsidRDefault="00C703C1" w:rsidP="00C703C1">
      <w:pPr>
        <w:pStyle w:val="Article2"/>
        <w:tabs>
          <w:tab w:val="left" w:pos="426"/>
          <w:tab w:val="left" w:pos="851"/>
          <w:tab w:val="left" w:pos="1276"/>
          <w:tab w:val="left" w:pos="1701"/>
        </w:tabs>
        <w:spacing w:line="240" w:lineRule="auto"/>
        <w:ind w:left="426" w:hanging="42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to lice može se kazniti u zamoljenoj Strani na isti način kao da je takva radnja učinjena u njenom domaćem postupku</w:t>
      </w:r>
      <w:r w:rsidRPr="00C703C1">
        <w:rPr>
          <w:rFonts w:ascii="Arial" w:hAnsi="Arial" w:cs="Arial"/>
          <w:sz w:val="20"/>
          <w:szCs w:val="20"/>
          <w:lang w:val="hr-BA"/>
        </w:rPr>
        <w:t>.</w:t>
      </w:r>
    </w:p>
    <w:p w14:paraId="0389A34E" w14:textId="395688E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6</w:t>
      </w: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Ako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i zamoljena Strana nisu uzajamno odredile dru</w:t>
      </w:r>
      <w:r w:rsidR="00FA72ED">
        <w:rPr>
          <w:rFonts w:ascii="Arial" w:hAnsi="Arial" w:cs="Arial"/>
          <w:color w:val="000000"/>
          <w:sz w:val="20"/>
          <w:szCs w:val="20"/>
          <w:bdr w:val="none" w:sz="0" w:space="0" w:color="auto" w:frame="1"/>
          <w:lang w:val="hr-BA"/>
        </w:rPr>
        <w:t>ga</w:t>
      </w:r>
      <w:r w:rsidRPr="00C703C1">
        <w:rPr>
          <w:rFonts w:ascii="Arial" w:hAnsi="Arial" w:cs="Arial"/>
          <w:color w:val="000000"/>
          <w:sz w:val="20"/>
          <w:szCs w:val="20"/>
          <w:bdr w:val="none" w:sz="0" w:space="0" w:color="auto" w:frame="1"/>
          <w:lang w:val="hr-BA"/>
        </w:rPr>
        <w:t>čije, zamoljena Strana snosi sve troškove povezane sa izvršenjem zahtjeva na osnovu ovog člana, osim</w:t>
      </w:r>
      <w:r w:rsidRPr="00C703C1">
        <w:rPr>
          <w:rFonts w:ascii="Arial" w:eastAsia="Times New Roman" w:hAnsi="Arial" w:cs="Arial"/>
          <w:sz w:val="20"/>
          <w:szCs w:val="20"/>
          <w:lang w:val="hr-BA" w:eastAsia="fr-FR"/>
        </w:rPr>
        <w:t xml:space="preserve">: </w:t>
      </w:r>
    </w:p>
    <w:p w14:paraId="524AA500" w14:textId="77777777" w:rsidR="00C703C1" w:rsidRPr="00C703C1" w:rsidRDefault="00C703C1" w:rsidP="00C703C1">
      <w:pPr>
        <w:pStyle w:val="Article4"/>
        <w:tabs>
          <w:tab w:val="left" w:pos="426"/>
          <w:tab w:val="left" w:pos="851"/>
          <w:tab w:val="left" w:pos="1276"/>
          <w:tab w:val="left" w:pos="1701"/>
        </w:tabs>
        <w:spacing w:line="240" w:lineRule="auto"/>
        <w:ind w:left="0" w:firstLine="0"/>
        <w:jc w:val="left"/>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naknada vještaka</w:t>
      </w:r>
      <w:r w:rsidRPr="00C703C1">
        <w:rPr>
          <w:rFonts w:ascii="Arial" w:hAnsi="Arial" w:cs="Arial"/>
          <w:sz w:val="20"/>
          <w:szCs w:val="20"/>
          <w:lang w:val="hr-BA"/>
        </w:rPr>
        <w:t xml:space="preserve">; </w:t>
      </w:r>
    </w:p>
    <w:p w14:paraId="14A8DDA6" w14:textId="0F121AEA" w:rsidR="00C703C1" w:rsidRPr="00C703C1" w:rsidRDefault="00C703C1" w:rsidP="00C703C1">
      <w:pPr>
        <w:pStyle w:val="Article4"/>
        <w:tabs>
          <w:tab w:val="left" w:pos="426"/>
          <w:tab w:val="left" w:pos="851"/>
          <w:tab w:val="left" w:pos="1276"/>
          <w:tab w:val="left" w:pos="1701"/>
        </w:tabs>
        <w:spacing w:line="240" w:lineRule="auto"/>
        <w:ind w:left="0" w:firstLine="0"/>
        <w:jc w:val="left"/>
        <w:rPr>
          <w:rFonts w:ascii="Arial" w:hAnsi="Arial" w:cs="Arial"/>
          <w:sz w:val="20"/>
          <w:szCs w:val="20"/>
          <w:lang w:val="hr-BA" w:eastAsia="ja-JP"/>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troškova pisanog i usmenog prevođenja i pr</w:t>
      </w:r>
      <w:r w:rsidR="00FA72ED">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episa; i</w:t>
      </w:r>
    </w:p>
    <w:p w14:paraId="2D4BEB51" w14:textId="77777777" w:rsidR="00C703C1" w:rsidRPr="00C703C1" w:rsidRDefault="00C703C1" w:rsidP="00C703C1">
      <w:pPr>
        <w:pStyle w:val="Article4"/>
        <w:tabs>
          <w:tab w:val="left" w:pos="426"/>
          <w:tab w:val="left" w:pos="851"/>
          <w:tab w:val="left" w:pos="1276"/>
          <w:tab w:val="left" w:pos="1701"/>
        </w:tabs>
        <w:spacing w:line="240" w:lineRule="auto"/>
        <w:ind w:left="0" w:firstLine="0"/>
        <w:jc w:val="left"/>
        <w:rPr>
          <w:rFonts w:ascii="Arial" w:hAnsi="Arial" w:cs="Arial"/>
          <w:sz w:val="20"/>
          <w:szCs w:val="20"/>
          <w:lang w:val="hr-BA" w:eastAsia="ja-JP"/>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vanrednih troškova</w:t>
      </w:r>
      <w:r w:rsidRPr="00C703C1">
        <w:rPr>
          <w:rFonts w:ascii="Arial" w:hAnsi="Arial" w:cs="Arial"/>
          <w:sz w:val="20"/>
          <w:szCs w:val="20"/>
          <w:lang w:val="hr-BA" w:eastAsia="ja-JP"/>
        </w:rPr>
        <w:t>.</w:t>
      </w:r>
    </w:p>
    <w:p w14:paraId="548F5D3D" w14:textId="1C8DE17B"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Ako bi izvršenje zahtjeva prouzrokovalo vanredne troškove,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i zamoljena Strana međusobno se konsult</w:t>
      </w:r>
      <w:r w:rsidR="00FA72ED">
        <w:rPr>
          <w:rFonts w:ascii="Arial" w:hAnsi="Arial" w:cs="Arial"/>
          <w:color w:val="000000"/>
          <w:sz w:val="20"/>
          <w:szCs w:val="20"/>
          <w:bdr w:val="none" w:sz="0" w:space="0" w:color="auto" w:frame="1"/>
          <w:lang w:val="hr-BA"/>
        </w:rPr>
        <w:t>ira</w:t>
      </w:r>
      <w:r w:rsidRPr="00C703C1">
        <w:rPr>
          <w:rFonts w:ascii="Arial" w:hAnsi="Arial" w:cs="Arial"/>
          <w:color w:val="000000"/>
          <w:sz w:val="20"/>
          <w:szCs w:val="20"/>
          <w:bdr w:val="none" w:sz="0" w:space="0" w:color="auto" w:frame="1"/>
          <w:lang w:val="hr-BA"/>
        </w:rPr>
        <w:t xml:space="preserve">ju kako bi odredile </w:t>
      </w:r>
      <w:proofErr w:type="spellStart"/>
      <w:r w:rsidRPr="00C703C1">
        <w:rPr>
          <w:rFonts w:ascii="Arial" w:hAnsi="Arial" w:cs="Arial"/>
          <w:color w:val="000000"/>
          <w:sz w:val="20"/>
          <w:szCs w:val="20"/>
          <w:bdr w:val="none" w:sz="0" w:space="0" w:color="auto" w:frame="1"/>
          <w:lang w:val="hr-BA"/>
        </w:rPr>
        <w:t>uslove</w:t>
      </w:r>
      <w:proofErr w:type="spellEnd"/>
      <w:r w:rsidRPr="00C703C1">
        <w:rPr>
          <w:rFonts w:ascii="Arial" w:hAnsi="Arial" w:cs="Arial"/>
          <w:color w:val="000000"/>
          <w:sz w:val="20"/>
          <w:szCs w:val="20"/>
          <w:bdr w:val="none" w:sz="0" w:space="0" w:color="auto" w:frame="1"/>
          <w:lang w:val="hr-BA"/>
        </w:rPr>
        <w:t xml:space="preserve"> pod kojima se zahtjev može izvršiti</w:t>
      </w:r>
      <w:r w:rsidRPr="00C703C1">
        <w:rPr>
          <w:rFonts w:ascii="Arial" w:eastAsia="Times New Roman" w:hAnsi="Arial" w:cs="Arial"/>
          <w:sz w:val="20"/>
          <w:szCs w:val="20"/>
          <w:lang w:val="hr-BA" w:eastAsia="fr-FR"/>
        </w:rPr>
        <w:t>.</w:t>
      </w:r>
    </w:p>
    <w:p w14:paraId="1AF8CCB2" w14:textId="29C81C8C" w:rsidR="00C703C1" w:rsidRPr="00C703C1" w:rsidRDefault="00C703C1" w:rsidP="00C703C1">
      <w:pPr>
        <w:pStyle w:val="Article2"/>
        <w:tabs>
          <w:tab w:val="left" w:pos="426"/>
          <w:tab w:val="left" w:pos="851"/>
          <w:tab w:val="left" w:pos="1276"/>
          <w:tab w:val="left" w:pos="1701"/>
        </w:tabs>
        <w:spacing w:line="240" w:lineRule="auto"/>
        <w:ind w:left="426" w:hanging="426"/>
        <w:rPr>
          <w:rFonts w:ascii="Arial" w:hAnsi="Arial" w:cs="Arial"/>
          <w:sz w:val="20"/>
          <w:szCs w:val="20"/>
          <w:lang w:val="hr-BA"/>
        </w:rPr>
      </w:pPr>
      <w:r w:rsidRPr="00C703C1">
        <w:rPr>
          <w:rFonts w:ascii="Arial" w:eastAsia="Times New Roman" w:hAnsi="Arial" w:cs="Arial"/>
          <w:sz w:val="16"/>
          <w:szCs w:val="16"/>
          <w:lang w:val="hr-BA" w:eastAsia="fr-FR"/>
        </w:rPr>
        <w:t>7</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Ako se Strana </w:t>
      </w:r>
      <w:r w:rsidR="0087468E">
        <w:rPr>
          <w:rFonts w:ascii="Arial" w:hAnsi="Arial" w:cs="Arial"/>
          <w:color w:val="000000"/>
          <w:sz w:val="20"/>
          <w:szCs w:val="20"/>
          <w:bdr w:val="none" w:sz="0" w:space="0" w:color="auto" w:frame="1"/>
          <w:lang w:val="hr-BA"/>
        </w:rPr>
        <w:t>moliteljic</w:t>
      </w:r>
      <w:r w:rsidRPr="00C703C1">
        <w:rPr>
          <w:rFonts w:ascii="Arial" w:hAnsi="Arial" w:cs="Arial"/>
          <w:color w:val="000000"/>
          <w:sz w:val="20"/>
          <w:szCs w:val="20"/>
          <w:bdr w:val="none" w:sz="0" w:space="0" w:color="auto" w:frame="1"/>
          <w:lang w:val="hr-BA"/>
        </w:rPr>
        <w:t>a i zamoljena Strana međusobno dogovore</w:t>
      </w:r>
      <w:r w:rsidRPr="00C703C1">
        <w:rPr>
          <w:rFonts w:ascii="Arial" w:hAnsi="Arial" w:cs="Arial"/>
          <w:sz w:val="20"/>
          <w:szCs w:val="20"/>
          <w:lang w:val="hr-BA"/>
        </w:rPr>
        <w:t>:</w:t>
      </w:r>
    </w:p>
    <w:p w14:paraId="55D192D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odredbe ovog člana mogu se primjenjivati za potrebe održavanja </w:t>
      </w:r>
      <w:proofErr w:type="spellStart"/>
      <w:r w:rsidRPr="00C703C1">
        <w:rPr>
          <w:rFonts w:ascii="Arial" w:hAnsi="Arial" w:cs="Arial"/>
          <w:color w:val="000000"/>
          <w:sz w:val="20"/>
          <w:szCs w:val="20"/>
          <w:bdr w:val="none" w:sz="0" w:space="0" w:color="auto" w:frame="1"/>
          <w:lang w:val="hr-BA"/>
        </w:rPr>
        <w:t>audiokonferencija</w:t>
      </w:r>
      <w:proofErr w:type="spellEnd"/>
      <w:r w:rsidRPr="00C703C1">
        <w:rPr>
          <w:rFonts w:ascii="Arial" w:eastAsia="Times New Roman" w:hAnsi="Arial" w:cs="Arial"/>
          <w:sz w:val="20"/>
          <w:szCs w:val="20"/>
          <w:lang w:val="hr-BA" w:eastAsia="fr-FR"/>
        </w:rPr>
        <w:t>;</w:t>
      </w:r>
    </w:p>
    <w:p w14:paraId="63FB3B90" w14:textId="2046DEAB"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tehnologija za videokonferencije može se upotrebljavati u svrhe, ili za saslušanja, koje nisu opisane u stavu 1, između ostalog i za potrebe identifikacije lica ili predmeta</w:t>
      </w:r>
      <w:r w:rsidRPr="00C703C1">
        <w:rPr>
          <w:rFonts w:ascii="Arial" w:eastAsia="Times New Roman" w:hAnsi="Arial" w:cs="Arial"/>
          <w:sz w:val="20"/>
          <w:szCs w:val="20"/>
          <w:lang w:val="hr-BA" w:eastAsia="fr-FR"/>
        </w:rPr>
        <w:t>.</w:t>
      </w:r>
    </w:p>
    <w:p w14:paraId="3828EE03"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8</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Ako zamoljena Strana odluči da dozvoli saslušanje osumnjičenog ili optuženog lica, može zahtijevati posebne </w:t>
      </w:r>
      <w:proofErr w:type="spellStart"/>
      <w:r w:rsidRPr="00C703C1">
        <w:rPr>
          <w:rFonts w:ascii="Arial" w:hAnsi="Arial" w:cs="Arial"/>
          <w:color w:val="000000"/>
          <w:sz w:val="20"/>
          <w:szCs w:val="20"/>
          <w:bdr w:val="none" w:sz="0" w:space="0" w:color="auto" w:frame="1"/>
          <w:lang w:val="hr-BA"/>
        </w:rPr>
        <w:t>uslove</w:t>
      </w:r>
      <w:proofErr w:type="spellEnd"/>
      <w:r w:rsidRPr="00C703C1">
        <w:rPr>
          <w:rFonts w:ascii="Arial" w:hAnsi="Arial" w:cs="Arial"/>
          <w:color w:val="000000"/>
          <w:sz w:val="20"/>
          <w:szCs w:val="20"/>
          <w:bdr w:val="none" w:sz="0" w:space="0" w:color="auto" w:frame="1"/>
          <w:lang w:val="hr-BA"/>
        </w:rPr>
        <w:t xml:space="preserve"> i zaštitne mjere u pogledu uzimanja iskaza ili izjave od tog lica ili dostavljanja obavještenja tom licu ili primjene procesnih mjera na to lice</w:t>
      </w:r>
      <w:r w:rsidRPr="00C703C1">
        <w:rPr>
          <w:rFonts w:ascii="Arial" w:eastAsia="Times New Roman" w:hAnsi="Arial" w:cs="Arial"/>
          <w:sz w:val="20"/>
          <w:szCs w:val="20"/>
          <w:lang w:val="hr-BA" w:eastAsia="fr-FR"/>
        </w:rPr>
        <w:t>.</w:t>
      </w:r>
    </w:p>
    <w:p w14:paraId="153FB5BF"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36" w:name="_Toc86746469"/>
      <w:bookmarkStart w:id="37" w:name="_Toc56508061"/>
      <w:r w:rsidRPr="00C703C1">
        <w:rPr>
          <w:rFonts w:ascii="Arial" w:eastAsia="Times New Roman" w:hAnsi="Arial" w:cs="Arial"/>
          <w:b/>
          <w:sz w:val="20"/>
          <w:szCs w:val="20"/>
          <w:lang w:val="hr-BA" w:eastAsia="fr-FR"/>
        </w:rPr>
        <w:tab/>
        <w:t xml:space="preserve">Član 12 – </w:t>
      </w:r>
      <w:bookmarkEnd w:id="36"/>
      <w:r w:rsidRPr="00C703C1">
        <w:rPr>
          <w:rFonts w:ascii="Arial" w:eastAsia="Times New Roman" w:hAnsi="Arial" w:cs="Arial"/>
          <w:b/>
          <w:sz w:val="20"/>
          <w:szCs w:val="20"/>
          <w:lang w:val="hr-BA" w:eastAsia="fr-FR"/>
        </w:rPr>
        <w:t xml:space="preserve">Zajednički istražni timovi i zajedničke istrage </w:t>
      </w:r>
      <w:bookmarkEnd w:id="37"/>
    </w:p>
    <w:p w14:paraId="482C0CE5"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eastAsia="fr-FR"/>
        </w:rPr>
        <w:tab/>
        <w:t>Nadležni organi dviju ili više Strana mogu na osnovu uzajamnog sporazuma uspostaviti i voditi zajednički istražni tim na svojim teritorijama kako bi se olakšale krivične istrage ili postupci ako se smatra da je pojačana koordinacija od posebne koristi. Predmetne Strane određuju nadležne organe.</w:t>
      </w:r>
    </w:p>
    <w:p w14:paraId="5CF782FC" w14:textId="77777777" w:rsidR="00C703C1" w:rsidRPr="00C703C1" w:rsidRDefault="00C703C1" w:rsidP="00C703C1">
      <w:pPr>
        <w:rPr>
          <w:rFonts w:ascii="Arial" w:eastAsia="Times New Roman" w:hAnsi="Arial" w:cs="Arial"/>
          <w:sz w:val="16"/>
          <w:szCs w:val="16"/>
          <w:lang w:val="hr-BA" w:eastAsia="fr-FR"/>
        </w:rPr>
      </w:pPr>
      <w:r w:rsidRPr="00C703C1">
        <w:rPr>
          <w:rFonts w:ascii="Arial" w:eastAsia="Times New Roman" w:hAnsi="Arial" w:cs="Arial"/>
          <w:sz w:val="16"/>
          <w:szCs w:val="16"/>
          <w:lang w:val="hr-BA" w:eastAsia="fr-FR"/>
        </w:rPr>
        <w:br w:type="page"/>
      </w:r>
    </w:p>
    <w:p w14:paraId="1E68D690" w14:textId="6516FA72"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lastRenderedPageBreak/>
        <w:t>2</w:t>
      </w:r>
      <w:r w:rsidRPr="00C703C1">
        <w:rPr>
          <w:rFonts w:ascii="Arial" w:eastAsia="Times New Roman" w:hAnsi="Arial" w:cs="Arial"/>
          <w:sz w:val="20"/>
          <w:szCs w:val="20"/>
          <w:lang w:val="hr-BA" w:eastAsia="fr-FR"/>
        </w:rPr>
        <w:tab/>
        <w:t xml:space="preserve">Postupci i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kojima se uređuje rad zajedničkih istražnih timova, kao što su njihove posebne svrhe; sastav; funkcije; trajanje i svako produženje; lokacija; organizacija;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prikupljanja, pr</w:t>
      </w:r>
      <w:r w:rsidR="005F4657">
        <w:rPr>
          <w:rFonts w:ascii="Arial" w:eastAsia="Times New Roman" w:hAnsi="Arial" w:cs="Arial"/>
          <w:sz w:val="20"/>
          <w:szCs w:val="20"/>
          <w:lang w:val="hr-BA" w:eastAsia="fr-FR"/>
        </w:rPr>
        <w:t>ij</w:t>
      </w:r>
      <w:r w:rsidRPr="00C703C1">
        <w:rPr>
          <w:rFonts w:ascii="Arial" w:eastAsia="Times New Roman" w:hAnsi="Arial" w:cs="Arial"/>
          <w:sz w:val="20"/>
          <w:szCs w:val="20"/>
          <w:lang w:val="hr-BA" w:eastAsia="fr-FR"/>
        </w:rPr>
        <w:t xml:space="preserve">enosa i upotrebe informacija ili dokaza;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povjerljivosti; i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za uključivanje organa učesnika jedne Strane u istražne aktivnosti koje se odvijaju na teritoriji druge Strane, biće u skladu sa sporazumom tih nadležnih organa.  </w:t>
      </w:r>
    </w:p>
    <w:p w14:paraId="36FC240F" w14:textId="3B45DB5D"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može,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hAnsi="Arial" w:cs="Arial"/>
          <w:sz w:val="20"/>
          <w:szCs w:val="20"/>
          <w:lang w:val="hr-BA" w:eastAsia="fr-FR"/>
        </w:rPr>
        <w:t>,</w:t>
      </w:r>
      <w:r w:rsidRPr="00C703C1">
        <w:rPr>
          <w:rFonts w:ascii="Arial" w:hAnsi="Arial" w:cs="Arial"/>
          <w:color w:val="000000"/>
          <w:sz w:val="20"/>
          <w:szCs w:val="20"/>
          <w:bdr w:val="none" w:sz="0" w:space="0" w:color="auto" w:frame="1"/>
          <w:lang w:val="hr-BA"/>
        </w:rPr>
        <w:t xml:space="preserve"> izjaviti da njen centralni organ mora </w:t>
      </w:r>
      <w:r w:rsidR="005F4657">
        <w:rPr>
          <w:rFonts w:ascii="Arial" w:hAnsi="Arial" w:cs="Arial"/>
          <w:color w:val="000000"/>
          <w:sz w:val="20"/>
          <w:szCs w:val="20"/>
          <w:bdr w:val="none" w:sz="0" w:space="0" w:color="auto" w:frame="1"/>
          <w:lang w:val="hr-BA"/>
        </w:rPr>
        <w:t>biti</w:t>
      </w:r>
      <w:r w:rsidRPr="00C703C1">
        <w:rPr>
          <w:rFonts w:ascii="Arial" w:hAnsi="Arial" w:cs="Arial"/>
          <w:color w:val="000000"/>
          <w:sz w:val="20"/>
          <w:szCs w:val="20"/>
          <w:bdr w:val="none" w:sz="0" w:space="0" w:color="auto" w:frame="1"/>
          <w:lang w:val="hr-BA"/>
        </w:rPr>
        <w:t xml:space="preserve"> potpisnik sporazuma o uspostavljanju tima ili se sa njim </w:t>
      </w:r>
      <w:proofErr w:type="spellStart"/>
      <w:r w:rsidRPr="00C703C1">
        <w:rPr>
          <w:rFonts w:ascii="Arial" w:hAnsi="Arial" w:cs="Arial"/>
          <w:color w:val="000000"/>
          <w:sz w:val="20"/>
          <w:szCs w:val="20"/>
          <w:bdr w:val="none" w:sz="0" w:space="0" w:color="auto" w:frame="1"/>
          <w:lang w:val="hr-BA"/>
        </w:rPr>
        <w:t>saglasiti</w:t>
      </w:r>
      <w:proofErr w:type="spellEnd"/>
      <w:r w:rsidRPr="00C703C1">
        <w:rPr>
          <w:rFonts w:ascii="Arial" w:hAnsi="Arial" w:cs="Arial"/>
          <w:color w:val="000000"/>
          <w:sz w:val="20"/>
          <w:szCs w:val="20"/>
          <w:bdr w:val="none" w:sz="0" w:space="0" w:color="auto" w:frame="1"/>
          <w:lang w:val="hr-BA"/>
        </w:rPr>
        <w:t xml:space="preserve"> na drugi način</w:t>
      </w:r>
      <w:r w:rsidRPr="00C703C1">
        <w:rPr>
          <w:rFonts w:ascii="Arial" w:eastAsia="Times New Roman" w:hAnsi="Arial" w:cs="Arial"/>
          <w:sz w:val="20"/>
          <w:szCs w:val="20"/>
          <w:lang w:val="hr-BA" w:eastAsia="fr-FR"/>
        </w:rPr>
        <w:t>.</w:t>
      </w:r>
    </w:p>
    <w:p w14:paraId="020033D0"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4</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Ti nadležni organi i organi učesnici komuniciraju direktno, s tim da Strane mogu uzajamno odrediti druge odgovarajuće kanale komunikacije kad izuzetne okolnosti iziskuju veću centralnu koordinaciju</w:t>
      </w:r>
      <w:r w:rsidRPr="00C703C1">
        <w:rPr>
          <w:rFonts w:ascii="Arial" w:eastAsia="Times New Roman" w:hAnsi="Arial" w:cs="Arial"/>
          <w:sz w:val="20"/>
          <w:szCs w:val="20"/>
          <w:lang w:val="hr-BA" w:eastAsia="fr-FR"/>
        </w:rPr>
        <w:t xml:space="preserve">. </w:t>
      </w:r>
    </w:p>
    <w:p w14:paraId="5CD0564D" w14:textId="08F70186"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5</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je potrebno p</w:t>
      </w:r>
      <w:r w:rsidR="005F4657">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 xml:space="preserve">duzeti istražne mjere na teritoriji jedne od predmetnih Strana, </w:t>
      </w:r>
      <w:r w:rsidRPr="00C703C1">
        <w:rPr>
          <w:rFonts w:ascii="Arial" w:eastAsia="Times New Roman" w:hAnsi="Arial" w:cs="Arial"/>
          <w:sz w:val="20"/>
          <w:szCs w:val="20"/>
          <w:lang w:val="hr-BA" w:eastAsia="fr-FR"/>
        </w:rPr>
        <w:t>organ</w:t>
      </w:r>
      <w:r w:rsidRPr="00C703C1">
        <w:rPr>
          <w:rFonts w:ascii="Arial" w:hAnsi="Arial" w:cs="Arial"/>
          <w:sz w:val="20"/>
          <w:szCs w:val="20"/>
          <w:lang w:val="hr-BA" w:eastAsia="fr-FR"/>
        </w:rPr>
        <w:t>i</w:t>
      </w:r>
      <w:r w:rsidRPr="00C703C1">
        <w:rPr>
          <w:rFonts w:ascii="Arial" w:eastAsia="Times New Roman" w:hAnsi="Arial" w:cs="Arial"/>
          <w:sz w:val="20"/>
          <w:szCs w:val="20"/>
          <w:lang w:val="hr-BA" w:eastAsia="fr-FR"/>
        </w:rPr>
        <w:t xml:space="preserve"> učesni</w:t>
      </w:r>
      <w:r w:rsidRPr="00C703C1">
        <w:rPr>
          <w:rFonts w:ascii="Arial" w:hAnsi="Arial" w:cs="Arial"/>
          <w:sz w:val="20"/>
          <w:szCs w:val="20"/>
          <w:lang w:val="hr-BA" w:eastAsia="fr-FR"/>
        </w:rPr>
        <w:t>ci</w:t>
      </w:r>
      <w:r w:rsidRPr="00C703C1">
        <w:rPr>
          <w:rFonts w:ascii="Arial" w:hAnsi="Arial" w:cs="Arial"/>
          <w:color w:val="000000"/>
          <w:sz w:val="20"/>
          <w:szCs w:val="20"/>
          <w:bdr w:val="none" w:sz="0" w:space="0" w:color="auto" w:frame="1"/>
          <w:lang w:val="hr-BA"/>
        </w:rPr>
        <w:t xml:space="preserve"> iz te Strane mogu zatražiti od svojih organa da p</w:t>
      </w:r>
      <w:r w:rsidR="005F4657">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duzmu te mjere, a da pritom druge Strane ne moraju podn</w:t>
      </w:r>
      <w:r w:rsidR="005F4657">
        <w:rPr>
          <w:rFonts w:ascii="Arial" w:hAnsi="Arial" w:cs="Arial"/>
          <w:color w:val="000000"/>
          <w:sz w:val="20"/>
          <w:szCs w:val="20"/>
          <w:bdr w:val="none" w:sz="0" w:space="0" w:color="auto" w:frame="1"/>
          <w:lang w:val="hr-BA"/>
        </w:rPr>
        <w:t xml:space="preserve">ijeti </w:t>
      </w:r>
      <w:r w:rsidRPr="00C703C1">
        <w:rPr>
          <w:rFonts w:ascii="Arial" w:hAnsi="Arial" w:cs="Arial"/>
          <w:color w:val="000000"/>
          <w:sz w:val="20"/>
          <w:szCs w:val="20"/>
          <w:bdr w:val="none" w:sz="0" w:space="0" w:color="auto" w:frame="1"/>
          <w:lang w:val="hr-BA"/>
        </w:rPr>
        <w:t xml:space="preserve">zahtjev za uzajamnu pomoć. Te mjere provode organi te Strane na njenoj teritoriji pod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koji se primjenjuju na osnovu domaćeg prava u domaćoj istrazi</w:t>
      </w:r>
      <w:r w:rsidRPr="00C703C1">
        <w:rPr>
          <w:rFonts w:ascii="Arial" w:eastAsia="Times New Roman" w:hAnsi="Arial" w:cs="Arial"/>
          <w:sz w:val="20"/>
          <w:szCs w:val="20"/>
          <w:lang w:val="hr-BA" w:eastAsia="fr-FR"/>
        </w:rPr>
        <w:t>.</w:t>
      </w:r>
    </w:p>
    <w:p w14:paraId="3F8BBA77" w14:textId="7A85E81C"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6</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Upotreba informacija ili dokaza koje </w:t>
      </w:r>
      <w:r w:rsidRPr="00C703C1">
        <w:rPr>
          <w:rFonts w:ascii="Arial" w:eastAsia="Times New Roman" w:hAnsi="Arial" w:cs="Arial"/>
          <w:sz w:val="20"/>
          <w:szCs w:val="20"/>
          <w:lang w:val="hr-BA" w:eastAsia="fr-FR"/>
        </w:rPr>
        <w:t>organ</w:t>
      </w:r>
      <w:r w:rsidRPr="00C703C1">
        <w:rPr>
          <w:rFonts w:ascii="Arial" w:hAnsi="Arial" w:cs="Arial"/>
          <w:sz w:val="20"/>
          <w:szCs w:val="20"/>
          <w:lang w:val="hr-BA" w:eastAsia="fr-FR"/>
        </w:rPr>
        <w:t>i</w:t>
      </w:r>
      <w:r w:rsidRPr="00C703C1">
        <w:rPr>
          <w:rFonts w:ascii="Arial" w:eastAsia="Times New Roman" w:hAnsi="Arial" w:cs="Arial"/>
          <w:sz w:val="20"/>
          <w:szCs w:val="20"/>
          <w:lang w:val="hr-BA" w:eastAsia="fr-FR"/>
        </w:rPr>
        <w:t xml:space="preserve"> učesni</w:t>
      </w:r>
      <w:r w:rsidRPr="00C703C1">
        <w:rPr>
          <w:rFonts w:ascii="Arial" w:hAnsi="Arial" w:cs="Arial"/>
          <w:sz w:val="20"/>
          <w:szCs w:val="20"/>
          <w:lang w:val="hr-BA" w:eastAsia="fr-FR"/>
        </w:rPr>
        <w:t>ci</w:t>
      </w:r>
      <w:r w:rsidRPr="00C703C1">
        <w:rPr>
          <w:rFonts w:ascii="Arial" w:hAnsi="Arial" w:cs="Arial"/>
          <w:color w:val="000000"/>
          <w:sz w:val="20"/>
          <w:szCs w:val="20"/>
          <w:bdr w:val="none" w:sz="0" w:space="0" w:color="auto" w:frame="1"/>
          <w:lang w:val="hr-BA"/>
        </w:rPr>
        <w:t xml:space="preserve"> jedne Strane dostavljaju organima učesnicima drugih predmetnih Strana može se odbiti ili ograničiti na način utvrđen sporazumom opisanim u st. 1 i 2. Ako tim sporazumom nisu utvrđeni </w:t>
      </w:r>
      <w:proofErr w:type="spellStart"/>
      <w:r w:rsidRPr="00C703C1">
        <w:rPr>
          <w:rFonts w:ascii="Arial" w:hAnsi="Arial" w:cs="Arial"/>
          <w:color w:val="000000"/>
          <w:sz w:val="20"/>
          <w:szCs w:val="20"/>
          <w:bdr w:val="none" w:sz="0" w:space="0" w:color="auto" w:frame="1"/>
          <w:lang w:val="hr-BA"/>
        </w:rPr>
        <w:t>uslovi</w:t>
      </w:r>
      <w:proofErr w:type="spellEnd"/>
      <w:r w:rsidRPr="00C703C1">
        <w:rPr>
          <w:rFonts w:ascii="Arial" w:hAnsi="Arial" w:cs="Arial"/>
          <w:color w:val="000000"/>
          <w:sz w:val="20"/>
          <w:szCs w:val="20"/>
          <w:bdr w:val="none" w:sz="0" w:space="0" w:color="auto" w:frame="1"/>
          <w:lang w:val="hr-BA"/>
        </w:rPr>
        <w:t xml:space="preserve"> za odbijanje ili ograničavanje upotrebe, Strane mogu upotrijebiti dostavljene informacije ili dokaze</w:t>
      </w:r>
      <w:r w:rsidRPr="00C703C1">
        <w:rPr>
          <w:rFonts w:ascii="Arial" w:eastAsia="Times New Roman" w:hAnsi="Arial" w:cs="Arial"/>
          <w:sz w:val="20"/>
          <w:szCs w:val="20"/>
          <w:lang w:val="hr-BA" w:eastAsia="fr-FR"/>
        </w:rPr>
        <w:t>:</w:t>
      </w:r>
    </w:p>
    <w:p w14:paraId="6E7D46B0"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za potrebe za koje je sporazum sklopljen</w:t>
      </w:r>
      <w:r w:rsidRPr="00C703C1">
        <w:rPr>
          <w:rFonts w:ascii="Arial" w:eastAsia="Times New Roman" w:hAnsi="Arial" w:cs="Arial"/>
          <w:sz w:val="20"/>
          <w:szCs w:val="20"/>
          <w:lang w:val="hr-BA" w:eastAsia="fr-FR"/>
        </w:rPr>
        <w:t>;</w:t>
      </w:r>
    </w:p>
    <w:p w14:paraId="570DB783" w14:textId="38ACEB5D"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za otkrivanje, istraživanje i gonjenje krivičnih djela koja nisu krivična djela za koja je sporazum sklopljen, uz prethodnu </w:t>
      </w:r>
      <w:proofErr w:type="spellStart"/>
      <w:r w:rsidRPr="00C703C1">
        <w:rPr>
          <w:rFonts w:ascii="Arial" w:hAnsi="Arial" w:cs="Arial"/>
          <w:color w:val="000000"/>
          <w:sz w:val="20"/>
          <w:szCs w:val="20"/>
          <w:bdr w:val="none" w:sz="0" w:space="0" w:color="auto" w:frame="1"/>
          <w:lang w:val="hr-BA"/>
        </w:rPr>
        <w:t>saglasnost</w:t>
      </w:r>
      <w:proofErr w:type="spellEnd"/>
      <w:r w:rsidRPr="00C703C1">
        <w:rPr>
          <w:rFonts w:ascii="Arial" w:hAnsi="Arial" w:cs="Arial"/>
          <w:color w:val="000000"/>
          <w:sz w:val="20"/>
          <w:szCs w:val="20"/>
          <w:bdr w:val="none" w:sz="0" w:space="0" w:color="auto" w:frame="1"/>
          <w:lang w:val="hr-BA"/>
        </w:rPr>
        <w:t xml:space="preserve"> organa koji su dostavili informacije ili dokaze. Međutim, </w:t>
      </w:r>
      <w:proofErr w:type="spellStart"/>
      <w:r w:rsidRPr="00C703C1">
        <w:rPr>
          <w:rFonts w:ascii="Arial" w:hAnsi="Arial" w:cs="Arial"/>
          <w:color w:val="000000"/>
          <w:sz w:val="20"/>
          <w:szCs w:val="20"/>
          <w:bdr w:val="none" w:sz="0" w:space="0" w:color="auto" w:frame="1"/>
          <w:lang w:val="hr-BA"/>
        </w:rPr>
        <w:t>saglasnost</w:t>
      </w:r>
      <w:proofErr w:type="spellEnd"/>
      <w:r w:rsidRPr="00C703C1">
        <w:rPr>
          <w:rFonts w:ascii="Arial" w:hAnsi="Arial" w:cs="Arial"/>
          <w:color w:val="000000"/>
          <w:sz w:val="20"/>
          <w:szCs w:val="20"/>
          <w:bdr w:val="none" w:sz="0" w:space="0" w:color="auto" w:frame="1"/>
          <w:lang w:val="hr-BA"/>
        </w:rPr>
        <w:t xml:space="preserve"> nije potrebna ako je osnovnim pravnim načelima Strane koja upotrebljava informacije ili dokaze propisano otkrivanje informacija ili dokaza radi zaštite prava optuženog lica u krivičnom postupku. U tom slučaju, ti organi bez nepotrebnog odlaganja obavještavaju organe koji su dostavili informacije ili dokaze; ili</w:t>
      </w:r>
    </w:p>
    <w:p w14:paraId="4445F3E2" w14:textId="349AD889"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za sprečavanje </w:t>
      </w:r>
      <w:r w:rsidR="00DC1CF5">
        <w:rPr>
          <w:rFonts w:ascii="Arial" w:hAnsi="Arial" w:cs="Arial"/>
          <w:color w:val="000000"/>
          <w:sz w:val="20"/>
          <w:szCs w:val="20"/>
          <w:bdr w:val="none" w:sz="0" w:space="0" w:color="auto" w:frame="1"/>
          <w:lang w:val="hr-BA"/>
        </w:rPr>
        <w:t>vanred</w:t>
      </w:r>
      <w:r w:rsidRPr="00C703C1">
        <w:rPr>
          <w:rFonts w:ascii="Arial" w:hAnsi="Arial" w:cs="Arial"/>
          <w:color w:val="000000"/>
          <w:sz w:val="20"/>
          <w:szCs w:val="20"/>
          <w:bdr w:val="none" w:sz="0" w:space="0" w:color="auto" w:frame="1"/>
          <w:lang w:val="hr-BA"/>
        </w:rPr>
        <w:t xml:space="preserve">ne situacije. U tom slučaju </w:t>
      </w:r>
      <w:r w:rsidRPr="00C703C1">
        <w:rPr>
          <w:rFonts w:ascii="Arial" w:eastAsia="Times New Roman" w:hAnsi="Arial" w:cs="Arial"/>
          <w:sz w:val="20"/>
          <w:szCs w:val="20"/>
          <w:lang w:val="hr-BA" w:eastAsia="fr-FR"/>
        </w:rPr>
        <w:t>organ</w:t>
      </w:r>
      <w:r w:rsidRPr="00C703C1">
        <w:rPr>
          <w:rFonts w:ascii="Arial" w:hAnsi="Arial" w:cs="Arial"/>
          <w:sz w:val="20"/>
          <w:szCs w:val="20"/>
          <w:lang w:val="hr-BA" w:eastAsia="fr-FR"/>
        </w:rPr>
        <w:t>i</w:t>
      </w:r>
      <w:r w:rsidRPr="00C703C1">
        <w:rPr>
          <w:rFonts w:ascii="Arial" w:eastAsia="Times New Roman" w:hAnsi="Arial" w:cs="Arial"/>
          <w:sz w:val="20"/>
          <w:szCs w:val="20"/>
          <w:lang w:val="hr-BA" w:eastAsia="fr-FR"/>
        </w:rPr>
        <w:t xml:space="preserve"> učesni</w:t>
      </w:r>
      <w:r w:rsidRPr="00C703C1">
        <w:rPr>
          <w:rFonts w:ascii="Arial" w:hAnsi="Arial" w:cs="Arial"/>
          <w:sz w:val="20"/>
          <w:szCs w:val="20"/>
          <w:lang w:val="hr-BA" w:eastAsia="fr-FR"/>
        </w:rPr>
        <w:t>ci</w:t>
      </w:r>
      <w:r w:rsidRPr="00C703C1">
        <w:rPr>
          <w:rFonts w:ascii="Arial" w:hAnsi="Arial" w:cs="Arial"/>
          <w:color w:val="000000"/>
          <w:sz w:val="20"/>
          <w:szCs w:val="20"/>
          <w:bdr w:val="none" w:sz="0" w:space="0" w:color="auto" w:frame="1"/>
          <w:lang w:val="hr-BA"/>
        </w:rPr>
        <w:t xml:space="preserve"> koji su primili informacije ili dokaze obavještavaju bez nepotrebnog odlaganja </w:t>
      </w:r>
      <w:r w:rsidRPr="00C703C1">
        <w:rPr>
          <w:rFonts w:ascii="Arial" w:eastAsia="Times New Roman" w:hAnsi="Arial" w:cs="Arial"/>
          <w:sz w:val="20"/>
          <w:szCs w:val="20"/>
          <w:lang w:val="hr-BA" w:eastAsia="fr-FR"/>
        </w:rPr>
        <w:t>organ</w:t>
      </w:r>
      <w:r w:rsidRPr="00C703C1">
        <w:rPr>
          <w:rFonts w:ascii="Arial" w:hAnsi="Arial" w:cs="Arial"/>
          <w:sz w:val="20"/>
          <w:szCs w:val="20"/>
          <w:lang w:val="hr-BA" w:eastAsia="fr-FR"/>
        </w:rPr>
        <w:t>e</w:t>
      </w:r>
      <w:r w:rsidRPr="00C703C1">
        <w:rPr>
          <w:rFonts w:ascii="Arial" w:eastAsia="Times New Roman" w:hAnsi="Arial" w:cs="Arial"/>
          <w:sz w:val="20"/>
          <w:szCs w:val="20"/>
          <w:lang w:val="hr-BA" w:eastAsia="fr-FR"/>
        </w:rPr>
        <w:t xml:space="preserve"> učesnik</w:t>
      </w:r>
      <w:r w:rsidRPr="00C703C1">
        <w:rPr>
          <w:rFonts w:ascii="Arial" w:hAnsi="Arial" w:cs="Arial"/>
          <w:sz w:val="20"/>
          <w:szCs w:val="20"/>
          <w:lang w:val="hr-BA" w:eastAsia="fr-FR"/>
        </w:rPr>
        <w:t xml:space="preserve">e </w:t>
      </w:r>
      <w:r w:rsidRPr="00C703C1">
        <w:rPr>
          <w:rFonts w:ascii="Arial" w:hAnsi="Arial" w:cs="Arial"/>
          <w:color w:val="000000"/>
          <w:sz w:val="20"/>
          <w:szCs w:val="20"/>
          <w:bdr w:val="none" w:sz="0" w:space="0" w:color="auto" w:frame="1"/>
          <w:lang w:val="hr-BA"/>
        </w:rPr>
        <w:t>koji su dostavili informacije ili dokaze, osim ako je uzajamno određeno drukčije</w:t>
      </w:r>
      <w:r w:rsidRPr="00C703C1">
        <w:rPr>
          <w:rFonts w:ascii="Arial" w:eastAsia="Times New Roman" w:hAnsi="Arial" w:cs="Arial"/>
          <w:sz w:val="20"/>
          <w:szCs w:val="20"/>
          <w:lang w:val="hr-BA" w:eastAsia="fr-FR"/>
        </w:rPr>
        <w:t>.</w:t>
      </w:r>
    </w:p>
    <w:p w14:paraId="4AA9F008" w14:textId="5ACFC542"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7</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ne postoji sporazum opisan u st. 1 i 2, zajedničke istrage mogu se p</w:t>
      </w:r>
      <w:r w:rsidR="00DC1CF5">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 xml:space="preserve">duzeti pod uzajamno dogovorenim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koji se utvrđuju za svaki pojedinačni slučaj posebno. Ovaj stav primjenjuje se nezavisno od toga da li postoji ugovor ili dogovor o uzajamnoj pomoći na osnovu jednoobraznog ili recipročnog zakonodavstva koje je na snazi između predmetnih Strana</w:t>
      </w:r>
      <w:r w:rsidRPr="00C703C1">
        <w:rPr>
          <w:rFonts w:ascii="Arial" w:eastAsia="Times New Roman" w:hAnsi="Arial" w:cs="Arial"/>
          <w:sz w:val="20"/>
          <w:szCs w:val="20"/>
          <w:lang w:val="hr-BA" w:eastAsia="fr-FR"/>
        </w:rPr>
        <w:t>.</w:t>
      </w:r>
    </w:p>
    <w:p w14:paraId="746A2EF5" w14:textId="77777777" w:rsidR="00C703C1" w:rsidRPr="00C703C1" w:rsidRDefault="00C703C1" w:rsidP="00C703C1">
      <w:pPr>
        <w:pStyle w:val="Heading2"/>
        <w:tabs>
          <w:tab w:val="left" w:pos="426"/>
          <w:tab w:val="left" w:pos="851"/>
          <w:tab w:val="left" w:pos="1276"/>
          <w:tab w:val="left" w:pos="1701"/>
        </w:tabs>
        <w:rPr>
          <w:rFonts w:ascii="Arial" w:hAnsi="Arial" w:cs="Arial"/>
          <w:color w:val="auto"/>
          <w:sz w:val="20"/>
          <w:szCs w:val="20"/>
          <w:lang w:val="hr-BA"/>
        </w:rPr>
      </w:pPr>
      <w:bookmarkStart w:id="38" w:name="_Toc56508053"/>
      <w:bookmarkStart w:id="39" w:name="_Toc86746470"/>
      <w:bookmarkEnd w:id="26"/>
      <w:r w:rsidRPr="00C703C1">
        <w:rPr>
          <w:rFonts w:ascii="Arial" w:hAnsi="Arial" w:cs="Arial"/>
          <w:color w:val="auto"/>
          <w:sz w:val="20"/>
          <w:szCs w:val="20"/>
          <w:lang w:val="hr-BA"/>
        </w:rPr>
        <w:t xml:space="preserve">Poglavlje III – </w:t>
      </w:r>
      <w:bookmarkEnd w:id="38"/>
      <w:bookmarkEnd w:id="39"/>
      <w:proofErr w:type="spellStart"/>
      <w:r w:rsidRPr="00C703C1">
        <w:rPr>
          <w:rFonts w:ascii="Arial" w:hAnsi="Arial" w:cs="Arial"/>
          <w:color w:val="auto"/>
          <w:sz w:val="20"/>
          <w:szCs w:val="20"/>
          <w:lang w:val="hr-BA"/>
        </w:rPr>
        <w:t>Uslovi</w:t>
      </w:r>
      <w:proofErr w:type="spellEnd"/>
      <w:r w:rsidRPr="00C703C1">
        <w:rPr>
          <w:rFonts w:ascii="Arial" w:hAnsi="Arial" w:cs="Arial"/>
          <w:color w:val="auto"/>
          <w:sz w:val="20"/>
          <w:szCs w:val="20"/>
          <w:lang w:val="hr-BA"/>
        </w:rPr>
        <w:t xml:space="preserve"> i zaštitne mjere</w:t>
      </w:r>
    </w:p>
    <w:p w14:paraId="289854DB"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40" w:name="_Toc56508054"/>
      <w:bookmarkStart w:id="41" w:name="_Toc86746471"/>
      <w:r w:rsidRPr="00C703C1">
        <w:rPr>
          <w:rFonts w:ascii="Arial" w:eastAsia="Times New Roman" w:hAnsi="Arial" w:cs="Arial"/>
          <w:b/>
          <w:sz w:val="20"/>
          <w:szCs w:val="20"/>
          <w:lang w:val="hr-BA" w:eastAsia="fr-FR"/>
        </w:rPr>
        <w:tab/>
        <w:t xml:space="preserve">Član 13 – </w:t>
      </w:r>
      <w:bookmarkEnd w:id="40"/>
      <w:bookmarkEnd w:id="41"/>
      <w:proofErr w:type="spellStart"/>
      <w:r w:rsidRPr="00C703C1">
        <w:rPr>
          <w:rFonts w:ascii="Arial" w:eastAsia="Times New Roman" w:hAnsi="Arial" w:cs="Arial"/>
          <w:b/>
          <w:sz w:val="20"/>
          <w:szCs w:val="20"/>
          <w:lang w:val="hr-BA" w:eastAsia="fr-FR"/>
        </w:rPr>
        <w:t>Uslovi</w:t>
      </w:r>
      <w:proofErr w:type="spellEnd"/>
      <w:r w:rsidRPr="00C703C1">
        <w:rPr>
          <w:rFonts w:ascii="Arial" w:eastAsia="Times New Roman" w:hAnsi="Arial" w:cs="Arial"/>
          <w:b/>
          <w:sz w:val="20"/>
          <w:szCs w:val="20"/>
          <w:lang w:val="hr-BA" w:eastAsia="fr-FR"/>
        </w:rPr>
        <w:t xml:space="preserve"> i zaštitne mjere </w:t>
      </w:r>
    </w:p>
    <w:p w14:paraId="76FC261A" w14:textId="6469FD3A"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t>U skladu sa članom 15 Konvencije</w:t>
      </w:r>
      <w:r w:rsidR="00DC1CF5">
        <w:rPr>
          <w:rFonts w:ascii="Arial" w:eastAsia="Times New Roman" w:hAnsi="Arial" w:cs="Arial"/>
          <w:sz w:val="20"/>
          <w:szCs w:val="20"/>
          <w:lang w:val="hr-BA" w:eastAsia="fr-FR"/>
        </w:rPr>
        <w:t>,</w:t>
      </w:r>
      <w:r w:rsidRPr="00C703C1">
        <w:rPr>
          <w:rFonts w:ascii="Arial" w:eastAsia="Times New Roman" w:hAnsi="Arial" w:cs="Arial"/>
          <w:sz w:val="20"/>
          <w:szCs w:val="20"/>
          <w:lang w:val="hr-BA" w:eastAsia="fr-FR"/>
        </w:rPr>
        <w:t xml:space="preserve"> svaka Strana o</w:t>
      </w:r>
      <w:r w:rsidR="00DC1CF5">
        <w:rPr>
          <w:rFonts w:ascii="Arial" w:eastAsia="Times New Roman" w:hAnsi="Arial" w:cs="Arial"/>
          <w:sz w:val="20"/>
          <w:szCs w:val="20"/>
          <w:lang w:val="hr-BA" w:eastAsia="fr-FR"/>
        </w:rPr>
        <w:t xml:space="preserve">sigurava </w:t>
      </w:r>
      <w:r w:rsidRPr="00C703C1">
        <w:rPr>
          <w:rFonts w:ascii="Arial" w:eastAsia="Times New Roman" w:hAnsi="Arial" w:cs="Arial"/>
          <w:sz w:val="20"/>
          <w:szCs w:val="20"/>
          <w:lang w:val="hr-BA" w:eastAsia="fr-FR"/>
        </w:rPr>
        <w:t>da uspostavljanje, provođenje i primjena ovlaš</w:t>
      </w:r>
      <w:r w:rsidR="00DC1CF5">
        <w:rPr>
          <w:rFonts w:ascii="Arial" w:eastAsia="Times New Roman" w:hAnsi="Arial" w:cs="Arial"/>
          <w:sz w:val="20"/>
          <w:szCs w:val="20"/>
          <w:lang w:val="hr-BA" w:eastAsia="fr-FR"/>
        </w:rPr>
        <w:t>t</w:t>
      </w:r>
      <w:r w:rsidRPr="00C703C1">
        <w:rPr>
          <w:rFonts w:ascii="Arial" w:eastAsia="Times New Roman" w:hAnsi="Arial" w:cs="Arial"/>
          <w:sz w:val="20"/>
          <w:szCs w:val="20"/>
          <w:lang w:val="hr-BA" w:eastAsia="fr-FR"/>
        </w:rPr>
        <w:t xml:space="preserve">enja i postupaka predviđenih ovim protokolom bude u skladu sa </w:t>
      </w:r>
      <w:proofErr w:type="spellStart"/>
      <w:r w:rsidRPr="00C703C1">
        <w:rPr>
          <w:rFonts w:ascii="Arial" w:eastAsia="Times New Roman" w:hAnsi="Arial" w:cs="Arial"/>
          <w:sz w:val="20"/>
          <w:szCs w:val="20"/>
          <w:lang w:val="hr-BA" w:eastAsia="fr-FR"/>
        </w:rPr>
        <w:t>uslovima</w:t>
      </w:r>
      <w:proofErr w:type="spellEnd"/>
      <w:r w:rsidRPr="00C703C1">
        <w:rPr>
          <w:rFonts w:ascii="Arial" w:eastAsia="Times New Roman" w:hAnsi="Arial" w:cs="Arial"/>
          <w:sz w:val="20"/>
          <w:szCs w:val="20"/>
          <w:lang w:val="hr-BA" w:eastAsia="fr-FR"/>
        </w:rPr>
        <w:t xml:space="preserve"> i zaštitnim mjerama predviđenim njenim domaćim pravom, čime će se </w:t>
      </w:r>
      <w:r w:rsidR="00DC1CF5">
        <w:rPr>
          <w:rFonts w:ascii="Arial" w:eastAsia="Times New Roman" w:hAnsi="Arial" w:cs="Arial"/>
          <w:sz w:val="20"/>
          <w:szCs w:val="20"/>
          <w:lang w:val="hr-BA" w:eastAsia="fr-FR"/>
        </w:rPr>
        <w:t>osigurati</w:t>
      </w:r>
      <w:r w:rsidRPr="00C703C1">
        <w:rPr>
          <w:rFonts w:ascii="Arial" w:eastAsia="Times New Roman" w:hAnsi="Arial" w:cs="Arial"/>
          <w:sz w:val="20"/>
          <w:szCs w:val="20"/>
          <w:lang w:val="hr-BA" w:eastAsia="fr-FR"/>
        </w:rPr>
        <w:t xml:space="preserve"> odgovarajuća zaštita ljudskih prava i sloboda. </w:t>
      </w:r>
    </w:p>
    <w:p w14:paraId="424EBDC3" w14:textId="77777777" w:rsidR="00C703C1" w:rsidRPr="00C703C1" w:rsidRDefault="00C703C1" w:rsidP="00C703C1">
      <w:pPr>
        <w:rPr>
          <w:rFonts w:ascii="Arial" w:eastAsia="Times New Roman" w:hAnsi="Arial" w:cs="Arial"/>
          <w:b/>
          <w:sz w:val="20"/>
          <w:szCs w:val="20"/>
          <w:lang w:val="hr-BA" w:eastAsia="fr-FR"/>
        </w:rPr>
      </w:pPr>
      <w:bookmarkStart w:id="42" w:name="_Toc86746472"/>
      <w:bookmarkStart w:id="43" w:name="_Toc56508055"/>
      <w:bookmarkStart w:id="44" w:name="_Hlk66433220"/>
      <w:bookmarkStart w:id="45" w:name="_Hlk56155346"/>
      <w:r w:rsidRPr="00C703C1">
        <w:rPr>
          <w:rFonts w:ascii="Arial" w:eastAsia="Times New Roman" w:hAnsi="Arial" w:cs="Arial"/>
          <w:b/>
          <w:sz w:val="20"/>
          <w:szCs w:val="20"/>
          <w:lang w:val="hr-BA" w:eastAsia="fr-FR"/>
        </w:rPr>
        <w:br w:type="page"/>
      </w:r>
    </w:p>
    <w:p w14:paraId="61D2C7AA"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r w:rsidRPr="00C703C1">
        <w:rPr>
          <w:rFonts w:ascii="Arial" w:eastAsia="Times New Roman" w:hAnsi="Arial" w:cs="Arial"/>
          <w:b/>
          <w:sz w:val="20"/>
          <w:szCs w:val="20"/>
          <w:lang w:val="hr-BA" w:eastAsia="fr-FR"/>
        </w:rPr>
        <w:lastRenderedPageBreak/>
        <w:tab/>
        <w:t xml:space="preserve">Član 14 – </w:t>
      </w:r>
      <w:bookmarkEnd w:id="42"/>
      <w:r w:rsidRPr="00C703C1">
        <w:rPr>
          <w:rFonts w:ascii="Arial" w:eastAsia="Times New Roman" w:hAnsi="Arial" w:cs="Arial"/>
          <w:b/>
          <w:sz w:val="20"/>
          <w:szCs w:val="20"/>
          <w:lang w:val="hr-BA" w:eastAsia="fr-FR"/>
        </w:rPr>
        <w:t xml:space="preserve">Zaštita ličnih podataka </w:t>
      </w:r>
      <w:bookmarkEnd w:id="43"/>
    </w:p>
    <w:p w14:paraId="6E42BF30"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w:t>
      </w:r>
      <w:r w:rsidRPr="00C703C1">
        <w:rPr>
          <w:rFonts w:ascii="Arial" w:hAnsi="Arial" w:cs="Arial"/>
          <w:sz w:val="20"/>
          <w:szCs w:val="20"/>
          <w:lang w:val="hr-BA"/>
        </w:rPr>
        <w:tab/>
        <w:t xml:space="preserve">Područje primjene </w:t>
      </w:r>
    </w:p>
    <w:p w14:paraId="11AD8D00" w14:textId="5F9ED5E0"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Ako nije dru</w:t>
      </w:r>
      <w:r w:rsidR="00550056">
        <w:rPr>
          <w:rFonts w:ascii="Arial" w:eastAsia="Times New Roman" w:hAnsi="Arial" w:cs="Arial"/>
          <w:sz w:val="20"/>
          <w:szCs w:val="20"/>
          <w:lang w:val="hr-BA" w:eastAsia="fr-FR"/>
        </w:rPr>
        <w:t>ga</w:t>
      </w:r>
      <w:r w:rsidRPr="00C703C1">
        <w:rPr>
          <w:rFonts w:ascii="Arial" w:eastAsia="Times New Roman" w:hAnsi="Arial" w:cs="Arial"/>
          <w:sz w:val="20"/>
          <w:szCs w:val="20"/>
          <w:lang w:val="hr-BA" w:eastAsia="fr-FR"/>
        </w:rPr>
        <w:t xml:space="preserve">čije predviđeno u stavu 1 tačke b i c, svaka Strana obrađuje lične podatke koje primi na osnovu ovog protokola u skladu sa st. 2 do 15 ovog člana. </w:t>
      </w:r>
    </w:p>
    <w:p w14:paraId="4A06F684" w14:textId="23AA0A8C"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su u trenutku prijema ličnih podataka na osnovu ovog protokola Strana prenosilac i Strana primalac uzajamno obavezane međunarodnim sporazumom o uspostavljanju sveobuhvatnog okvira između tih Strana za zaštitu ličnih podataka, koji se primjenjuje na pr</w:t>
      </w:r>
      <w:r w:rsidR="00550056">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 ličnih podataka u svrhu sprečavanja, otkrivanja, istrage krivičnih djela i gonjenja za krivična djela i kojim je predviđeno da je obrada ličnih podataka na osnovu tog sporazuma u skladu sa odredbama zakonodavstva predmetnih Strana o zaštiti podataka, </w:t>
      </w:r>
      <w:proofErr w:type="spellStart"/>
      <w:r w:rsidRPr="00C703C1">
        <w:rPr>
          <w:rFonts w:ascii="Arial" w:hAnsi="Arial" w:cs="Arial"/>
          <w:color w:val="000000"/>
          <w:sz w:val="20"/>
          <w:szCs w:val="20"/>
          <w:bdr w:val="none" w:sz="0" w:space="0" w:color="auto" w:frame="1"/>
          <w:lang w:val="hr-BA"/>
        </w:rPr>
        <w:t>uslovi</w:t>
      </w:r>
      <w:proofErr w:type="spellEnd"/>
      <w:r w:rsidRPr="00C703C1">
        <w:rPr>
          <w:rFonts w:ascii="Arial" w:hAnsi="Arial" w:cs="Arial"/>
          <w:color w:val="000000"/>
          <w:sz w:val="20"/>
          <w:szCs w:val="20"/>
          <w:bdr w:val="none" w:sz="0" w:space="0" w:color="auto" w:frame="1"/>
          <w:lang w:val="hr-BA"/>
        </w:rPr>
        <w:t xml:space="preserve"> takvog sporazuma primjenjuju se, za mjere koje su obuhvaćene područjem primjene takvog sporazuma, na lične podatke primljene na osnovu Protokola umjesto st. 2 do 15, osim ako su se predmetne Strane sporazumjele drukčije</w:t>
      </w:r>
      <w:r w:rsidRPr="00C703C1">
        <w:rPr>
          <w:rFonts w:ascii="Arial" w:eastAsia="Times New Roman" w:hAnsi="Arial" w:cs="Arial"/>
          <w:sz w:val="20"/>
          <w:szCs w:val="20"/>
          <w:lang w:val="hr-BA" w:eastAsia="fr-FR"/>
        </w:rPr>
        <w:t xml:space="preserve">. </w:t>
      </w:r>
    </w:p>
    <w:p w14:paraId="082C04AB" w14:textId="14B0C2F0"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Strana prenosilac i Strana primalac n</w:t>
      </w:r>
      <w:r w:rsidR="00550056">
        <w:rPr>
          <w:rFonts w:ascii="Arial" w:hAnsi="Arial" w:cs="Arial"/>
          <w:color w:val="000000"/>
          <w:sz w:val="20"/>
          <w:szCs w:val="20"/>
          <w:bdr w:val="none" w:sz="0" w:space="0" w:color="auto" w:frame="1"/>
          <w:lang w:val="hr-BA"/>
        </w:rPr>
        <w:t>i</w:t>
      </w:r>
      <w:r w:rsidRPr="00C703C1">
        <w:rPr>
          <w:rFonts w:ascii="Arial" w:hAnsi="Arial" w:cs="Arial"/>
          <w:color w:val="000000"/>
          <w:sz w:val="20"/>
          <w:szCs w:val="20"/>
          <w:bdr w:val="none" w:sz="0" w:space="0" w:color="auto" w:frame="1"/>
          <w:lang w:val="hr-BA"/>
        </w:rPr>
        <w:t>su uzajamno obavezane sporazumom opisanim u stavu 1 tačka b, mogu uzajamno odrediti da se pr</w:t>
      </w:r>
      <w:r w:rsidR="00550056">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 ličnih podataka na osnovu ovog protokola može izvršiti na osnovu drugih sporazuma ili dogovora između predmetnih Strana umjesto st. 2 do 15</w:t>
      </w:r>
      <w:r w:rsidRPr="00C703C1">
        <w:rPr>
          <w:rFonts w:ascii="Arial" w:eastAsia="Times New Roman" w:hAnsi="Arial" w:cs="Arial"/>
          <w:sz w:val="20"/>
          <w:szCs w:val="20"/>
          <w:lang w:val="hr-BA" w:eastAsia="fr-FR"/>
        </w:rPr>
        <w:t xml:space="preserve">. </w:t>
      </w:r>
    </w:p>
    <w:p w14:paraId="1BBBB804" w14:textId="7B0A6F0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Svaka Strana smatra da obrada ličnih podataka u skladu sa stavom 1 </w:t>
      </w:r>
      <w:proofErr w:type="spellStart"/>
      <w:r w:rsidRPr="00C703C1">
        <w:rPr>
          <w:rFonts w:ascii="Arial" w:hAnsi="Arial" w:cs="Arial"/>
          <w:color w:val="000000"/>
          <w:sz w:val="20"/>
          <w:szCs w:val="20"/>
          <w:bdr w:val="none" w:sz="0" w:space="0" w:color="auto" w:frame="1"/>
          <w:lang w:val="hr-BA"/>
        </w:rPr>
        <w:t>tač</w:t>
      </w:r>
      <w:proofErr w:type="spellEnd"/>
      <w:r w:rsidRPr="00C703C1">
        <w:rPr>
          <w:rFonts w:ascii="Arial" w:hAnsi="Arial" w:cs="Arial"/>
          <w:color w:val="000000"/>
          <w:sz w:val="20"/>
          <w:szCs w:val="20"/>
          <w:bdr w:val="none" w:sz="0" w:space="0" w:color="auto" w:frame="1"/>
          <w:lang w:val="hr-BA"/>
        </w:rPr>
        <w:t>. a i b ispunjava odredbe njenog pravnog okvira o zaštiti ličnih podataka za međunarodne pr</w:t>
      </w:r>
      <w:r w:rsidR="00550056">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enose ličnih podataka i da se na osnovu tog pravnog okvira neće zahtijevati dalje odobrenje za pr</w:t>
      </w:r>
      <w:r w:rsidR="00550056">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 Strana može odbiti ili spriječiti pr</w:t>
      </w:r>
      <w:r w:rsidR="00550056">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 podataka drugoj Strani na osnovu ovog protokola samo zbog zaštite podataka u skladu sa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iz stava 15 kad se primjenjuje stav 1 tačka a; ili u skladu sa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sporazuma ili dogovora iz stava 1 </w:t>
      </w:r>
      <w:proofErr w:type="spellStart"/>
      <w:r w:rsidRPr="00C703C1">
        <w:rPr>
          <w:rFonts w:ascii="Arial" w:hAnsi="Arial" w:cs="Arial"/>
          <w:color w:val="000000"/>
          <w:sz w:val="20"/>
          <w:szCs w:val="20"/>
          <w:bdr w:val="none" w:sz="0" w:space="0" w:color="auto" w:frame="1"/>
          <w:lang w:val="hr-BA"/>
        </w:rPr>
        <w:t>tač</w:t>
      </w:r>
      <w:proofErr w:type="spellEnd"/>
      <w:r w:rsidRPr="00C703C1">
        <w:rPr>
          <w:rFonts w:ascii="Arial" w:hAnsi="Arial" w:cs="Arial"/>
          <w:color w:val="000000"/>
          <w:sz w:val="20"/>
          <w:szCs w:val="20"/>
          <w:bdr w:val="none" w:sz="0" w:space="0" w:color="auto" w:frame="1"/>
          <w:lang w:val="hr-BA"/>
        </w:rPr>
        <w:t>. b ili c kad se primjenjuje jedna od tih tačaka</w:t>
      </w:r>
      <w:r w:rsidRPr="00C703C1">
        <w:rPr>
          <w:rFonts w:ascii="Arial" w:eastAsia="Times New Roman" w:hAnsi="Arial" w:cs="Arial"/>
          <w:sz w:val="20"/>
          <w:szCs w:val="20"/>
          <w:lang w:val="hr-BA" w:eastAsia="fr-FR"/>
        </w:rPr>
        <w:t>.</w:t>
      </w:r>
    </w:p>
    <w:p w14:paraId="0B8F252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Ništa u ovom članu ne sprečava Stranu da primijeni strože zaštitne mjere na obradu ličnih podataka od strane njenih organa koji su primljeni na osnovu ovog protokola</w:t>
      </w:r>
      <w:r w:rsidRPr="00C703C1">
        <w:rPr>
          <w:rFonts w:ascii="Arial" w:eastAsia="Times New Roman" w:hAnsi="Arial" w:cs="Arial"/>
          <w:sz w:val="20"/>
          <w:szCs w:val="20"/>
          <w:lang w:val="hr-BA" w:eastAsia="fr-FR"/>
        </w:rPr>
        <w:t>.</w:t>
      </w:r>
    </w:p>
    <w:p w14:paraId="0D912FC0"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2</w:t>
      </w:r>
      <w:r w:rsidRPr="00C703C1">
        <w:rPr>
          <w:rFonts w:ascii="Arial" w:hAnsi="Arial" w:cs="Arial"/>
          <w:sz w:val="20"/>
          <w:szCs w:val="20"/>
          <w:lang w:val="hr-BA"/>
        </w:rPr>
        <w:tab/>
        <w:t xml:space="preserve">Svrha i upotreba </w:t>
      </w:r>
    </w:p>
    <w:p w14:paraId="15E17F6A" w14:textId="60EAB82E"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 xml:space="preserve">Strana koja je primila lične podatke obrađuje ih u svrhe opisane u članu 2. Ne smije dalje obrađivati lične podatke u neodgovarajuću svrhu i ne smije dalje obrađivati podatke kad to nije dopušteno njenim domaćim pravnim okvirom. Ovim članom ne dovodi se u pitanje mogućnost Strane prenosioca da u određenom slučaju odredi dodatne </w:t>
      </w:r>
      <w:proofErr w:type="spellStart"/>
      <w:r w:rsidRPr="00C703C1">
        <w:rPr>
          <w:rFonts w:ascii="Arial" w:eastAsia="Times New Roman" w:hAnsi="Arial" w:cs="Arial"/>
          <w:sz w:val="20"/>
          <w:szCs w:val="20"/>
          <w:lang w:val="hr-BA" w:eastAsia="fr-FR"/>
        </w:rPr>
        <w:t>uslove</w:t>
      </w:r>
      <w:proofErr w:type="spellEnd"/>
      <w:r w:rsidRPr="00C703C1">
        <w:rPr>
          <w:rFonts w:ascii="Arial" w:eastAsia="Times New Roman" w:hAnsi="Arial" w:cs="Arial"/>
          <w:sz w:val="20"/>
          <w:szCs w:val="20"/>
          <w:lang w:val="hr-BA" w:eastAsia="fr-FR"/>
        </w:rPr>
        <w:t xml:space="preserve"> u skladu sa ovim protokolom, međutim, takvi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ne uključuju </w:t>
      </w:r>
      <w:r w:rsidR="0087468E">
        <w:rPr>
          <w:rFonts w:ascii="Arial" w:eastAsia="Times New Roman" w:hAnsi="Arial" w:cs="Arial"/>
          <w:sz w:val="20"/>
          <w:szCs w:val="20"/>
          <w:lang w:val="hr-BA" w:eastAsia="fr-FR"/>
        </w:rPr>
        <w:t>opć</w:t>
      </w:r>
      <w:r w:rsidRPr="00C703C1">
        <w:rPr>
          <w:rFonts w:ascii="Arial" w:eastAsia="Times New Roman" w:hAnsi="Arial" w:cs="Arial"/>
          <w:sz w:val="20"/>
          <w:szCs w:val="20"/>
          <w:lang w:val="hr-BA" w:eastAsia="fr-FR"/>
        </w:rPr>
        <w:t xml:space="preserve">e </w:t>
      </w:r>
      <w:proofErr w:type="spellStart"/>
      <w:r w:rsidRPr="00C703C1">
        <w:rPr>
          <w:rFonts w:ascii="Arial" w:eastAsia="Times New Roman" w:hAnsi="Arial" w:cs="Arial"/>
          <w:sz w:val="20"/>
          <w:szCs w:val="20"/>
          <w:lang w:val="hr-BA" w:eastAsia="fr-FR"/>
        </w:rPr>
        <w:t>uslove</w:t>
      </w:r>
      <w:proofErr w:type="spellEnd"/>
      <w:r w:rsidRPr="00C703C1">
        <w:rPr>
          <w:rFonts w:ascii="Arial" w:eastAsia="Times New Roman" w:hAnsi="Arial" w:cs="Arial"/>
          <w:sz w:val="20"/>
          <w:szCs w:val="20"/>
          <w:lang w:val="hr-BA" w:eastAsia="fr-FR"/>
        </w:rPr>
        <w:t xml:space="preserve"> zaštite podataka.</w:t>
      </w:r>
    </w:p>
    <w:p w14:paraId="06E1D4DC" w14:textId="69E62978"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Strana koja prima podatke o</w:t>
      </w:r>
      <w:r w:rsidR="00C51F35">
        <w:rPr>
          <w:rFonts w:ascii="Arial" w:eastAsia="Times New Roman" w:hAnsi="Arial" w:cs="Arial"/>
          <w:sz w:val="20"/>
          <w:szCs w:val="20"/>
          <w:lang w:val="hr-BA" w:eastAsia="fr-FR"/>
        </w:rPr>
        <w:t>sigurava</w:t>
      </w:r>
      <w:r w:rsidRPr="00C703C1">
        <w:rPr>
          <w:rFonts w:ascii="Arial" w:eastAsia="Times New Roman" w:hAnsi="Arial" w:cs="Arial"/>
          <w:sz w:val="20"/>
          <w:szCs w:val="20"/>
          <w:lang w:val="hr-BA" w:eastAsia="fr-FR"/>
        </w:rPr>
        <w:t>, u skladu sa svojim domaćim pravnim okvirom, da su traženi i obrađeni lični podaci relevantni i da nisu pretjerani u odnosu na svrhe takve obrade.</w:t>
      </w:r>
    </w:p>
    <w:p w14:paraId="20AFBD1D"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3</w:t>
      </w:r>
      <w:r w:rsidRPr="00C703C1">
        <w:rPr>
          <w:rFonts w:ascii="Arial" w:hAnsi="Arial" w:cs="Arial"/>
          <w:sz w:val="20"/>
          <w:szCs w:val="20"/>
          <w:lang w:val="hr-BA"/>
        </w:rPr>
        <w:tab/>
      </w:r>
      <w:proofErr w:type="spellStart"/>
      <w:r w:rsidRPr="00C703C1">
        <w:rPr>
          <w:rFonts w:ascii="Arial" w:hAnsi="Arial" w:cs="Arial"/>
          <w:sz w:val="20"/>
          <w:szCs w:val="20"/>
          <w:lang w:val="hr-BA"/>
        </w:rPr>
        <w:t>Kvalitet</w:t>
      </w:r>
      <w:proofErr w:type="spellEnd"/>
      <w:r w:rsidRPr="00C703C1">
        <w:rPr>
          <w:rFonts w:ascii="Arial" w:hAnsi="Arial" w:cs="Arial"/>
          <w:sz w:val="20"/>
          <w:szCs w:val="20"/>
          <w:lang w:val="hr-BA"/>
        </w:rPr>
        <w:t xml:space="preserve"> i integritet </w:t>
      </w:r>
    </w:p>
    <w:p w14:paraId="10F6B610" w14:textId="1DD9019A"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Svaka Strana p</w:t>
      </w:r>
      <w:r w:rsidR="00C51F35">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 xml:space="preserve">duzima razumne korake kako bi </w:t>
      </w:r>
      <w:r w:rsidR="00C51F35">
        <w:rPr>
          <w:rFonts w:ascii="Arial" w:hAnsi="Arial" w:cs="Arial"/>
          <w:color w:val="000000"/>
          <w:sz w:val="20"/>
          <w:szCs w:val="20"/>
          <w:bdr w:val="none" w:sz="0" w:space="0" w:color="auto" w:frame="1"/>
          <w:lang w:val="hr-BA"/>
        </w:rPr>
        <w:t>osigural</w:t>
      </w:r>
      <w:r w:rsidRPr="00C703C1">
        <w:rPr>
          <w:rFonts w:ascii="Arial" w:hAnsi="Arial" w:cs="Arial"/>
          <w:color w:val="000000"/>
          <w:sz w:val="20"/>
          <w:szCs w:val="20"/>
          <w:bdr w:val="none" w:sz="0" w:space="0" w:color="auto" w:frame="1"/>
          <w:lang w:val="hr-BA"/>
        </w:rPr>
        <w:t xml:space="preserve">a da se lični podaci čuvaju </w:t>
      </w:r>
      <w:proofErr w:type="spellStart"/>
      <w:r w:rsidRPr="00C703C1">
        <w:rPr>
          <w:rFonts w:ascii="Arial" w:hAnsi="Arial" w:cs="Arial"/>
          <w:color w:val="000000"/>
          <w:sz w:val="20"/>
          <w:szCs w:val="20"/>
          <w:bdr w:val="none" w:sz="0" w:space="0" w:color="auto" w:frame="1"/>
          <w:lang w:val="hr-BA"/>
        </w:rPr>
        <w:t>tačno</w:t>
      </w:r>
      <w:proofErr w:type="spellEnd"/>
      <w:r w:rsidRPr="00C703C1">
        <w:rPr>
          <w:rFonts w:ascii="Arial" w:hAnsi="Arial" w:cs="Arial"/>
          <w:color w:val="000000"/>
          <w:sz w:val="20"/>
          <w:szCs w:val="20"/>
          <w:bdr w:val="none" w:sz="0" w:space="0" w:color="auto" w:frame="1"/>
          <w:lang w:val="hr-BA"/>
        </w:rPr>
        <w:t xml:space="preserve"> i potpuno i da su ažurirani u mjeri u kojoj je to potrebno i prikladno za zakonitu obradu ličnih podataka, imajući u vidu svrhe u koje se obrađuju</w:t>
      </w:r>
      <w:r w:rsidRPr="00C703C1">
        <w:rPr>
          <w:rFonts w:ascii="Arial" w:eastAsia="Times New Roman" w:hAnsi="Arial" w:cs="Arial"/>
          <w:sz w:val="20"/>
          <w:szCs w:val="20"/>
          <w:lang w:val="hr-BA" w:eastAsia="fr-FR"/>
        </w:rPr>
        <w:t>.</w:t>
      </w:r>
    </w:p>
    <w:p w14:paraId="63B343F3" w14:textId="77777777" w:rsidR="00C703C1" w:rsidRPr="00C703C1" w:rsidRDefault="00C703C1" w:rsidP="00C703C1">
      <w:pPr>
        <w:rPr>
          <w:rFonts w:ascii="Arial" w:eastAsia="Times New Roman" w:hAnsi="Arial" w:cs="Arial"/>
          <w:sz w:val="16"/>
          <w:szCs w:val="16"/>
          <w:lang w:val="hr-BA" w:eastAsia="fr-FR"/>
        </w:rPr>
      </w:pPr>
      <w:r w:rsidRPr="00C703C1">
        <w:rPr>
          <w:rFonts w:ascii="Arial" w:eastAsia="Times New Roman" w:hAnsi="Arial" w:cs="Arial"/>
          <w:sz w:val="16"/>
          <w:szCs w:val="16"/>
          <w:lang w:val="hr-BA" w:eastAsia="fr-FR"/>
        </w:rPr>
        <w:br w:type="page"/>
      </w:r>
    </w:p>
    <w:p w14:paraId="6F42ADB2"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lastRenderedPageBreak/>
        <w:t>4</w:t>
      </w:r>
      <w:r w:rsidRPr="00C703C1">
        <w:rPr>
          <w:rFonts w:ascii="Arial" w:hAnsi="Arial" w:cs="Arial"/>
          <w:sz w:val="20"/>
          <w:szCs w:val="20"/>
          <w:lang w:val="hr-BA"/>
        </w:rPr>
        <w:tab/>
        <w:t xml:space="preserve">Osjetljivi podaci </w:t>
      </w:r>
    </w:p>
    <w:p w14:paraId="6C0E7F7F" w14:textId="4757EB42"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Stran</w:t>
      </w:r>
      <w:r w:rsidR="00C51F35">
        <w:rPr>
          <w:rFonts w:ascii="Arial" w:hAnsi="Arial" w:cs="Arial"/>
          <w:color w:val="000000"/>
          <w:sz w:val="20"/>
          <w:szCs w:val="20"/>
          <w:bdr w:val="none" w:sz="0" w:space="0" w:color="auto" w:frame="1"/>
          <w:lang w:val="hr-BA"/>
        </w:rPr>
        <w:t>a obrađuje</w:t>
      </w:r>
      <w:r w:rsidRPr="00C703C1">
        <w:rPr>
          <w:rFonts w:ascii="Arial" w:hAnsi="Arial" w:cs="Arial"/>
          <w:color w:val="000000"/>
          <w:sz w:val="20"/>
          <w:szCs w:val="20"/>
          <w:bdr w:val="none" w:sz="0" w:space="0" w:color="auto" w:frame="1"/>
          <w:lang w:val="hr-BA"/>
        </w:rPr>
        <w:t xml:space="preserve"> ličn</w:t>
      </w:r>
      <w:r w:rsidR="00C51F35">
        <w:rPr>
          <w:rFonts w:ascii="Arial" w:hAnsi="Arial" w:cs="Arial"/>
          <w:color w:val="000000"/>
          <w:sz w:val="20"/>
          <w:szCs w:val="20"/>
          <w:bdr w:val="none" w:sz="0" w:space="0" w:color="auto" w:frame="1"/>
          <w:lang w:val="hr-BA"/>
        </w:rPr>
        <w:t>e</w:t>
      </w:r>
      <w:r w:rsidRPr="00C703C1">
        <w:rPr>
          <w:rFonts w:ascii="Arial" w:hAnsi="Arial" w:cs="Arial"/>
          <w:color w:val="000000"/>
          <w:sz w:val="20"/>
          <w:szCs w:val="20"/>
          <w:bdr w:val="none" w:sz="0" w:space="0" w:color="auto" w:frame="1"/>
          <w:lang w:val="hr-BA"/>
        </w:rPr>
        <w:t xml:space="preserve"> podat</w:t>
      </w:r>
      <w:r w:rsidR="00C51F35">
        <w:rPr>
          <w:rFonts w:ascii="Arial" w:hAnsi="Arial" w:cs="Arial"/>
          <w:color w:val="000000"/>
          <w:sz w:val="20"/>
          <w:szCs w:val="20"/>
          <w:bdr w:val="none" w:sz="0" w:space="0" w:color="auto" w:frame="1"/>
          <w:lang w:val="hr-BA"/>
        </w:rPr>
        <w:t>ke</w:t>
      </w:r>
      <w:r w:rsidRPr="00C703C1">
        <w:rPr>
          <w:rFonts w:ascii="Arial" w:hAnsi="Arial" w:cs="Arial"/>
          <w:color w:val="000000"/>
          <w:sz w:val="20"/>
          <w:szCs w:val="20"/>
          <w:bdr w:val="none" w:sz="0" w:space="0" w:color="auto" w:frame="1"/>
          <w:lang w:val="hr-BA"/>
        </w:rPr>
        <w:t xml:space="preserve"> koji otkrivaju rasno ili etničko porijeklo, politička mišljenja ili vjerska ili druga uvjerenja ili članstvo u sindikatima; genetsk</w:t>
      </w:r>
      <w:r w:rsidR="00C51F35">
        <w:rPr>
          <w:rFonts w:ascii="Arial" w:hAnsi="Arial" w:cs="Arial"/>
          <w:color w:val="000000"/>
          <w:sz w:val="20"/>
          <w:szCs w:val="20"/>
          <w:bdr w:val="none" w:sz="0" w:space="0" w:color="auto" w:frame="1"/>
          <w:lang w:val="hr-BA"/>
        </w:rPr>
        <w:t>e</w:t>
      </w:r>
      <w:r w:rsidRPr="00C703C1">
        <w:rPr>
          <w:rFonts w:ascii="Arial" w:hAnsi="Arial" w:cs="Arial"/>
          <w:color w:val="000000"/>
          <w:sz w:val="20"/>
          <w:szCs w:val="20"/>
          <w:bdr w:val="none" w:sz="0" w:space="0" w:color="auto" w:frame="1"/>
          <w:lang w:val="hr-BA"/>
        </w:rPr>
        <w:t xml:space="preserve"> podat</w:t>
      </w:r>
      <w:r w:rsidR="00C51F35">
        <w:rPr>
          <w:rFonts w:ascii="Arial" w:hAnsi="Arial" w:cs="Arial"/>
          <w:color w:val="000000"/>
          <w:sz w:val="20"/>
          <w:szCs w:val="20"/>
          <w:bdr w:val="none" w:sz="0" w:space="0" w:color="auto" w:frame="1"/>
          <w:lang w:val="hr-BA"/>
        </w:rPr>
        <w:t>ke</w:t>
      </w:r>
      <w:r w:rsidRPr="00C703C1">
        <w:rPr>
          <w:rFonts w:ascii="Arial" w:hAnsi="Arial" w:cs="Arial"/>
          <w:color w:val="000000"/>
          <w:sz w:val="20"/>
          <w:szCs w:val="20"/>
          <w:bdr w:val="none" w:sz="0" w:space="0" w:color="auto" w:frame="1"/>
          <w:lang w:val="hr-BA"/>
        </w:rPr>
        <w:t>; biometrijsk</w:t>
      </w:r>
      <w:r w:rsidR="00C51F35">
        <w:rPr>
          <w:rFonts w:ascii="Arial" w:hAnsi="Arial" w:cs="Arial"/>
          <w:color w:val="000000"/>
          <w:sz w:val="20"/>
          <w:szCs w:val="20"/>
          <w:bdr w:val="none" w:sz="0" w:space="0" w:color="auto" w:frame="1"/>
          <w:lang w:val="hr-BA"/>
        </w:rPr>
        <w:t>e</w:t>
      </w:r>
      <w:r w:rsidRPr="00C703C1">
        <w:rPr>
          <w:rFonts w:ascii="Arial" w:hAnsi="Arial" w:cs="Arial"/>
          <w:color w:val="000000"/>
          <w:sz w:val="20"/>
          <w:szCs w:val="20"/>
          <w:bdr w:val="none" w:sz="0" w:space="0" w:color="auto" w:frame="1"/>
          <w:lang w:val="hr-BA"/>
        </w:rPr>
        <w:t xml:space="preserve"> podat</w:t>
      </w:r>
      <w:r w:rsidR="00C51F35">
        <w:rPr>
          <w:rFonts w:ascii="Arial" w:hAnsi="Arial" w:cs="Arial"/>
          <w:color w:val="000000"/>
          <w:sz w:val="20"/>
          <w:szCs w:val="20"/>
          <w:bdr w:val="none" w:sz="0" w:space="0" w:color="auto" w:frame="1"/>
          <w:lang w:val="hr-BA"/>
        </w:rPr>
        <w:t>ke</w:t>
      </w:r>
      <w:r w:rsidRPr="00C703C1">
        <w:rPr>
          <w:rFonts w:ascii="Arial" w:hAnsi="Arial" w:cs="Arial"/>
          <w:color w:val="000000"/>
          <w:sz w:val="20"/>
          <w:szCs w:val="20"/>
          <w:bdr w:val="none" w:sz="0" w:space="0" w:color="auto" w:frame="1"/>
          <w:lang w:val="hr-BA"/>
        </w:rPr>
        <w:t xml:space="preserve"> koji se smatraju osjetljivima imajući u vidu rizike koji su s njima povezani; ili ličn</w:t>
      </w:r>
      <w:r w:rsidR="00C51F35">
        <w:rPr>
          <w:rFonts w:ascii="Arial" w:hAnsi="Arial" w:cs="Arial"/>
          <w:color w:val="000000"/>
          <w:sz w:val="20"/>
          <w:szCs w:val="20"/>
          <w:bdr w:val="none" w:sz="0" w:space="0" w:color="auto" w:frame="1"/>
          <w:lang w:val="hr-BA"/>
        </w:rPr>
        <w:t>e</w:t>
      </w:r>
      <w:r w:rsidRPr="00C703C1">
        <w:rPr>
          <w:rFonts w:ascii="Arial" w:hAnsi="Arial" w:cs="Arial"/>
          <w:color w:val="000000"/>
          <w:sz w:val="20"/>
          <w:szCs w:val="20"/>
          <w:bdr w:val="none" w:sz="0" w:space="0" w:color="auto" w:frame="1"/>
          <w:lang w:val="hr-BA"/>
        </w:rPr>
        <w:t xml:space="preserve"> podat</w:t>
      </w:r>
      <w:r w:rsidR="00C51F35">
        <w:rPr>
          <w:rFonts w:ascii="Arial" w:hAnsi="Arial" w:cs="Arial"/>
          <w:color w:val="000000"/>
          <w:sz w:val="20"/>
          <w:szCs w:val="20"/>
          <w:bdr w:val="none" w:sz="0" w:space="0" w:color="auto" w:frame="1"/>
          <w:lang w:val="hr-BA"/>
        </w:rPr>
        <w:t>ke</w:t>
      </w:r>
      <w:r w:rsidRPr="00C703C1">
        <w:rPr>
          <w:rFonts w:ascii="Arial" w:hAnsi="Arial" w:cs="Arial"/>
          <w:color w:val="000000"/>
          <w:sz w:val="20"/>
          <w:szCs w:val="20"/>
          <w:bdr w:val="none" w:sz="0" w:space="0" w:color="auto" w:frame="1"/>
          <w:lang w:val="hr-BA"/>
        </w:rPr>
        <w:t xml:space="preserve"> koji se odnose na zdravlje ili seksualni život, isključivo uz odgovarajuće zaštitne mjere kako bi se spriječio rizik od neopravdanog štetnog </w:t>
      </w:r>
      <w:proofErr w:type="spellStart"/>
      <w:r w:rsidRPr="00C703C1">
        <w:rPr>
          <w:rFonts w:ascii="Arial" w:hAnsi="Arial" w:cs="Arial"/>
          <w:color w:val="000000"/>
          <w:sz w:val="20"/>
          <w:szCs w:val="20"/>
          <w:bdr w:val="none" w:sz="0" w:space="0" w:color="auto" w:frame="1"/>
          <w:lang w:val="hr-BA"/>
        </w:rPr>
        <w:t>uticaja</w:t>
      </w:r>
      <w:proofErr w:type="spellEnd"/>
      <w:r w:rsidRPr="00C703C1">
        <w:rPr>
          <w:rFonts w:ascii="Arial" w:hAnsi="Arial" w:cs="Arial"/>
          <w:color w:val="000000"/>
          <w:sz w:val="20"/>
          <w:szCs w:val="20"/>
          <w:bdr w:val="none" w:sz="0" w:space="0" w:color="auto" w:frame="1"/>
          <w:lang w:val="hr-BA"/>
        </w:rPr>
        <w:t xml:space="preserve"> upotrebe takvih podataka, </w:t>
      </w:r>
      <w:r w:rsidR="00426EAA">
        <w:rPr>
          <w:rFonts w:ascii="Arial" w:hAnsi="Arial" w:cs="Arial"/>
          <w:color w:val="000000"/>
          <w:sz w:val="20"/>
          <w:szCs w:val="20"/>
          <w:bdr w:val="none" w:sz="0" w:space="0" w:color="auto" w:frame="1"/>
          <w:lang w:val="hr-BA"/>
        </w:rPr>
        <w:t xml:space="preserve">a </w:t>
      </w:r>
      <w:r w:rsidRPr="00C703C1">
        <w:rPr>
          <w:rFonts w:ascii="Arial" w:hAnsi="Arial" w:cs="Arial"/>
          <w:color w:val="000000"/>
          <w:sz w:val="20"/>
          <w:szCs w:val="20"/>
          <w:bdr w:val="none" w:sz="0" w:space="0" w:color="auto" w:frame="1"/>
          <w:lang w:val="hr-BA"/>
        </w:rPr>
        <w:t>naročito od nezakonite diskriminacije</w:t>
      </w:r>
      <w:r w:rsidRPr="00C703C1">
        <w:rPr>
          <w:rFonts w:ascii="Arial" w:eastAsia="Times New Roman" w:hAnsi="Arial" w:cs="Arial"/>
          <w:sz w:val="20"/>
          <w:szCs w:val="20"/>
          <w:lang w:val="hr-BA" w:eastAsia="fr-FR"/>
        </w:rPr>
        <w:t>.</w:t>
      </w:r>
    </w:p>
    <w:p w14:paraId="033E1278"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5</w:t>
      </w:r>
      <w:r w:rsidRPr="00C703C1">
        <w:rPr>
          <w:rFonts w:ascii="Arial" w:hAnsi="Arial" w:cs="Arial"/>
          <w:sz w:val="20"/>
          <w:szCs w:val="20"/>
          <w:lang w:val="hr-BA"/>
        </w:rPr>
        <w:tab/>
        <w:t xml:space="preserve">Periodi čuvanja </w:t>
      </w:r>
    </w:p>
    <w:p w14:paraId="7F572549"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Svaka Strana čuva lične podatke samo onoliko dugo koliko je to potrebno i primjereno imajući u vidu svrhe obrade podataka u skladu sa stavom 2. Kako bi ispunila tu obavezu, dužna je da svojim domaćim pravnim okvirom predvidi posebne periode čuvanja ili periodično preispitivanje potrebe za daljim čuvanjem podataka</w:t>
      </w:r>
      <w:r w:rsidRPr="00C703C1">
        <w:rPr>
          <w:rFonts w:ascii="Arial" w:eastAsia="Times New Roman" w:hAnsi="Arial" w:cs="Arial"/>
          <w:sz w:val="20"/>
          <w:szCs w:val="20"/>
          <w:lang w:val="hr-BA" w:eastAsia="fr-FR"/>
        </w:rPr>
        <w:t>.</w:t>
      </w:r>
    </w:p>
    <w:p w14:paraId="4D3E5B5B" w14:textId="7069CC4A"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6</w:t>
      </w:r>
      <w:r w:rsidRPr="00C703C1">
        <w:rPr>
          <w:rFonts w:ascii="Arial" w:hAnsi="Arial" w:cs="Arial"/>
          <w:sz w:val="20"/>
          <w:szCs w:val="20"/>
          <w:lang w:val="hr-BA"/>
        </w:rPr>
        <w:tab/>
        <w:t>Automat</w:t>
      </w:r>
      <w:r w:rsidR="00426EAA">
        <w:rPr>
          <w:rFonts w:ascii="Arial" w:hAnsi="Arial" w:cs="Arial"/>
          <w:sz w:val="20"/>
          <w:szCs w:val="20"/>
          <w:lang w:val="hr-BA"/>
        </w:rPr>
        <w:t>sk</w:t>
      </w:r>
      <w:r w:rsidRPr="00C703C1">
        <w:rPr>
          <w:rFonts w:ascii="Arial" w:hAnsi="Arial" w:cs="Arial"/>
          <w:sz w:val="20"/>
          <w:szCs w:val="20"/>
          <w:lang w:val="hr-BA"/>
        </w:rPr>
        <w:t xml:space="preserve">e odluke </w:t>
      </w:r>
    </w:p>
    <w:p w14:paraId="6C4389F2" w14:textId="2373F12E"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Odluke koje proizvode znatne negativne posljedice za relevantne interese pojedinca na koga se odnose lični podaci ne smiju se zasnivati isključivo na automat</w:t>
      </w:r>
      <w:r w:rsidR="00426EAA">
        <w:rPr>
          <w:rFonts w:ascii="Arial" w:hAnsi="Arial" w:cs="Arial"/>
          <w:color w:val="000000"/>
          <w:sz w:val="20"/>
          <w:szCs w:val="20"/>
          <w:bdr w:val="none" w:sz="0" w:space="0" w:color="auto" w:frame="1"/>
          <w:lang w:val="hr-BA"/>
        </w:rPr>
        <w:t>skoj</w:t>
      </w:r>
      <w:r w:rsidRPr="00C703C1">
        <w:rPr>
          <w:rFonts w:ascii="Arial" w:hAnsi="Arial" w:cs="Arial"/>
          <w:color w:val="000000"/>
          <w:sz w:val="20"/>
          <w:szCs w:val="20"/>
          <w:bdr w:val="none" w:sz="0" w:space="0" w:color="auto" w:frame="1"/>
          <w:lang w:val="hr-BA"/>
        </w:rPr>
        <w:t xml:space="preserve"> obradi ličnih podataka, osim ako je to dopušteno na osnovu domaćeg prava i uz odgovarajuće zaštitne mjere koje uključuju mogućnost ljudske intervencije</w:t>
      </w:r>
      <w:r w:rsidRPr="00C703C1">
        <w:rPr>
          <w:rFonts w:ascii="Arial" w:eastAsia="Times New Roman" w:hAnsi="Arial" w:cs="Arial"/>
          <w:sz w:val="20"/>
          <w:szCs w:val="20"/>
          <w:lang w:val="hr-BA" w:eastAsia="fr-FR"/>
        </w:rPr>
        <w:t>.</w:t>
      </w:r>
    </w:p>
    <w:p w14:paraId="76100B96" w14:textId="56DE8C30"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7</w:t>
      </w:r>
      <w:r w:rsidRPr="00C703C1">
        <w:rPr>
          <w:rFonts w:ascii="Arial" w:hAnsi="Arial" w:cs="Arial"/>
          <w:sz w:val="20"/>
          <w:szCs w:val="20"/>
          <w:lang w:val="hr-BA"/>
        </w:rPr>
        <w:tab/>
      </w:r>
      <w:r w:rsidR="00426EAA">
        <w:rPr>
          <w:rFonts w:ascii="Arial" w:hAnsi="Arial" w:cs="Arial"/>
          <w:color w:val="000000"/>
          <w:sz w:val="20"/>
          <w:szCs w:val="20"/>
          <w:bdr w:val="none" w:sz="0" w:space="0" w:color="auto" w:frame="1"/>
          <w:lang w:val="hr-BA"/>
        </w:rPr>
        <w:t>Sigur</w:t>
      </w:r>
      <w:r w:rsidRPr="00C703C1">
        <w:rPr>
          <w:rFonts w:ascii="Arial" w:hAnsi="Arial" w:cs="Arial"/>
          <w:color w:val="000000"/>
          <w:sz w:val="20"/>
          <w:szCs w:val="20"/>
          <w:bdr w:val="none" w:sz="0" w:space="0" w:color="auto" w:frame="1"/>
          <w:lang w:val="hr-BA"/>
        </w:rPr>
        <w:t xml:space="preserve">nost podataka i </w:t>
      </w:r>
      <w:r w:rsidR="00426EAA">
        <w:rPr>
          <w:rFonts w:ascii="Arial" w:hAnsi="Arial" w:cs="Arial"/>
          <w:color w:val="000000"/>
          <w:sz w:val="20"/>
          <w:szCs w:val="20"/>
          <w:bdr w:val="none" w:sz="0" w:space="0" w:color="auto" w:frame="1"/>
          <w:lang w:val="hr-BA"/>
        </w:rPr>
        <w:t>sigur</w:t>
      </w:r>
      <w:r w:rsidRPr="00C703C1">
        <w:rPr>
          <w:rFonts w:ascii="Arial" w:hAnsi="Arial" w:cs="Arial"/>
          <w:color w:val="000000"/>
          <w:sz w:val="20"/>
          <w:szCs w:val="20"/>
          <w:bdr w:val="none" w:sz="0" w:space="0" w:color="auto" w:frame="1"/>
          <w:lang w:val="hr-BA"/>
        </w:rPr>
        <w:t>nosni incident</w:t>
      </w:r>
      <w:r w:rsidRPr="00C703C1">
        <w:rPr>
          <w:rFonts w:ascii="Arial" w:hAnsi="Arial" w:cs="Arial"/>
          <w:sz w:val="20"/>
          <w:szCs w:val="20"/>
          <w:lang w:val="hr-BA"/>
        </w:rPr>
        <w:t xml:space="preserve"> </w:t>
      </w:r>
    </w:p>
    <w:p w14:paraId="6099714D" w14:textId="204D43E0"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Svaka Strana dužna je</w:t>
      </w:r>
      <w:r w:rsidR="00426EAA">
        <w:rPr>
          <w:rFonts w:ascii="Arial" w:hAnsi="Arial" w:cs="Arial"/>
          <w:color w:val="000000"/>
          <w:sz w:val="20"/>
          <w:szCs w:val="20"/>
          <w:bdr w:val="none" w:sz="0" w:space="0" w:color="auto" w:frame="1"/>
          <w:lang w:val="hr-BA"/>
        </w:rPr>
        <w:t xml:space="preserve"> osigurati</w:t>
      </w:r>
      <w:r w:rsidRPr="00C703C1">
        <w:rPr>
          <w:rFonts w:ascii="Arial" w:hAnsi="Arial" w:cs="Arial"/>
          <w:color w:val="000000"/>
          <w:sz w:val="20"/>
          <w:szCs w:val="20"/>
          <w:bdr w:val="none" w:sz="0" w:space="0" w:color="auto" w:frame="1"/>
          <w:lang w:val="hr-BA"/>
        </w:rPr>
        <w:t xml:space="preserve"> da ima uspostavljene odgovarajuće tehnološke, fizičke i organizacione mjere za zaštitu ličnih podataka, naročito od gubitka ili slučajnog ili neovlaš</w:t>
      </w:r>
      <w:r w:rsidR="00426EAA">
        <w:rPr>
          <w:rFonts w:ascii="Arial" w:hAnsi="Arial" w:cs="Arial"/>
          <w:color w:val="000000"/>
          <w:sz w:val="20"/>
          <w:szCs w:val="20"/>
          <w:bdr w:val="none" w:sz="0" w:space="0" w:color="auto" w:frame="1"/>
          <w:lang w:val="hr-BA"/>
        </w:rPr>
        <w:t>t</w:t>
      </w:r>
      <w:r w:rsidRPr="00C703C1">
        <w:rPr>
          <w:rFonts w:ascii="Arial" w:hAnsi="Arial" w:cs="Arial"/>
          <w:color w:val="000000"/>
          <w:sz w:val="20"/>
          <w:szCs w:val="20"/>
          <w:bdr w:val="none" w:sz="0" w:space="0" w:color="auto" w:frame="1"/>
          <w:lang w:val="hr-BA"/>
        </w:rPr>
        <w:t xml:space="preserve">enog pristupa, otkrivanja, izmjene ili uništenja (u daljem tekstu: </w:t>
      </w:r>
      <w:r w:rsidR="00426EAA">
        <w:rPr>
          <w:rFonts w:ascii="Arial" w:hAnsi="Arial" w:cs="Arial"/>
          <w:color w:val="000000"/>
          <w:sz w:val="20"/>
          <w:szCs w:val="20"/>
          <w:bdr w:val="none" w:sz="0" w:space="0" w:color="auto" w:frame="1"/>
          <w:lang w:val="hr-BA"/>
        </w:rPr>
        <w:t>sigur</w:t>
      </w:r>
      <w:r w:rsidRPr="00C703C1">
        <w:rPr>
          <w:rFonts w:ascii="Arial" w:hAnsi="Arial" w:cs="Arial"/>
          <w:color w:val="000000"/>
          <w:sz w:val="20"/>
          <w:szCs w:val="20"/>
          <w:bdr w:val="none" w:sz="0" w:space="0" w:color="auto" w:frame="1"/>
          <w:lang w:val="hr-BA"/>
        </w:rPr>
        <w:t>nosni incident)</w:t>
      </w:r>
      <w:r w:rsidRPr="00C703C1">
        <w:rPr>
          <w:rFonts w:ascii="Arial" w:eastAsia="Times New Roman" w:hAnsi="Arial" w:cs="Arial"/>
          <w:sz w:val="20"/>
          <w:szCs w:val="20"/>
          <w:lang w:val="hr-BA" w:eastAsia="fr-FR"/>
        </w:rPr>
        <w:t>.</w:t>
      </w:r>
    </w:p>
    <w:p w14:paraId="799C81E4" w14:textId="653EFCD4"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Nakon otkrivanja </w:t>
      </w:r>
      <w:r w:rsidR="00426EAA">
        <w:rPr>
          <w:rFonts w:ascii="Arial" w:hAnsi="Arial" w:cs="Arial"/>
          <w:color w:val="000000"/>
          <w:sz w:val="20"/>
          <w:szCs w:val="20"/>
          <w:bdr w:val="none" w:sz="0" w:space="0" w:color="auto" w:frame="1"/>
          <w:lang w:val="hr-BA"/>
        </w:rPr>
        <w:t>sigur</w:t>
      </w:r>
      <w:r w:rsidR="00426EAA" w:rsidRPr="00C703C1">
        <w:rPr>
          <w:rFonts w:ascii="Arial" w:hAnsi="Arial" w:cs="Arial"/>
          <w:color w:val="000000"/>
          <w:sz w:val="20"/>
          <w:szCs w:val="20"/>
          <w:bdr w:val="none" w:sz="0" w:space="0" w:color="auto" w:frame="1"/>
          <w:lang w:val="hr-BA"/>
        </w:rPr>
        <w:t>nos</w:t>
      </w:r>
      <w:r w:rsidRPr="00C703C1">
        <w:rPr>
          <w:rFonts w:ascii="Arial" w:hAnsi="Arial" w:cs="Arial"/>
          <w:color w:val="000000"/>
          <w:sz w:val="20"/>
          <w:szCs w:val="20"/>
          <w:bdr w:val="none" w:sz="0" w:space="0" w:color="auto" w:frame="1"/>
          <w:lang w:val="hr-BA"/>
        </w:rPr>
        <w:t xml:space="preserve">nog incidenta u kojem postoji znatan rizik od materijalne ili nematerijalne štete pojedincima ili drugoj Strani, Strana koja prima podatke odmah procjenjuje njegovu </w:t>
      </w:r>
      <w:proofErr w:type="spellStart"/>
      <w:r w:rsidRPr="00C703C1">
        <w:rPr>
          <w:rFonts w:ascii="Arial" w:hAnsi="Arial" w:cs="Arial"/>
          <w:color w:val="000000"/>
          <w:sz w:val="20"/>
          <w:szCs w:val="20"/>
          <w:bdr w:val="none" w:sz="0" w:space="0" w:color="auto" w:frame="1"/>
          <w:lang w:val="hr-BA"/>
        </w:rPr>
        <w:t>vjerovatnoću</w:t>
      </w:r>
      <w:proofErr w:type="spellEnd"/>
      <w:r w:rsidRPr="00C703C1">
        <w:rPr>
          <w:rFonts w:ascii="Arial" w:hAnsi="Arial" w:cs="Arial"/>
          <w:color w:val="000000"/>
          <w:sz w:val="20"/>
          <w:szCs w:val="20"/>
          <w:bdr w:val="none" w:sz="0" w:space="0" w:color="auto" w:frame="1"/>
          <w:lang w:val="hr-BA"/>
        </w:rPr>
        <w:t xml:space="preserve"> i opseg i odmah p</w:t>
      </w:r>
      <w:r w:rsidR="00426EAA">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duzima odgovarajuće mjere za ublažavanje takve štete. Takve mjere uključuju obavještavanje organa koji vrši pr</w:t>
      </w:r>
      <w:r w:rsidR="004335B1">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 ili, u smislu odjeljka 2 Poglavlja II, jednog ili više organa određenih u skladu sa stavom 7 tačka c. Međutim, obavještenje može uključivati odgovarajuća ograničenja u pogledu daljeg pr</w:t>
      </w:r>
      <w:r w:rsidR="004335B1">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enosa obavještenja; može se odložiti ili izostaviti ako bi takvo obavještenje moglo da ugrozi nacionalnu </w:t>
      </w:r>
      <w:r w:rsidR="004335B1">
        <w:rPr>
          <w:rFonts w:ascii="Arial" w:hAnsi="Arial" w:cs="Arial"/>
          <w:color w:val="000000"/>
          <w:sz w:val="20"/>
          <w:szCs w:val="20"/>
          <w:bdr w:val="none" w:sz="0" w:space="0" w:color="auto" w:frame="1"/>
          <w:lang w:val="hr-BA"/>
        </w:rPr>
        <w:t>sigur</w:t>
      </w:r>
      <w:r w:rsidRPr="00C703C1">
        <w:rPr>
          <w:rFonts w:ascii="Arial" w:hAnsi="Arial" w:cs="Arial"/>
          <w:color w:val="000000"/>
          <w:sz w:val="20"/>
          <w:szCs w:val="20"/>
          <w:bdr w:val="none" w:sz="0" w:space="0" w:color="auto" w:frame="1"/>
          <w:lang w:val="hr-BA"/>
        </w:rPr>
        <w:t xml:space="preserve">nost ili odložiti ako bi takvo obavještenje moglo da ugrozi mjere za zaštitu javne </w:t>
      </w:r>
      <w:r w:rsidR="004335B1">
        <w:rPr>
          <w:rFonts w:ascii="Arial" w:hAnsi="Arial" w:cs="Arial"/>
          <w:color w:val="000000"/>
          <w:sz w:val="20"/>
          <w:szCs w:val="20"/>
          <w:bdr w:val="none" w:sz="0" w:space="0" w:color="auto" w:frame="1"/>
          <w:lang w:val="hr-BA"/>
        </w:rPr>
        <w:t>sigur</w:t>
      </w:r>
      <w:r w:rsidR="004335B1" w:rsidRPr="00C703C1">
        <w:rPr>
          <w:rFonts w:ascii="Arial" w:hAnsi="Arial" w:cs="Arial"/>
          <w:color w:val="000000"/>
          <w:sz w:val="20"/>
          <w:szCs w:val="20"/>
          <w:bdr w:val="none" w:sz="0" w:space="0" w:color="auto" w:frame="1"/>
          <w:lang w:val="hr-BA"/>
        </w:rPr>
        <w:t>n</w:t>
      </w:r>
      <w:r w:rsidRPr="00C703C1">
        <w:rPr>
          <w:rFonts w:ascii="Arial" w:hAnsi="Arial" w:cs="Arial"/>
          <w:color w:val="000000"/>
          <w:sz w:val="20"/>
          <w:szCs w:val="20"/>
          <w:bdr w:val="none" w:sz="0" w:space="0" w:color="auto" w:frame="1"/>
          <w:lang w:val="hr-BA"/>
        </w:rPr>
        <w:t>osti. Takve mjere uključuju i obavještavanje pojedinca o kome je riječ, osim ako je Strana p</w:t>
      </w:r>
      <w:r w:rsidR="004335B1">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 xml:space="preserve">duzela odgovarajuće mjere kako više ne bi postojao znatan rizik. Obavještavanje pojedinca može se odložiti ili izostaviti pod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iz stava 12 tačka a </w:t>
      </w:r>
      <w:proofErr w:type="spellStart"/>
      <w:r w:rsidRPr="00C703C1">
        <w:rPr>
          <w:rFonts w:ascii="Arial" w:hAnsi="Arial" w:cs="Arial"/>
          <w:color w:val="000000"/>
          <w:sz w:val="20"/>
          <w:szCs w:val="20"/>
          <w:bdr w:val="none" w:sz="0" w:space="0" w:color="auto" w:frame="1"/>
          <w:lang w:val="hr-BA"/>
        </w:rPr>
        <w:t>podtačka</w:t>
      </w:r>
      <w:proofErr w:type="spellEnd"/>
      <w:r w:rsidRPr="00C703C1">
        <w:rPr>
          <w:rFonts w:ascii="Arial" w:hAnsi="Arial" w:cs="Arial"/>
          <w:color w:val="000000"/>
          <w:sz w:val="20"/>
          <w:szCs w:val="20"/>
          <w:bdr w:val="none" w:sz="0" w:space="0" w:color="auto" w:frame="1"/>
          <w:lang w:val="hr-BA"/>
        </w:rPr>
        <w:t xml:space="preserve"> i. Obaviještena Strana može zahtijevati konsult</w:t>
      </w:r>
      <w:r w:rsidR="004335B1">
        <w:rPr>
          <w:rFonts w:ascii="Arial" w:hAnsi="Arial" w:cs="Arial"/>
          <w:color w:val="000000"/>
          <w:sz w:val="20"/>
          <w:szCs w:val="20"/>
          <w:bdr w:val="none" w:sz="0" w:space="0" w:color="auto" w:frame="1"/>
          <w:lang w:val="hr-BA"/>
        </w:rPr>
        <w:t>acije</w:t>
      </w:r>
      <w:r w:rsidRPr="00C703C1">
        <w:rPr>
          <w:rFonts w:ascii="Arial" w:hAnsi="Arial" w:cs="Arial"/>
          <w:color w:val="000000"/>
          <w:sz w:val="20"/>
          <w:szCs w:val="20"/>
          <w:bdr w:val="none" w:sz="0" w:space="0" w:color="auto" w:frame="1"/>
          <w:lang w:val="hr-BA"/>
        </w:rPr>
        <w:t xml:space="preserve"> i dodatne informacije o incidentu i odgovoru na taj incident</w:t>
      </w:r>
      <w:r w:rsidRPr="00C703C1">
        <w:rPr>
          <w:rFonts w:ascii="Arial" w:eastAsia="Times New Roman" w:hAnsi="Arial" w:cs="Arial"/>
          <w:sz w:val="20"/>
          <w:szCs w:val="20"/>
          <w:lang w:val="hr-BA" w:eastAsia="fr-FR"/>
        </w:rPr>
        <w:t>.</w:t>
      </w:r>
    </w:p>
    <w:p w14:paraId="04300FC1" w14:textId="1F1A056B"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Svaka Strana, 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 xml:space="preserve">obavještava </w:t>
      </w:r>
      <w:r w:rsidR="004335B1">
        <w:rPr>
          <w:rFonts w:ascii="Arial" w:hAnsi="Arial" w:cs="Arial"/>
          <w:color w:val="000000"/>
          <w:sz w:val="20"/>
          <w:szCs w:val="20"/>
          <w:bdr w:val="none" w:sz="0" w:space="0" w:color="auto" w:frame="1"/>
          <w:lang w:val="hr-BA"/>
        </w:rPr>
        <w:t>G</w:t>
      </w:r>
      <w:r w:rsidRPr="00C703C1">
        <w:rPr>
          <w:rFonts w:ascii="Arial" w:hAnsi="Arial" w:cs="Arial"/>
          <w:color w:val="000000"/>
          <w:sz w:val="20"/>
          <w:szCs w:val="20"/>
          <w:bdr w:val="none" w:sz="0" w:space="0" w:color="auto" w:frame="1"/>
          <w:lang w:val="hr-BA"/>
        </w:rPr>
        <w:t>eneralnog sekretara Vijeća Evrope o organu ili organima koje treba obavijestiti na osnovu stava 7 tačka b u smislu odjeljka 2 Poglavlja II: dostavljene informacije mogu se naknadno izmijeniti</w:t>
      </w:r>
      <w:r w:rsidRPr="00C703C1">
        <w:rPr>
          <w:rFonts w:ascii="Arial" w:eastAsia="Times New Roman" w:hAnsi="Arial" w:cs="Arial"/>
          <w:sz w:val="20"/>
          <w:szCs w:val="20"/>
          <w:lang w:val="hr-BA" w:eastAsia="fr-FR"/>
        </w:rPr>
        <w:t>.</w:t>
      </w:r>
    </w:p>
    <w:p w14:paraId="42D8FF68"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8</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Vođenje evidencije</w:t>
      </w:r>
      <w:r w:rsidRPr="00C703C1">
        <w:rPr>
          <w:rFonts w:ascii="Arial" w:hAnsi="Arial" w:cs="Arial"/>
          <w:sz w:val="20"/>
          <w:szCs w:val="20"/>
          <w:lang w:val="hr-BA"/>
        </w:rPr>
        <w:t xml:space="preserve"> </w:t>
      </w:r>
    </w:p>
    <w:p w14:paraId="19CB1DA3"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Svaka Strana vodi evidenciju ili raspolaže drugim odgovarajućim sredstvima da pokaže na koji način se u nekom konkretnom slučaju pristupa podacima pojedinca, kako se upotrebljavaju i otkrivaju</w:t>
      </w:r>
      <w:r w:rsidRPr="00C703C1">
        <w:rPr>
          <w:rFonts w:ascii="Arial" w:eastAsia="Times New Roman" w:hAnsi="Arial" w:cs="Arial"/>
          <w:sz w:val="20"/>
          <w:szCs w:val="20"/>
          <w:lang w:val="hr-BA" w:eastAsia="fr-FR"/>
        </w:rPr>
        <w:t>.</w:t>
      </w:r>
    </w:p>
    <w:p w14:paraId="203CBC6D" w14:textId="77777777" w:rsidR="00C703C1" w:rsidRPr="00C703C1" w:rsidRDefault="00C703C1" w:rsidP="00C703C1">
      <w:pPr>
        <w:rPr>
          <w:rFonts w:ascii="Arial" w:eastAsia="Times New Roman" w:hAnsi="Arial" w:cs="Arial"/>
          <w:sz w:val="16"/>
          <w:szCs w:val="16"/>
          <w:lang w:val="hr-BA" w:eastAsia="fr-FR"/>
        </w:rPr>
      </w:pPr>
      <w:r w:rsidRPr="00C703C1">
        <w:rPr>
          <w:rFonts w:ascii="Arial" w:eastAsia="Times New Roman" w:hAnsi="Arial" w:cs="Arial"/>
          <w:sz w:val="16"/>
          <w:szCs w:val="16"/>
          <w:lang w:val="hr-BA" w:eastAsia="fr-FR"/>
        </w:rPr>
        <w:br w:type="page"/>
      </w:r>
    </w:p>
    <w:p w14:paraId="55155CA4"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lastRenderedPageBreak/>
        <w:t>9</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Dalje dijeljenje unutar Strane</w:t>
      </w:r>
      <w:r w:rsidRPr="00C703C1">
        <w:rPr>
          <w:rFonts w:ascii="Arial" w:hAnsi="Arial" w:cs="Arial"/>
          <w:sz w:val="20"/>
          <w:szCs w:val="20"/>
          <w:lang w:val="hr-BA"/>
        </w:rPr>
        <w:t xml:space="preserve"> </w:t>
      </w:r>
    </w:p>
    <w:p w14:paraId="2F8FDE8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organ Strane dostavi lične podatke koje je prvobitno primio na osnovu ovog protokola drugom organu te Strane, taj drugi organ obrađuje ih u skladu sa ovim članom, uz poštovanje stava 9 tačka b</w:t>
      </w:r>
      <w:r w:rsidRPr="00C703C1">
        <w:rPr>
          <w:rFonts w:ascii="Arial" w:eastAsia="Times New Roman" w:hAnsi="Arial" w:cs="Arial"/>
          <w:sz w:val="20"/>
          <w:szCs w:val="20"/>
          <w:lang w:val="hr-BA" w:eastAsia="fr-FR"/>
        </w:rPr>
        <w:t>.</w:t>
      </w:r>
    </w:p>
    <w:p w14:paraId="3D5826C0" w14:textId="5A49C4EA"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bookmarkStart w:id="46" w:name="_Hlk66887086"/>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bookmarkEnd w:id="46"/>
      <w:r w:rsidRPr="00C703C1">
        <w:rPr>
          <w:rFonts w:ascii="Arial" w:hAnsi="Arial" w:cs="Arial"/>
          <w:color w:val="000000"/>
          <w:sz w:val="20"/>
          <w:szCs w:val="20"/>
          <w:bdr w:val="none" w:sz="0" w:space="0" w:color="auto" w:frame="1"/>
          <w:lang w:val="hr-BA"/>
        </w:rPr>
        <w:t xml:space="preserve">Izuzetno od stava 9 tačka a, Strana koja je izrazila rezervu u skladu sa članom 17 može svojim konstitutivnim državama ili sličnim teritorijalnim jedinicama dostaviti lične podatke koje je primila pod </w:t>
      </w:r>
      <w:proofErr w:type="spellStart"/>
      <w:r w:rsidRPr="00C703C1">
        <w:rPr>
          <w:rFonts w:ascii="Arial" w:hAnsi="Arial" w:cs="Arial"/>
          <w:color w:val="000000"/>
          <w:sz w:val="20"/>
          <w:szCs w:val="20"/>
          <w:bdr w:val="none" w:sz="0" w:space="0" w:color="auto" w:frame="1"/>
          <w:lang w:val="hr-BA"/>
        </w:rPr>
        <w:t>uslovom</w:t>
      </w:r>
      <w:proofErr w:type="spellEnd"/>
      <w:r w:rsidRPr="00C703C1">
        <w:rPr>
          <w:rFonts w:ascii="Arial" w:hAnsi="Arial" w:cs="Arial"/>
          <w:color w:val="000000"/>
          <w:sz w:val="20"/>
          <w:szCs w:val="20"/>
          <w:bdr w:val="none" w:sz="0" w:space="0" w:color="auto" w:frame="1"/>
          <w:lang w:val="hr-BA"/>
        </w:rPr>
        <w:t xml:space="preserve"> da je Strana uspostavila mjere kako bi organi koji ih primaju nastavili djelotvorno</w:t>
      </w:r>
      <w:r w:rsidR="00CD0173">
        <w:rPr>
          <w:rFonts w:ascii="Arial" w:hAnsi="Arial" w:cs="Arial"/>
          <w:color w:val="000000"/>
          <w:sz w:val="20"/>
          <w:szCs w:val="20"/>
          <w:bdr w:val="none" w:sz="0" w:space="0" w:color="auto" w:frame="1"/>
          <w:lang w:val="hr-BA"/>
        </w:rPr>
        <w:t xml:space="preserve"> </w:t>
      </w:r>
      <w:r w:rsidRPr="00C703C1">
        <w:rPr>
          <w:rFonts w:ascii="Arial" w:hAnsi="Arial" w:cs="Arial"/>
          <w:color w:val="000000"/>
          <w:sz w:val="20"/>
          <w:szCs w:val="20"/>
          <w:bdr w:val="none" w:sz="0" w:space="0" w:color="auto" w:frame="1"/>
          <w:lang w:val="hr-BA"/>
        </w:rPr>
        <w:t>štit</w:t>
      </w:r>
      <w:r w:rsidR="00CD0173">
        <w:rPr>
          <w:rFonts w:ascii="Arial" w:hAnsi="Arial" w:cs="Arial"/>
          <w:color w:val="000000"/>
          <w:sz w:val="20"/>
          <w:szCs w:val="20"/>
          <w:bdr w:val="none" w:sz="0" w:space="0" w:color="auto" w:frame="1"/>
          <w:lang w:val="hr-BA"/>
        </w:rPr>
        <w:t>iti</w:t>
      </w:r>
      <w:r w:rsidRPr="00C703C1">
        <w:rPr>
          <w:rFonts w:ascii="Arial" w:hAnsi="Arial" w:cs="Arial"/>
          <w:color w:val="000000"/>
          <w:sz w:val="20"/>
          <w:szCs w:val="20"/>
          <w:bdr w:val="none" w:sz="0" w:space="0" w:color="auto" w:frame="1"/>
          <w:lang w:val="hr-BA"/>
        </w:rPr>
        <w:t xml:space="preserve"> podatke o</w:t>
      </w:r>
      <w:r w:rsidR="00CD0173">
        <w:rPr>
          <w:rFonts w:ascii="Arial" w:hAnsi="Arial" w:cs="Arial"/>
          <w:color w:val="000000"/>
          <w:sz w:val="20"/>
          <w:szCs w:val="20"/>
          <w:bdr w:val="none" w:sz="0" w:space="0" w:color="auto" w:frame="1"/>
          <w:lang w:val="hr-BA"/>
        </w:rPr>
        <w:t>sigurava</w:t>
      </w:r>
      <w:r w:rsidRPr="00C703C1">
        <w:rPr>
          <w:rFonts w:ascii="Arial" w:hAnsi="Arial" w:cs="Arial"/>
          <w:color w:val="000000"/>
          <w:sz w:val="20"/>
          <w:szCs w:val="20"/>
          <w:bdr w:val="none" w:sz="0" w:space="0" w:color="auto" w:frame="1"/>
          <w:lang w:val="hr-BA"/>
        </w:rPr>
        <w:t>jući nivo zaštite podataka u</w:t>
      </w:r>
      <w:r w:rsidR="00CD0173">
        <w:rPr>
          <w:rFonts w:ascii="Arial" w:hAnsi="Arial" w:cs="Arial"/>
          <w:color w:val="000000"/>
          <w:sz w:val="20"/>
          <w:szCs w:val="20"/>
          <w:bdr w:val="none" w:sz="0" w:space="0" w:color="auto" w:frame="1"/>
          <w:lang w:val="hr-BA"/>
        </w:rPr>
        <w:t>s</w:t>
      </w:r>
      <w:r w:rsidRPr="00C703C1">
        <w:rPr>
          <w:rFonts w:ascii="Arial" w:hAnsi="Arial" w:cs="Arial"/>
          <w:color w:val="000000"/>
          <w:sz w:val="20"/>
          <w:szCs w:val="20"/>
          <w:bdr w:val="none" w:sz="0" w:space="0" w:color="auto" w:frame="1"/>
          <w:lang w:val="hr-BA"/>
        </w:rPr>
        <w:t>porediv sa onim koji se pruža ovim članom</w:t>
      </w:r>
      <w:r w:rsidRPr="00C703C1">
        <w:rPr>
          <w:rFonts w:ascii="Arial" w:eastAsia="Times New Roman" w:hAnsi="Arial" w:cs="Arial"/>
          <w:sz w:val="20"/>
          <w:szCs w:val="20"/>
          <w:lang w:val="hr-BA" w:eastAsia="fr-FR"/>
        </w:rPr>
        <w:t xml:space="preserve">. </w:t>
      </w:r>
    </w:p>
    <w:p w14:paraId="79D36173" w14:textId="5D6103F9"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U slučaju naznaka o nepravilnom provođenju ovog stava Strana prenosilac može zatražiti konsult</w:t>
      </w:r>
      <w:r w:rsidR="00CD0173">
        <w:rPr>
          <w:rFonts w:ascii="Arial" w:hAnsi="Arial" w:cs="Arial"/>
          <w:color w:val="000000"/>
          <w:sz w:val="20"/>
          <w:szCs w:val="20"/>
          <w:bdr w:val="none" w:sz="0" w:space="0" w:color="auto" w:frame="1"/>
          <w:lang w:val="hr-BA"/>
        </w:rPr>
        <w:t>acij</w:t>
      </w:r>
      <w:r w:rsidRPr="00C703C1">
        <w:rPr>
          <w:rFonts w:ascii="Arial" w:hAnsi="Arial" w:cs="Arial"/>
          <w:color w:val="000000"/>
          <w:sz w:val="20"/>
          <w:szCs w:val="20"/>
          <w:bdr w:val="none" w:sz="0" w:space="0" w:color="auto" w:frame="1"/>
          <w:lang w:val="hr-BA"/>
        </w:rPr>
        <w:t>e i relevantne informacije o tim naznakama</w:t>
      </w:r>
      <w:r w:rsidRPr="00C703C1">
        <w:rPr>
          <w:rFonts w:ascii="Arial" w:eastAsia="Times New Roman" w:hAnsi="Arial" w:cs="Arial"/>
          <w:sz w:val="20"/>
          <w:szCs w:val="20"/>
          <w:lang w:val="hr-BA" w:eastAsia="fr-FR"/>
        </w:rPr>
        <w:t xml:space="preserve">. </w:t>
      </w:r>
    </w:p>
    <w:p w14:paraId="3D4E607B" w14:textId="20C94CCB"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10</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Dalji pr</w:t>
      </w:r>
      <w:r w:rsidR="00CD0173">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 drugoj zemlji ili međunarodnoj organizaciji</w:t>
      </w:r>
    </w:p>
    <w:p w14:paraId="02D81126" w14:textId="7F0DF66B"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Strana koja prima podatke može prenijeti lične podatke drugoj zemlji ili međunarodnoj organizaciji samo uz prethodno odobrenje organa koji vrši pr</w:t>
      </w:r>
      <w:r w:rsidR="00CD0173">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 ili, u smislu odjeljka 2 Poglavlja II, jednog ili više organa određenih u skladu sa stavom 10 tačka b.</w:t>
      </w:r>
    </w:p>
    <w:p w14:paraId="361696B4" w14:textId="5E359945"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U trenutku potpisivanja ovog protokola ili prilikom </w:t>
      </w:r>
      <w:proofErr w:type="spellStart"/>
      <w:r w:rsidRPr="00C703C1">
        <w:rPr>
          <w:rFonts w:ascii="Arial" w:hAnsi="Arial" w:cs="Arial"/>
          <w:color w:val="000000"/>
          <w:sz w:val="20"/>
          <w:szCs w:val="20"/>
          <w:bdr w:val="none" w:sz="0" w:space="0" w:color="auto" w:frame="1"/>
          <w:lang w:val="hr-BA"/>
        </w:rPr>
        <w:t>deponovanja</w:t>
      </w:r>
      <w:proofErr w:type="spellEnd"/>
      <w:r w:rsidRPr="00C703C1">
        <w:rPr>
          <w:rFonts w:ascii="Arial" w:hAnsi="Arial" w:cs="Arial"/>
          <w:color w:val="000000"/>
          <w:sz w:val="20"/>
          <w:szCs w:val="20"/>
          <w:bdr w:val="none" w:sz="0" w:space="0" w:color="auto" w:frame="1"/>
          <w:lang w:val="hr-BA"/>
        </w:rPr>
        <w:t xml:space="preserve"> 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hAnsi="Arial" w:cs="Arial"/>
          <w:sz w:val="20"/>
          <w:szCs w:val="20"/>
          <w:lang w:val="hr-BA" w:eastAsia="fr-FR"/>
        </w:rPr>
        <w:t xml:space="preserve">, </w:t>
      </w:r>
      <w:r w:rsidRPr="00C703C1">
        <w:rPr>
          <w:rFonts w:ascii="Arial" w:hAnsi="Arial" w:cs="Arial"/>
          <w:color w:val="000000"/>
          <w:sz w:val="20"/>
          <w:szCs w:val="20"/>
          <w:bdr w:val="none" w:sz="0" w:space="0" w:color="auto" w:frame="1"/>
          <w:lang w:val="hr-BA"/>
        </w:rPr>
        <w:t xml:space="preserve">svaka Strana obavještava </w:t>
      </w:r>
      <w:r w:rsidR="00CD0173">
        <w:rPr>
          <w:rFonts w:ascii="Arial" w:hAnsi="Arial" w:cs="Arial"/>
          <w:color w:val="000000"/>
          <w:sz w:val="20"/>
          <w:szCs w:val="20"/>
          <w:bdr w:val="none" w:sz="0" w:space="0" w:color="auto" w:frame="1"/>
          <w:lang w:val="hr-BA"/>
        </w:rPr>
        <w:t>G</w:t>
      </w:r>
      <w:r w:rsidRPr="00C703C1">
        <w:rPr>
          <w:rFonts w:ascii="Arial" w:hAnsi="Arial" w:cs="Arial"/>
          <w:color w:val="000000"/>
          <w:sz w:val="20"/>
          <w:szCs w:val="20"/>
          <w:bdr w:val="none" w:sz="0" w:space="0" w:color="auto" w:frame="1"/>
          <w:lang w:val="hr-BA"/>
        </w:rPr>
        <w:t>eneralnog sekretara Vijeća Evrope o organu ili organima koji daju odobrenje u smislu odjeljka 2 Poglavlja II; dostavljene informacije mogu se naknadno izmijeniti</w:t>
      </w:r>
      <w:r w:rsidRPr="00C703C1">
        <w:rPr>
          <w:rFonts w:ascii="Arial" w:eastAsia="Times New Roman" w:hAnsi="Arial" w:cs="Arial"/>
          <w:sz w:val="20"/>
          <w:szCs w:val="20"/>
          <w:lang w:val="hr-BA" w:eastAsia="fr-FR"/>
        </w:rPr>
        <w:t>.</w:t>
      </w:r>
    </w:p>
    <w:p w14:paraId="1BA03E34"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11</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Transparentnost i obavještavanje</w:t>
      </w:r>
      <w:r w:rsidRPr="00C703C1">
        <w:rPr>
          <w:rFonts w:ascii="Arial" w:hAnsi="Arial" w:cs="Arial"/>
          <w:sz w:val="20"/>
          <w:szCs w:val="20"/>
          <w:lang w:val="hr-BA"/>
        </w:rPr>
        <w:t xml:space="preserve"> </w:t>
      </w:r>
    </w:p>
    <w:p w14:paraId="6D7F0DF4" w14:textId="0C4512A3"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Svaka Strana dužna je da, objavljivanjem </w:t>
      </w:r>
      <w:r w:rsidR="0087468E">
        <w:rPr>
          <w:rFonts w:ascii="Arial" w:hAnsi="Arial" w:cs="Arial"/>
          <w:color w:val="000000"/>
          <w:sz w:val="20"/>
          <w:szCs w:val="20"/>
          <w:bdr w:val="none" w:sz="0" w:space="0" w:color="auto" w:frame="1"/>
          <w:lang w:val="hr-BA"/>
        </w:rPr>
        <w:t>opć</w:t>
      </w:r>
      <w:r w:rsidRPr="00C703C1">
        <w:rPr>
          <w:rFonts w:ascii="Arial" w:hAnsi="Arial" w:cs="Arial"/>
          <w:color w:val="000000"/>
          <w:sz w:val="20"/>
          <w:szCs w:val="20"/>
          <w:bdr w:val="none" w:sz="0" w:space="0" w:color="auto" w:frame="1"/>
          <w:lang w:val="hr-BA"/>
        </w:rPr>
        <w:t>ih obavještenja ili ličnim obavještenjem pojedincu čiji su lični podaci prikupljeni, obavijesti o</w:t>
      </w:r>
      <w:r w:rsidRPr="00C703C1">
        <w:rPr>
          <w:rFonts w:ascii="Arial" w:eastAsia="Times New Roman" w:hAnsi="Arial" w:cs="Arial"/>
          <w:sz w:val="20"/>
          <w:szCs w:val="20"/>
          <w:lang w:val="hr-BA" w:eastAsia="fr-FR"/>
        </w:rPr>
        <w:t>:</w:t>
      </w:r>
    </w:p>
    <w:p w14:paraId="3E474B44"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pravnom osnovu i svrsi odnosno svrhama obrade</w:t>
      </w:r>
      <w:r w:rsidRPr="00C703C1">
        <w:rPr>
          <w:rFonts w:ascii="Arial" w:hAnsi="Arial" w:cs="Arial"/>
          <w:sz w:val="20"/>
          <w:szCs w:val="20"/>
          <w:lang w:val="hr-BA"/>
        </w:rPr>
        <w:t xml:space="preserve">; </w:t>
      </w:r>
    </w:p>
    <w:p w14:paraId="501F52D5"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w:t>
      </w:r>
      <w:r w:rsidRPr="00C703C1">
        <w:rPr>
          <w:rFonts w:ascii="Arial" w:hAnsi="Arial" w:cs="Arial"/>
          <w:sz w:val="20"/>
          <w:szCs w:val="20"/>
          <w:lang w:val="hr-BA"/>
        </w:rPr>
        <w:tab/>
        <w:t xml:space="preserve">svim </w:t>
      </w:r>
      <w:r w:rsidRPr="00C703C1">
        <w:rPr>
          <w:rFonts w:ascii="Arial" w:hAnsi="Arial" w:cs="Arial"/>
          <w:color w:val="000000"/>
          <w:sz w:val="20"/>
          <w:szCs w:val="20"/>
          <w:bdr w:val="none" w:sz="0" w:space="0" w:color="auto" w:frame="1"/>
          <w:lang w:val="hr-BA"/>
        </w:rPr>
        <w:t>periodima čuvanja ili preispitivanja u skladu sa stavom 5, kako je primjenjivo</w:t>
      </w:r>
      <w:r w:rsidRPr="00C703C1">
        <w:rPr>
          <w:rFonts w:ascii="Arial" w:hAnsi="Arial" w:cs="Arial"/>
          <w:sz w:val="20"/>
          <w:szCs w:val="20"/>
          <w:lang w:val="hr-BA"/>
        </w:rPr>
        <w:t>;</w:t>
      </w:r>
    </w:p>
    <w:p w14:paraId="5CB99B21"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primaocima ili kategorijama primalaca kojima se takvi podaci otkrivaju; i</w:t>
      </w:r>
    </w:p>
    <w:p w14:paraId="57813474" w14:textId="77777777" w:rsidR="00C703C1" w:rsidRPr="00C703C1" w:rsidRDefault="00C703C1" w:rsidP="00C703C1">
      <w:pPr>
        <w:pStyle w:val="Article4"/>
        <w:tabs>
          <w:tab w:val="left" w:pos="426"/>
          <w:tab w:val="left" w:pos="851"/>
          <w:tab w:val="left" w:pos="1276"/>
          <w:tab w:val="left" w:pos="1701"/>
        </w:tabs>
        <w:spacing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iv</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dostupnim mogućnostima pristupa, ispravke i pravne zaštite</w:t>
      </w:r>
      <w:r w:rsidRPr="00C703C1">
        <w:rPr>
          <w:rFonts w:ascii="Arial" w:hAnsi="Arial" w:cs="Arial"/>
          <w:sz w:val="20"/>
          <w:szCs w:val="20"/>
          <w:lang w:val="hr-BA"/>
        </w:rPr>
        <w:t xml:space="preserve">. </w:t>
      </w:r>
    </w:p>
    <w:p w14:paraId="12C61C76"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može za svako propisano lično obavještenje primijeniti razumna ograničenja na osnovu svog domaćeg pravnog okvira u skladu sa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utvrđenim u stavu 12 tačka a </w:t>
      </w:r>
      <w:proofErr w:type="spellStart"/>
      <w:r w:rsidRPr="00C703C1">
        <w:rPr>
          <w:rFonts w:ascii="Arial" w:hAnsi="Arial" w:cs="Arial"/>
          <w:color w:val="000000"/>
          <w:sz w:val="20"/>
          <w:szCs w:val="20"/>
          <w:bdr w:val="none" w:sz="0" w:space="0" w:color="auto" w:frame="1"/>
          <w:lang w:val="hr-BA"/>
        </w:rPr>
        <w:t>podtačka</w:t>
      </w:r>
      <w:proofErr w:type="spellEnd"/>
      <w:r w:rsidRPr="00C703C1">
        <w:rPr>
          <w:rFonts w:ascii="Arial" w:hAnsi="Arial" w:cs="Arial"/>
          <w:color w:val="000000"/>
          <w:sz w:val="20"/>
          <w:szCs w:val="20"/>
          <w:bdr w:val="none" w:sz="0" w:space="0" w:color="auto" w:frame="1"/>
          <w:lang w:val="hr-BA"/>
        </w:rPr>
        <w:t xml:space="preserve"> i</w:t>
      </w:r>
      <w:r w:rsidRPr="00C703C1">
        <w:rPr>
          <w:rFonts w:ascii="Arial" w:eastAsia="Times New Roman" w:hAnsi="Arial" w:cs="Arial"/>
          <w:sz w:val="20"/>
          <w:szCs w:val="20"/>
          <w:lang w:val="hr-BA" w:eastAsia="fr-FR"/>
        </w:rPr>
        <w:t xml:space="preserve">. </w:t>
      </w:r>
    </w:p>
    <w:p w14:paraId="553E97EF" w14:textId="460FF4D4"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se domaćim pravnim okvirom Strane prenosioca propisuje davanje ličnog obavještenja pojedincu čiji su podaci dostavljeni drugoj Strani, Strana prenosilac p</w:t>
      </w:r>
      <w:r w:rsidR="00CD0173">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duzima mjere kako bi druga Strana u trenutku pr</w:t>
      </w:r>
      <w:r w:rsidR="00CD0173">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enosa bila obaviještena o tom </w:t>
      </w:r>
      <w:proofErr w:type="spellStart"/>
      <w:r w:rsidRPr="00C703C1">
        <w:rPr>
          <w:rFonts w:ascii="Arial" w:hAnsi="Arial" w:cs="Arial"/>
          <w:color w:val="000000"/>
          <w:sz w:val="20"/>
          <w:szCs w:val="20"/>
          <w:bdr w:val="none" w:sz="0" w:space="0" w:color="auto" w:frame="1"/>
          <w:lang w:val="hr-BA"/>
        </w:rPr>
        <w:t>uslovu</w:t>
      </w:r>
      <w:proofErr w:type="spellEnd"/>
      <w:r w:rsidRPr="00C703C1">
        <w:rPr>
          <w:rFonts w:ascii="Arial" w:hAnsi="Arial" w:cs="Arial"/>
          <w:color w:val="000000"/>
          <w:sz w:val="20"/>
          <w:szCs w:val="20"/>
          <w:bdr w:val="none" w:sz="0" w:space="0" w:color="auto" w:frame="1"/>
          <w:lang w:val="hr-BA"/>
        </w:rPr>
        <w:t xml:space="preserve"> i odgovarajućim kontakt podacima. Lično obavještenje ne daje se ako je druga Strana zahtijevala da pružanje podataka ostane povjerljivo, u slučaju da se primjenjuju </w:t>
      </w:r>
      <w:proofErr w:type="spellStart"/>
      <w:r w:rsidRPr="00C703C1">
        <w:rPr>
          <w:rFonts w:ascii="Arial" w:hAnsi="Arial" w:cs="Arial"/>
          <w:color w:val="000000"/>
          <w:sz w:val="20"/>
          <w:szCs w:val="20"/>
          <w:bdr w:val="none" w:sz="0" w:space="0" w:color="auto" w:frame="1"/>
          <w:lang w:val="hr-BA"/>
        </w:rPr>
        <w:t>uslovi</w:t>
      </w:r>
      <w:proofErr w:type="spellEnd"/>
      <w:r w:rsidRPr="00C703C1">
        <w:rPr>
          <w:rFonts w:ascii="Arial" w:hAnsi="Arial" w:cs="Arial"/>
          <w:color w:val="000000"/>
          <w:sz w:val="20"/>
          <w:szCs w:val="20"/>
          <w:bdr w:val="none" w:sz="0" w:space="0" w:color="auto" w:frame="1"/>
          <w:lang w:val="hr-BA"/>
        </w:rPr>
        <w:t xml:space="preserve"> za ograničenja iz stava 12 tačka a </w:t>
      </w:r>
      <w:proofErr w:type="spellStart"/>
      <w:r w:rsidRPr="00C703C1">
        <w:rPr>
          <w:rFonts w:ascii="Arial" w:hAnsi="Arial" w:cs="Arial"/>
          <w:color w:val="000000"/>
          <w:sz w:val="20"/>
          <w:szCs w:val="20"/>
          <w:bdr w:val="none" w:sz="0" w:space="0" w:color="auto" w:frame="1"/>
          <w:lang w:val="hr-BA"/>
        </w:rPr>
        <w:t>podtačka</w:t>
      </w:r>
      <w:proofErr w:type="spellEnd"/>
      <w:r w:rsidRPr="00C703C1">
        <w:rPr>
          <w:rFonts w:ascii="Arial" w:hAnsi="Arial" w:cs="Arial"/>
          <w:color w:val="000000"/>
          <w:sz w:val="20"/>
          <w:szCs w:val="20"/>
          <w:bdr w:val="none" w:sz="0" w:space="0" w:color="auto" w:frame="1"/>
          <w:lang w:val="hr-BA"/>
        </w:rPr>
        <w:t xml:space="preserve"> i. Nakon što se ta ograničenja ne budu više primjenjivala i kad se lično obavještenje može dostaviti, druga Strana p</w:t>
      </w:r>
      <w:r w:rsidR="00CD0173">
        <w:rPr>
          <w:rFonts w:ascii="Arial" w:hAnsi="Arial" w:cs="Arial"/>
          <w:color w:val="000000"/>
          <w:sz w:val="20"/>
          <w:szCs w:val="20"/>
          <w:bdr w:val="none" w:sz="0" w:space="0" w:color="auto" w:frame="1"/>
          <w:lang w:val="hr-BA"/>
        </w:rPr>
        <w:t>o</w:t>
      </w:r>
      <w:r w:rsidRPr="00C703C1">
        <w:rPr>
          <w:rFonts w:ascii="Arial" w:hAnsi="Arial" w:cs="Arial"/>
          <w:color w:val="000000"/>
          <w:sz w:val="20"/>
          <w:szCs w:val="20"/>
          <w:bdr w:val="none" w:sz="0" w:space="0" w:color="auto" w:frame="1"/>
          <w:lang w:val="hr-BA"/>
        </w:rPr>
        <w:t>duzima mjere kako bi se Strana prenosilac obavijestila. Ako još uvijek nije obaviještena, Strana prenosilac ima pravo da uputi zahtjeve Strani primaocu koja će informi</w:t>
      </w:r>
      <w:r w:rsidR="00CD0173">
        <w:rPr>
          <w:rFonts w:ascii="Arial" w:hAnsi="Arial" w:cs="Arial"/>
          <w:color w:val="000000"/>
          <w:sz w:val="20"/>
          <w:szCs w:val="20"/>
          <w:bdr w:val="none" w:sz="0" w:space="0" w:color="auto" w:frame="1"/>
          <w:lang w:val="hr-BA"/>
        </w:rPr>
        <w:t>r</w:t>
      </w:r>
      <w:r w:rsidRPr="00C703C1">
        <w:rPr>
          <w:rFonts w:ascii="Arial" w:hAnsi="Arial" w:cs="Arial"/>
          <w:color w:val="000000"/>
          <w:sz w:val="20"/>
          <w:szCs w:val="20"/>
          <w:bdr w:val="none" w:sz="0" w:space="0" w:color="auto" w:frame="1"/>
          <w:lang w:val="hr-BA"/>
        </w:rPr>
        <w:t>ati Stranu prenosioca da li treba zadržati ograničenje</w:t>
      </w:r>
      <w:r w:rsidRPr="00C703C1">
        <w:rPr>
          <w:rFonts w:ascii="Arial" w:eastAsia="Times New Roman" w:hAnsi="Arial" w:cs="Arial"/>
          <w:sz w:val="20"/>
          <w:szCs w:val="20"/>
          <w:lang w:val="hr-BA" w:eastAsia="fr-FR"/>
        </w:rPr>
        <w:t>.</w:t>
      </w:r>
    </w:p>
    <w:p w14:paraId="5D578716"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12</w:t>
      </w:r>
      <w:r w:rsidRPr="00C703C1">
        <w:rPr>
          <w:rFonts w:ascii="Arial" w:hAnsi="Arial" w:cs="Arial"/>
          <w:sz w:val="20"/>
          <w:szCs w:val="20"/>
          <w:lang w:val="hr-BA"/>
        </w:rPr>
        <w:tab/>
        <w:t xml:space="preserve">Pristup i ispravka </w:t>
      </w:r>
    </w:p>
    <w:p w14:paraId="01E639FA" w14:textId="1731CD65"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bookmarkStart w:id="47" w:name="_Hlk65741631"/>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Svaka Strana dužna je o</w:t>
      </w:r>
      <w:r w:rsidR="00CD0173">
        <w:rPr>
          <w:rFonts w:ascii="Arial" w:hAnsi="Arial" w:cs="Arial"/>
          <w:color w:val="000000"/>
          <w:sz w:val="20"/>
          <w:szCs w:val="20"/>
          <w:bdr w:val="none" w:sz="0" w:space="0" w:color="auto" w:frame="1"/>
          <w:lang w:val="hr-BA"/>
        </w:rPr>
        <w:t>sigurat</w:t>
      </w:r>
      <w:r w:rsidRPr="00C703C1">
        <w:rPr>
          <w:rFonts w:ascii="Arial" w:hAnsi="Arial" w:cs="Arial"/>
          <w:color w:val="000000"/>
          <w:sz w:val="20"/>
          <w:szCs w:val="20"/>
          <w:bdr w:val="none" w:sz="0" w:space="0" w:color="auto" w:frame="1"/>
          <w:lang w:val="hr-BA"/>
        </w:rPr>
        <w:t>i da svaki pojedinac čiji su lični podaci primljeni na osnovu ovog protokola ima pravo da traži i dobije, u skladu sa postupcima utvrđenim njenim domaćim pravnim okvirom i bez nepotrebnog odlaganja</w:t>
      </w:r>
      <w:r w:rsidRPr="00C703C1">
        <w:rPr>
          <w:rFonts w:ascii="Arial" w:eastAsia="Times New Roman" w:hAnsi="Arial" w:cs="Arial"/>
          <w:sz w:val="20"/>
          <w:szCs w:val="20"/>
          <w:lang w:val="hr-BA" w:eastAsia="fr-FR"/>
        </w:rPr>
        <w:t xml:space="preserve">: </w:t>
      </w:r>
    </w:p>
    <w:p w14:paraId="784ADD45" w14:textId="080EA3CE"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lastRenderedPageBreak/>
        <w:tab/>
      </w:r>
      <w:r w:rsidRPr="00C703C1">
        <w:rPr>
          <w:rFonts w:ascii="Arial" w:hAnsi="Arial" w:cs="Arial"/>
          <w:sz w:val="20"/>
          <w:szCs w:val="20"/>
          <w:lang w:val="hr-BA"/>
        </w:rPr>
        <w:tab/>
      </w:r>
      <w:r w:rsidRPr="00C703C1">
        <w:rPr>
          <w:rFonts w:ascii="Arial" w:eastAsia="Times New Roman" w:hAnsi="Arial" w:cs="Arial"/>
          <w:sz w:val="16"/>
          <w:szCs w:val="16"/>
          <w:lang w:val="hr-BA" w:eastAsia="fr-FR"/>
        </w:rPr>
        <w:t>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pisani ili elektronski primjerak dokumentacije koja se čuva o tom licu koja sadrži lične podatke pojedinca i dostupne informacije o pravnom osnovu i svrsi obrade, periodima čuvanja i primaocima ili kategorijama primalaca podataka (u daljem testu: pristup), kao i informacije o dostupnim mogućnostima pravne zaštite; pri čemu se na pristup u određenom slučaju mogu primjenjivati proporcionalna ograničenja dozvoljena njenim domaćim pravnim okvirom, koja su u trenutku donošenja odluke potrebna za zaštitu prava i sloboda drugih lica ili važnih ciljeva od </w:t>
      </w:r>
      <w:r w:rsidR="0087468E">
        <w:rPr>
          <w:rFonts w:ascii="Arial" w:hAnsi="Arial" w:cs="Arial"/>
          <w:color w:val="000000"/>
          <w:sz w:val="20"/>
          <w:szCs w:val="20"/>
          <w:bdr w:val="none" w:sz="0" w:space="0" w:color="auto" w:frame="1"/>
          <w:lang w:val="hr-BA"/>
        </w:rPr>
        <w:t>opć</w:t>
      </w:r>
      <w:r w:rsidRPr="00C703C1">
        <w:rPr>
          <w:rFonts w:ascii="Arial" w:hAnsi="Arial" w:cs="Arial"/>
          <w:color w:val="000000"/>
          <w:sz w:val="20"/>
          <w:szCs w:val="20"/>
          <w:bdr w:val="none" w:sz="0" w:space="0" w:color="auto" w:frame="1"/>
          <w:lang w:val="hr-BA"/>
        </w:rPr>
        <w:t>eg javnog interesa i kojima se uzimaju u obzir legitimni interesi pojedinca o kome je riječ</w:t>
      </w:r>
      <w:r w:rsidRPr="00C703C1">
        <w:rPr>
          <w:rFonts w:ascii="Arial" w:hAnsi="Arial" w:cs="Arial"/>
          <w:sz w:val="20"/>
          <w:szCs w:val="20"/>
          <w:lang w:val="hr-BA"/>
        </w:rPr>
        <w:t xml:space="preserve">; </w:t>
      </w:r>
    </w:p>
    <w:p w14:paraId="6B179BC6" w14:textId="77777777" w:rsidR="00C703C1" w:rsidRPr="00C703C1" w:rsidRDefault="00C703C1" w:rsidP="00C703C1">
      <w:pPr>
        <w:pStyle w:val="Article4"/>
        <w:tabs>
          <w:tab w:val="left" w:pos="426"/>
          <w:tab w:val="left" w:pos="851"/>
          <w:tab w:val="left" w:pos="1276"/>
          <w:tab w:val="left" w:pos="1701"/>
        </w:tabs>
        <w:spacing w:before="100" w:beforeAutospacing="1" w:after="100" w:afterAutospacing="1" w:line="240" w:lineRule="auto"/>
        <w:ind w:left="1276" w:hanging="1276"/>
        <w:rPr>
          <w:rFonts w:ascii="Arial" w:hAnsi="Arial" w:cs="Arial"/>
          <w:sz w:val="20"/>
          <w:szCs w:val="20"/>
          <w:lang w:val="hr-BA"/>
        </w:rPr>
      </w:pPr>
      <w:r w:rsidRPr="00C703C1">
        <w:rPr>
          <w:rFonts w:ascii="Arial" w:hAnsi="Arial" w:cs="Arial"/>
          <w:sz w:val="20"/>
          <w:szCs w:val="20"/>
          <w:lang w:val="hr-BA"/>
        </w:rPr>
        <w:tab/>
      </w:r>
      <w:r w:rsidRPr="00C703C1">
        <w:rPr>
          <w:rFonts w:ascii="Arial" w:hAnsi="Arial" w:cs="Arial"/>
          <w:sz w:val="20"/>
          <w:szCs w:val="20"/>
          <w:lang w:val="hr-BA"/>
        </w:rPr>
        <w:tab/>
      </w:r>
      <w:r w:rsidRPr="00C703C1">
        <w:rPr>
          <w:rFonts w:ascii="Arial" w:eastAsia="Times New Roman" w:hAnsi="Arial" w:cs="Arial"/>
          <w:sz w:val="16"/>
          <w:szCs w:val="16"/>
          <w:lang w:val="hr-BA" w:eastAsia="fr-FR"/>
        </w:rPr>
        <w:t>ii</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 xml:space="preserve">ispravku ako su lični podaci pojedinca </w:t>
      </w:r>
      <w:proofErr w:type="spellStart"/>
      <w:r w:rsidRPr="00C703C1">
        <w:rPr>
          <w:rFonts w:ascii="Arial" w:hAnsi="Arial" w:cs="Arial"/>
          <w:color w:val="000000"/>
          <w:sz w:val="20"/>
          <w:szCs w:val="20"/>
          <w:bdr w:val="none" w:sz="0" w:space="0" w:color="auto" w:frame="1"/>
          <w:lang w:val="hr-BA"/>
        </w:rPr>
        <w:t>netačni</w:t>
      </w:r>
      <w:proofErr w:type="spellEnd"/>
      <w:r w:rsidRPr="00C703C1">
        <w:rPr>
          <w:rFonts w:ascii="Arial" w:hAnsi="Arial" w:cs="Arial"/>
          <w:color w:val="000000"/>
          <w:sz w:val="20"/>
          <w:szCs w:val="20"/>
          <w:bdr w:val="none" w:sz="0" w:space="0" w:color="auto" w:frame="1"/>
          <w:lang w:val="hr-BA"/>
        </w:rPr>
        <w:t xml:space="preserve"> ili su nepravilno obrađeni; ispravka uključuje – ako je potrebno i opravdano uzimajući u obzir razloge za ispravku i konkretni kontekst obrade – ispravku, dopunu, brisanje ili </w:t>
      </w:r>
      <w:proofErr w:type="spellStart"/>
      <w:r w:rsidRPr="00C703C1">
        <w:rPr>
          <w:rFonts w:ascii="Arial" w:hAnsi="Arial" w:cs="Arial"/>
          <w:color w:val="000000"/>
          <w:sz w:val="20"/>
          <w:szCs w:val="20"/>
          <w:bdr w:val="none" w:sz="0" w:space="0" w:color="auto" w:frame="1"/>
          <w:lang w:val="hr-BA"/>
        </w:rPr>
        <w:t>anonimizaciju</w:t>
      </w:r>
      <w:proofErr w:type="spellEnd"/>
      <w:r w:rsidRPr="00C703C1">
        <w:rPr>
          <w:rFonts w:ascii="Arial" w:hAnsi="Arial" w:cs="Arial"/>
          <w:color w:val="000000"/>
          <w:sz w:val="20"/>
          <w:szCs w:val="20"/>
          <w:bdr w:val="none" w:sz="0" w:space="0" w:color="auto" w:frame="1"/>
          <w:lang w:val="hr-BA"/>
        </w:rPr>
        <w:t>, ograničavanje obrade ili blokiranje</w:t>
      </w:r>
      <w:r w:rsidRPr="00C703C1">
        <w:rPr>
          <w:rFonts w:ascii="Arial" w:hAnsi="Arial" w:cs="Arial"/>
          <w:sz w:val="20"/>
          <w:szCs w:val="20"/>
          <w:lang w:val="hr-BA"/>
        </w:rPr>
        <w:t>.</w:t>
      </w:r>
      <w:r w:rsidRPr="00C703C1">
        <w:rPr>
          <w:rStyle w:val="FootnoteReference"/>
          <w:rFonts w:ascii="Arial" w:eastAsiaTheme="majorEastAsia" w:hAnsi="Arial" w:cs="Arial"/>
          <w:sz w:val="20"/>
          <w:szCs w:val="20"/>
          <w:lang w:val="hr-BA"/>
        </w:rPr>
        <w:t xml:space="preserve"> </w:t>
      </w:r>
    </w:p>
    <w:p w14:paraId="03BFE781" w14:textId="7F65281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Ako su pristup ili ispravka uskraćeni ili ograničeni, Strana bez nepotrebnog odlaganja pojedincu dostavlja pisani odgovor koji se može dati i u elektronskom obliku kojim se taj pojedinac obavještava o uskraćivanju ili ograničenju. Navode se razlozi za takvo uskraćivanje ili ograničenje i pružaju informacije o dostupnim mogućnostima pravne zaštite. Svi troškovi nastali prilikom dobi</w:t>
      </w:r>
      <w:r w:rsidR="00D53FF5">
        <w:rPr>
          <w:rFonts w:ascii="Arial" w:hAnsi="Arial" w:cs="Arial"/>
          <w:color w:val="000000"/>
          <w:sz w:val="20"/>
          <w:szCs w:val="20"/>
          <w:bdr w:val="none" w:sz="0" w:space="0" w:color="auto" w:frame="1"/>
          <w:lang w:val="hr-BA"/>
        </w:rPr>
        <w:t>v</w:t>
      </w:r>
      <w:r w:rsidRPr="00C703C1">
        <w:rPr>
          <w:rFonts w:ascii="Arial" w:hAnsi="Arial" w:cs="Arial"/>
          <w:color w:val="000000"/>
          <w:sz w:val="20"/>
          <w:szCs w:val="20"/>
          <w:bdr w:val="none" w:sz="0" w:space="0" w:color="auto" w:frame="1"/>
          <w:lang w:val="hr-BA"/>
        </w:rPr>
        <w:t>anja pristupa trebalo bi da budu ograničeni na ono što je razumno i nije pretjerano</w:t>
      </w:r>
      <w:r w:rsidRPr="00C703C1">
        <w:rPr>
          <w:rFonts w:ascii="Arial" w:eastAsia="Times New Roman" w:hAnsi="Arial" w:cs="Arial"/>
          <w:sz w:val="20"/>
          <w:szCs w:val="20"/>
          <w:lang w:val="hr-BA" w:eastAsia="fr-FR"/>
        </w:rPr>
        <w:t>.</w:t>
      </w:r>
    </w:p>
    <w:p w14:paraId="7420FAFB" w14:textId="77777777"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13</w:t>
      </w:r>
      <w:r w:rsidRPr="00C703C1">
        <w:rPr>
          <w:rFonts w:ascii="Arial" w:hAnsi="Arial" w:cs="Arial"/>
          <w:sz w:val="20"/>
          <w:szCs w:val="20"/>
          <w:lang w:val="hr-BA"/>
        </w:rPr>
        <w:tab/>
        <w:t xml:space="preserve">Pravna sredstva u sudskom i </w:t>
      </w:r>
      <w:proofErr w:type="spellStart"/>
      <w:r w:rsidRPr="00C703C1">
        <w:rPr>
          <w:rFonts w:ascii="Arial" w:hAnsi="Arial" w:cs="Arial"/>
          <w:sz w:val="20"/>
          <w:szCs w:val="20"/>
          <w:lang w:val="hr-BA"/>
        </w:rPr>
        <w:t>vansudskom</w:t>
      </w:r>
      <w:proofErr w:type="spellEnd"/>
      <w:r w:rsidRPr="00C703C1">
        <w:rPr>
          <w:rFonts w:ascii="Arial" w:hAnsi="Arial" w:cs="Arial"/>
          <w:sz w:val="20"/>
          <w:szCs w:val="20"/>
          <w:lang w:val="hr-BA"/>
        </w:rPr>
        <w:t xml:space="preserve"> postupku</w:t>
      </w:r>
    </w:p>
    <w:p w14:paraId="30495516"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bookmarkStart w:id="48" w:name="_Hlk63607333"/>
      <w:r w:rsidRPr="00C703C1">
        <w:rPr>
          <w:rFonts w:ascii="Arial" w:eastAsia="Times New Roman" w:hAnsi="Arial" w:cs="Arial"/>
          <w:sz w:val="20"/>
          <w:szCs w:val="20"/>
          <w:lang w:val="hr-BA" w:eastAsia="fr-FR"/>
        </w:rPr>
        <w:tab/>
        <w:t xml:space="preserve">Svaka Strana dužna je da ima djelotvorna pravna sredstva u sudskom i </w:t>
      </w:r>
      <w:proofErr w:type="spellStart"/>
      <w:r w:rsidRPr="00C703C1">
        <w:rPr>
          <w:rFonts w:ascii="Arial" w:eastAsia="Times New Roman" w:hAnsi="Arial" w:cs="Arial"/>
          <w:sz w:val="20"/>
          <w:szCs w:val="20"/>
          <w:lang w:val="hr-BA" w:eastAsia="fr-FR"/>
        </w:rPr>
        <w:t>vansudskom</w:t>
      </w:r>
      <w:proofErr w:type="spellEnd"/>
      <w:r w:rsidRPr="00C703C1">
        <w:rPr>
          <w:rFonts w:ascii="Arial" w:eastAsia="Times New Roman" w:hAnsi="Arial" w:cs="Arial"/>
          <w:sz w:val="20"/>
          <w:szCs w:val="20"/>
          <w:lang w:val="hr-BA" w:eastAsia="fr-FR"/>
        </w:rPr>
        <w:t xml:space="preserve"> postupku za pružanje pravne zaštite u slučaju kršenja ovog člana.</w:t>
      </w:r>
    </w:p>
    <w:bookmarkEnd w:id="47"/>
    <w:bookmarkEnd w:id="48"/>
    <w:p w14:paraId="08520809" w14:textId="77777777" w:rsidR="00C703C1" w:rsidRPr="00C703C1" w:rsidRDefault="00C703C1" w:rsidP="00C703C1">
      <w:pPr>
        <w:tabs>
          <w:tab w:val="left" w:pos="426"/>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14</w:t>
      </w:r>
      <w:r w:rsidRPr="00C703C1">
        <w:rPr>
          <w:rFonts w:ascii="Arial" w:hAnsi="Arial" w:cs="Arial"/>
          <w:sz w:val="20"/>
          <w:szCs w:val="20"/>
          <w:lang w:val="hr-BA"/>
        </w:rPr>
        <w:tab/>
      </w:r>
      <w:r w:rsidRPr="00C703C1">
        <w:rPr>
          <w:rFonts w:ascii="Arial" w:hAnsi="Arial" w:cs="Arial"/>
          <w:color w:val="000000"/>
          <w:sz w:val="20"/>
          <w:szCs w:val="20"/>
          <w:bdr w:val="none" w:sz="0" w:space="0" w:color="auto" w:frame="1"/>
          <w:lang w:val="hr-BA"/>
        </w:rPr>
        <w:t>Nadzor</w:t>
      </w:r>
      <w:r w:rsidRPr="00C703C1">
        <w:rPr>
          <w:rFonts w:ascii="Arial" w:hAnsi="Arial" w:cs="Arial"/>
          <w:sz w:val="20"/>
          <w:szCs w:val="20"/>
          <w:lang w:val="hr-BA"/>
        </w:rPr>
        <w:t xml:space="preserve"> </w:t>
      </w:r>
    </w:p>
    <w:p w14:paraId="4E0AE8FB" w14:textId="696971F5"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t>Svaka Strana dužna je da ima jedan ili više javnih organa, koji samostalno ili zajedno, vrše nezavisne i djelotvorne nadzorne funkcije i ovlaš</w:t>
      </w:r>
      <w:r w:rsidR="00D53FF5">
        <w:rPr>
          <w:rFonts w:ascii="Arial" w:eastAsia="Times New Roman" w:hAnsi="Arial" w:cs="Arial"/>
          <w:sz w:val="20"/>
          <w:szCs w:val="20"/>
          <w:lang w:val="hr-BA" w:eastAsia="fr-FR"/>
        </w:rPr>
        <w:t>t</w:t>
      </w:r>
      <w:r w:rsidRPr="00C703C1">
        <w:rPr>
          <w:rFonts w:ascii="Arial" w:eastAsia="Times New Roman" w:hAnsi="Arial" w:cs="Arial"/>
          <w:sz w:val="20"/>
          <w:szCs w:val="20"/>
          <w:lang w:val="hr-BA" w:eastAsia="fr-FR"/>
        </w:rPr>
        <w:t>enja u odnosu na mjere utvrđene ovim članom. Funkcije i ovlaš</w:t>
      </w:r>
      <w:r w:rsidR="00D53FF5">
        <w:rPr>
          <w:rFonts w:ascii="Arial" w:eastAsia="Times New Roman" w:hAnsi="Arial" w:cs="Arial"/>
          <w:sz w:val="20"/>
          <w:szCs w:val="20"/>
          <w:lang w:val="hr-BA" w:eastAsia="fr-FR"/>
        </w:rPr>
        <w:t>t</w:t>
      </w:r>
      <w:r w:rsidRPr="00C703C1">
        <w:rPr>
          <w:rFonts w:ascii="Arial" w:eastAsia="Times New Roman" w:hAnsi="Arial" w:cs="Arial"/>
          <w:sz w:val="20"/>
          <w:szCs w:val="20"/>
          <w:lang w:val="hr-BA" w:eastAsia="fr-FR"/>
        </w:rPr>
        <w:t>enja tih organa koji djeluju samostalno ili zajedno uključuju istražna ovlaš</w:t>
      </w:r>
      <w:r w:rsidR="00D53FF5">
        <w:rPr>
          <w:rFonts w:ascii="Arial" w:eastAsia="Times New Roman" w:hAnsi="Arial" w:cs="Arial"/>
          <w:sz w:val="20"/>
          <w:szCs w:val="20"/>
          <w:lang w:val="hr-BA" w:eastAsia="fr-FR"/>
        </w:rPr>
        <w:t>t</w:t>
      </w:r>
      <w:r w:rsidRPr="00C703C1">
        <w:rPr>
          <w:rFonts w:ascii="Arial" w:eastAsia="Times New Roman" w:hAnsi="Arial" w:cs="Arial"/>
          <w:sz w:val="20"/>
          <w:szCs w:val="20"/>
          <w:lang w:val="hr-BA" w:eastAsia="fr-FR"/>
        </w:rPr>
        <w:t>enja, ovlaš</w:t>
      </w:r>
      <w:r w:rsidR="00D53FF5">
        <w:rPr>
          <w:rFonts w:ascii="Arial" w:eastAsia="Times New Roman" w:hAnsi="Arial" w:cs="Arial"/>
          <w:sz w:val="20"/>
          <w:szCs w:val="20"/>
          <w:lang w:val="hr-BA" w:eastAsia="fr-FR"/>
        </w:rPr>
        <w:t>t</w:t>
      </w:r>
      <w:r w:rsidRPr="00C703C1">
        <w:rPr>
          <w:rFonts w:ascii="Arial" w:eastAsia="Times New Roman" w:hAnsi="Arial" w:cs="Arial"/>
          <w:sz w:val="20"/>
          <w:szCs w:val="20"/>
          <w:lang w:val="hr-BA" w:eastAsia="fr-FR"/>
        </w:rPr>
        <w:t>enje da postupaju po pritužbama i sposobnost p</w:t>
      </w:r>
      <w:r w:rsidR="00D53FF5">
        <w:rPr>
          <w:rFonts w:ascii="Arial" w:eastAsia="Times New Roman" w:hAnsi="Arial" w:cs="Arial"/>
          <w:sz w:val="20"/>
          <w:szCs w:val="20"/>
          <w:lang w:val="hr-BA" w:eastAsia="fr-FR"/>
        </w:rPr>
        <w:t>o</w:t>
      </w:r>
      <w:r w:rsidRPr="00C703C1">
        <w:rPr>
          <w:rFonts w:ascii="Arial" w:eastAsia="Times New Roman" w:hAnsi="Arial" w:cs="Arial"/>
          <w:sz w:val="20"/>
          <w:szCs w:val="20"/>
          <w:lang w:val="hr-BA" w:eastAsia="fr-FR"/>
        </w:rPr>
        <w:t xml:space="preserve">duzimanja korektivnih mjera. </w:t>
      </w:r>
    </w:p>
    <w:p w14:paraId="1398C95E" w14:textId="34A7A058" w:rsidR="00C703C1" w:rsidRPr="00C703C1" w:rsidRDefault="00C703C1" w:rsidP="00C703C1">
      <w:pPr>
        <w:tabs>
          <w:tab w:val="left" w:pos="426"/>
          <w:tab w:val="left" w:pos="567"/>
          <w:tab w:val="left" w:pos="851"/>
          <w:tab w:val="left" w:pos="1276"/>
          <w:tab w:val="left" w:pos="1701"/>
        </w:tabs>
        <w:rPr>
          <w:rFonts w:ascii="Arial" w:hAnsi="Arial" w:cs="Arial"/>
          <w:sz w:val="20"/>
          <w:szCs w:val="20"/>
          <w:lang w:val="hr-BA"/>
        </w:rPr>
      </w:pPr>
      <w:r w:rsidRPr="00C703C1">
        <w:rPr>
          <w:rFonts w:ascii="Arial" w:eastAsia="Times New Roman" w:hAnsi="Arial" w:cs="Arial"/>
          <w:sz w:val="16"/>
          <w:szCs w:val="16"/>
          <w:lang w:val="hr-BA" w:eastAsia="fr-FR"/>
        </w:rPr>
        <w:t>15</w:t>
      </w:r>
      <w:r w:rsidRPr="00C703C1">
        <w:rPr>
          <w:rFonts w:ascii="Arial" w:hAnsi="Arial" w:cs="Arial"/>
          <w:sz w:val="20"/>
          <w:szCs w:val="20"/>
          <w:lang w:val="hr-BA"/>
        </w:rPr>
        <w:tab/>
        <w:t>Konsult</w:t>
      </w:r>
      <w:r w:rsidR="00D53FF5">
        <w:rPr>
          <w:rFonts w:ascii="Arial" w:hAnsi="Arial" w:cs="Arial"/>
          <w:sz w:val="20"/>
          <w:szCs w:val="20"/>
          <w:lang w:val="hr-BA"/>
        </w:rPr>
        <w:t>acij</w:t>
      </w:r>
      <w:r w:rsidRPr="00C703C1">
        <w:rPr>
          <w:rFonts w:ascii="Arial" w:hAnsi="Arial" w:cs="Arial"/>
          <w:sz w:val="20"/>
          <w:szCs w:val="20"/>
          <w:lang w:val="hr-BA"/>
        </w:rPr>
        <w:t xml:space="preserve">e i </w:t>
      </w:r>
      <w:r w:rsidR="00D53FF5">
        <w:rPr>
          <w:rFonts w:ascii="Arial" w:hAnsi="Arial" w:cs="Arial"/>
          <w:sz w:val="20"/>
          <w:szCs w:val="20"/>
          <w:lang w:val="hr-BA"/>
        </w:rPr>
        <w:t>obustav</w:t>
      </w:r>
      <w:r w:rsidRPr="00C703C1">
        <w:rPr>
          <w:rFonts w:ascii="Arial" w:hAnsi="Arial" w:cs="Arial"/>
          <w:sz w:val="20"/>
          <w:szCs w:val="20"/>
          <w:lang w:val="hr-BA"/>
        </w:rPr>
        <w:t xml:space="preserve">a </w:t>
      </w:r>
    </w:p>
    <w:p w14:paraId="6771C901" w14:textId="760B6214"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 xml:space="preserve">Strana može </w:t>
      </w:r>
      <w:r w:rsidR="00D53FF5">
        <w:rPr>
          <w:rFonts w:ascii="Arial" w:hAnsi="Arial" w:cs="Arial"/>
          <w:color w:val="000000"/>
          <w:sz w:val="20"/>
          <w:szCs w:val="20"/>
          <w:bdr w:val="none" w:sz="0" w:space="0" w:color="auto" w:frame="1"/>
          <w:lang w:val="hr-BA"/>
        </w:rPr>
        <w:t>obustavit</w:t>
      </w:r>
      <w:r w:rsidRPr="00C703C1">
        <w:rPr>
          <w:rFonts w:ascii="Arial" w:hAnsi="Arial" w:cs="Arial"/>
          <w:color w:val="000000"/>
          <w:sz w:val="20"/>
          <w:szCs w:val="20"/>
          <w:bdr w:val="none" w:sz="0" w:space="0" w:color="auto" w:frame="1"/>
          <w:lang w:val="hr-BA"/>
        </w:rPr>
        <w:t>i pr</w:t>
      </w:r>
      <w:r w:rsidR="00D53FF5">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 ličnih podataka drugoj Strani ako ima čvrste dokaze da druga Strana sistemski ili materijalno krši </w:t>
      </w:r>
      <w:proofErr w:type="spellStart"/>
      <w:r w:rsidRPr="00C703C1">
        <w:rPr>
          <w:rFonts w:ascii="Arial" w:hAnsi="Arial" w:cs="Arial"/>
          <w:color w:val="000000"/>
          <w:sz w:val="20"/>
          <w:szCs w:val="20"/>
          <w:bdr w:val="none" w:sz="0" w:space="0" w:color="auto" w:frame="1"/>
          <w:lang w:val="hr-BA"/>
        </w:rPr>
        <w:t>uslove</w:t>
      </w:r>
      <w:proofErr w:type="spellEnd"/>
      <w:r w:rsidRPr="00C703C1">
        <w:rPr>
          <w:rFonts w:ascii="Arial" w:hAnsi="Arial" w:cs="Arial"/>
          <w:color w:val="000000"/>
          <w:sz w:val="20"/>
          <w:szCs w:val="20"/>
          <w:bdr w:val="none" w:sz="0" w:space="0" w:color="auto" w:frame="1"/>
          <w:lang w:val="hr-BA"/>
        </w:rPr>
        <w:t xml:space="preserve"> iz ovog člana ili da je materijalno kršenje neizbježno. Neće </w:t>
      </w:r>
      <w:r w:rsidR="00D53FF5">
        <w:rPr>
          <w:rFonts w:ascii="Arial" w:hAnsi="Arial" w:cs="Arial"/>
          <w:color w:val="000000"/>
          <w:sz w:val="20"/>
          <w:szCs w:val="20"/>
          <w:bdr w:val="none" w:sz="0" w:space="0" w:color="auto" w:frame="1"/>
          <w:lang w:val="hr-BA"/>
        </w:rPr>
        <w:t>obustavit</w:t>
      </w:r>
      <w:r w:rsidRPr="00C703C1">
        <w:rPr>
          <w:rFonts w:ascii="Arial" w:hAnsi="Arial" w:cs="Arial"/>
          <w:color w:val="000000"/>
          <w:sz w:val="20"/>
          <w:szCs w:val="20"/>
          <w:bdr w:val="none" w:sz="0" w:space="0" w:color="auto" w:frame="1"/>
          <w:lang w:val="hr-BA"/>
        </w:rPr>
        <w:t>i pr</w:t>
      </w:r>
      <w:r w:rsidR="00D53FF5">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enose bez odgovarajućeg obavještenja i učini</w:t>
      </w:r>
      <w:r w:rsidR="00D53FF5">
        <w:rPr>
          <w:rFonts w:ascii="Arial" w:hAnsi="Arial" w:cs="Arial"/>
          <w:color w:val="000000"/>
          <w:sz w:val="20"/>
          <w:szCs w:val="20"/>
          <w:bdr w:val="none" w:sz="0" w:space="0" w:color="auto" w:frame="1"/>
          <w:lang w:val="hr-BA"/>
        </w:rPr>
        <w:t xml:space="preserve">t </w:t>
      </w:r>
      <w:r w:rsidRPr="00C703C1">
        <w:rPr>
          <w:rFonts w:ascii="Arial" w:hAnsi="Arial" w:cs="Arial"/>
          <w:color w:val="000000"/>
          <w:sz w:val="20"/>
          <w:szCs w:val="20"/>
          <w:bdr w:val="none" w:sz="0" w:space="0" w:color="auto" w:frame="1"/>
          <w:lang w:val="hr-BA"/>
        </w:rPr>
        <w:t xml:space="preserve">će to tek nakon što su predmetne Strane učestvovale u odgovarajućem periodu konsultacija a da nije postignuto rješenje. Međutim, Strana može privremeno </w:t>
      </w:r>
      <w:r w:rsidR="00D53FF5">
        <w:rPr>
          <w:rFonts w:ascii="Arial" w:hAnsi="Arial" w:cs="Arial"/>
          <w:color w:val="000000"/>
          <w:sz w:val="20"/>
          <w:szCs w:val="20"/>
          <w:bdr w:val="none" w:sz="0" w:space="0" w:color="auto" w:frame="1"/>
          <w:lang w:val="hr-BA"/>
        </w:rPr>
        <w:t>obustavit</w:t>
      </w:r>
      <w:r w:rsidRPr="00C703C1">
        <w:rPr>
          <w:rFonts w:ascii="Arial" w:hAnsi="Arial" w:cs="Arial"/>
          <w:color w:val="000000"/>
          <w:sz w:val="20"/>
          <w:szCs w:val="20"/>
          <w:bdr w:val="none" w:sz="0" w:space="0" w:color="auto" w:frame="1"/>
          <w:lang w:val="hr-BA"/>
        </w:rPr>
        <w:t>i pr</w:t>
      </w:r>
      <w:r w:rsidR="00D53FF5">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enose u slučaju sistemskog ili materijalnog kršenja koje predstavlja znatnu i neposrednu opasnost po život ili </w:t>
      </w:r>
      <w:r w:rsidR="00D53FF5">
        <w:rPr>
          <w:rFonts w:ascii="Arial" w:hAnsi="Arial" w:cs="Arial"/>
          <w:color w:val="000000"/>
          <w:sz w:val="20"/>
          <w:szCs w:val="20"/>
          <w:bdr w:val="none" w:sz="0" w:space="0" w:color="auto" w:frame="1"/>
          <w:lang w:val="hr-BA"/>
        </w:rPr>
        <w:t>sigur</w:t>
      </w:r>
      <w:r w:rsidRPr="00C703C1">
        <w:rPr>
          <w:rFonts w:ascii="Arial" w:hAnsi="Arial" w:cs="Arial"/>
          <w:color w:val="000000"/>
          <w:sz w:val="20"/>
          <w:szCs w:val="20"/>
          <w:bdr w:val="none" w:sz="0" w:space="0" w:color="auto" w:frame="1"/>
          <w:lang w:val="hr-BA"/>
        </w:rPr>
        <w:t>nost ili znatnu štetu za ugled ili novčanu štetu fizičkog lica; u tom slučaju</w:t>
      </w:r>
      <w:r w:rsidR="00D53FF5">
        <w:rPr>
          <w:rFonts w:ascii="Arial" w:hAnsi="Arial" w:cs="Arial"/>
          <w:color w:val="000000"/>
          <w:sz w:val="20"/>
          <w:szCs w:val="20"/>
          <w:bdr w:val="none" w:sz="0" w:space="0" w:color="auto" w:frame="1"/>
          <w:lang w:val="hr-BA"/>
        </w:rPr>
        <w:t>,</w:t>
      </w:r>
      <w:r w:rsidRPr="00C703C1">
        <w:rPr>
          <w:rFonts w:ascii="Arial" w:hAnsi="Arial" w:cs="Arial"/>
          <w:color w:val="000000"/>
          <w:sz w:val="20"/>
          <w:szCs w:val="20"/>
          <w:bdr w:val="none" w:sz="0" w:space="0" w:color="auto" w:frame="1"/>
          <w:lang w:val="hr-BA"/>
        </w:rPr>
        <w:t xml:space="preserve"> odmah nakon toga obavještava drugu Stranu i započinje konsultacije sa drugom Stranom. Ako konsultacije nisu dovele do rješenja, druga Strana može recipročno </w:t>
      </w:r>
      <w:r w:rsidR="00D53FF5">
        <w:rPr>
          <w:rFonts w:ascii="Arial" w:hAnsi="Arial" w:cs="Arial"/>
          <w:color w:val="000000"/>
          <w:sz w:val="20"/>
          <w:szCs w:val="20"/>
          <w:bdr w:val="none" w:sz="0" w:space="0" w:color="auto" w:frame="1"/>
          <w:lang w:val="hr-BA"/>
        </w:rPr>
        <w:t>obustaviti</w:t>
      </w:r>
      <w:r w:rsidRPr="00C703C1">
        <w:rPr>
          <w:rFonts w:ascii="Arial" w:hAnsi="Arial" w:cs="Arial"/>
          <w:color w:val="000000"/>
          <w:sz w:val="20"/>
          <w:szCs w:val="20"/>
          <w:bdr w:val="none" w:sz="0" w:space="0" w:color="auto" w:frame="1"/>
          <w:lang w:val="hr-BA"/>
        </w:rPr>
        <w:t xml:space="preserve"> pr</w:t>
      </w:r>
      <w:r w:rsidR="00D53FF5">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enose ako ima čvrste dokaze da je </w:t>
      </w:r>
      <w:r w:rsidR="00D53FF5">
        <w:rPr>
          <w:rFonts w:ascii="Arial" w:hAnsi="Arial" w:cs="Arial"/>
          <w:color w:val="000000"/>
          <w:sz w:val="20"/>
          <w:szCs w:val="20"/>
          <w:bdr w:val="none" w:sz="0" w:space="0" w:color="auto" w:frame="1"/>
          <w:lang w:val="hr-BA"/>
        </w:rPr>
        <w:t xml:space="preserve">obustava prijenosa koju je izvršila prva </w:t>
      </w:r>
      <w:r w:rsidRPr="00C703C1">
        <w:rPr>
          <w:rFonts w:ascii="Arial" w:hAnsi="Arial" w:cs="Arial"/>
          <w:color w:val="000000"/>
          <w:sz w:val="20"/>
          <w:szCs w:val="20"/>
          <w:bdr w:val="none" w:sz="0" w:space="0" w:color="auto" w:frame="1"/>
          <w:lang w:val="hr-BA"/>
        </w:rPr>
        <w:t>Stran</w:t>
      </w:r>
      <w:r w:rsidR="00D53FF5">
        <w:rPr>
          <w:rFonts w:ascii="Arial" w:hAnsi="Arial" w:cs="Arial"/>
          <w:color w:val="000000"/>
          <w:sz w:val="20"/>
          <w:szCs w:val="20"/>
          <w:bdr w:val="none" w:sz="0" w:space="0" w:color="auto" w:frame="1"/>
          <w:lang w:val="hr-BA"/>
        </w:rPr>
        <w:t>a</w:t>
      </w:r>
      <w:r w:rsidRPr="00C703C1">
        <w:rPr>
          <w:rFonts w:ascii="Arial" w:hAnsi="Arial" w:cs="Arial"/>
          <w:color w:val="000000"/>
          <w:sz w:val="20"/>
          <w:szCs w:val="20"/>
          <w:bdr w:val="none" w:sz="0" w:space="0" w:color="auto" w:frame="1"/>
          <w:lang w:val="hr-BA"/>
        </w:rPr>
        <w:t xml:space="preserve"> bila u suprotnosti sa </w:t>
      </w:r>
      <w:proofErr w:type="spellStart"/>
      <w:r w:rsidRPr="00C703C1">
        <w:rPr>
          <w:rFonts w:ascii="Arial" w:hAnsi="Arial" w:cs="Arial"/>
          <w:color w:val="000000"/>
          <w:sz w:val="20"/>
          <w:szCs w:val="20"/>
          <w:bdr w:val="none" w:sz="0" w:space="0" w:color="auto" w:frame="1"/>
          <w:lang w:val="hr-BA"/>
        </w:rPr>
        <w:t>uslovima</w:t>
      </w:r>
      <w:proofErr w:type="spellEnd"/>
      <w:r w:rsidRPr="00C703C1">
        <w:rPr>
          <w:rFonts w:ascii="Arial" w:hAnsi="Arial" w:cs="Arial"/>
          <w:color w:val="000000"/>
          <w:sz w:val="20"/>
          <w:szCs w:val="20"/>
          <w:bdr w:val="none" w:sz="0" w:space="0" w:color="auto" w:frame="1"/>
          <w:lang w:val="hr-BA"/>
        </w:rPr>
        <w:t xml:space="preserve"> iz ovog stava. Strana koja </w:t>
      </w:r>
      <w:r w:rsidR="00D53FF5">
        <w:rPr>
          <w:rFonts w:ascii="Arial" w:hAnsi="Arial" w:cs="Arial"/>
          <w:color w:val="000000"/>
          <w:sz w:val="20"/>
          <w:szCs w:val="20"/>
          <w:bdr w:val="none" w:sz="0" w:space="0" w:color="auto" w:frame="1"/>
          <w:lang w:val="hr-BA"/>
        </w:rPr>
        <w:t xml:space="preserve">obustavlja </w:t>
      </w:r>
      <w:r w:rsidRPr="00C703C1">
        <w:rPr>
          <w:rFonts w:ascii="Arial" w:hAnsi="Arial" w:cs="Arial"/>
          <w:color w:val="000000"/>
          <w:sz w:val="20"/>
          <w:szCs w:val="20"/>
          <w:bdr w:val="none" w:sz="0" w:space="0" w:color="auto" w:frame="1"/>
          <w:lang w:val="hr-BA"/>
        </w:rPr>
        <w:t>pr</w:t>
      </w:r>
      <w:r w:rsidR="00D53FF5">
        <w:rPr>
          <w:rFonts w:ascii="Arial" w:hAnsi="Arial" w:cs="Arial"/>
          <w:color w:val="000000"/>
          <w:sz w:val="20"/>
          <w:szCs w:val="20"/>
          <w:bdr w:val="none" w:sz="0" w:space="0" w:color="auto" w:frame="1"/>
          <w:lang w:val="hr-BA"/>
        </w:rPr>
        <w:t>ij</w:t>
      </w:r>
      <w:r w:rsidRPr="00C703C1">
        <w:rPr>
          <w:rFonts w:ascii="Arial" w:hAnsi="Arial" w:cs="Arial"/>
          <w:color w:val="000000"/>
          <w:sz w:val="20"/>
          <w:szCs w:val="20"/>
          <w:bdr w:val="none" w:sz="0" w:space="0" w:color="auto" w:frame="1"/>
          <w:lang w:val="hr-BA"/>
        </w:rPr>
        <w:t xml:space="preserve">enos ukida </w:t>
      </w:r>
      <w:r w:rsidR="00D53FF5">
        <w:rPr>
          <w:rFonts w:ascii="Arial" w:hAnsi="Arial" w:cs="Arial"/>
          <w:color w:val="000000"/>
          <w:sz w:val="20"/>
          <w:szCs w:val="20"/>
          <w:bdr w:val="none" w:sz="0" w:space="0" w:color="auto" w:frame="1"/>
          <w:lang w:val="hr-BA"/>
        </w:rPr>
        <w:t>obustavu</w:t>
      </w:r>
      <w:r w:rsidRPr="00C703C1">
        <w:rPr>
          <w:rFonts w:ascii="Arial" w:hAnsi="Arial" w:cs="Arial"/>
          <w:color w:val="000000"/>
          <w:sz w:val="20"/>
          <w:szCs w:val="20"/>
          <w:bdr w:val="none" w:sz="0" w:space="0" w:color="auto" w:frame="1"/>
          <w:lang w:val="hr-BA"/>
        </w:rPr>
        <w:t xml:space="preserve"> čim se ispravi kršenje koje</w:t>
      </w:r>
      <w:r w:rsidR="00D53FF5">
        <w:rPr>
          <w:rFonts w:ascii="Arial" w:hAnsi="Arial" w:cs="Arial"/>
          <w:color w:val="000000"/>
          <w:sz w:val="20"/>
          <w:szCs w:val="20"/>
          <w:bdr w:val="none" w:sz="0" w:space="0" w:color="auto" w:frame="1"/>
          <w:lang w:val="hr-BA"/>
        </w:rPr>
        <w:t xml:space="preserve"> je</w:t>
      </w:r>
      <w:r w:rsidRPr="00C703C1">
        <w:rPr>
          <w:rFonts w:ascii="Arial" w:hAnsi="Arial" w:cs="Arial"/>
          <w:color w:val="000000"/>
          <w:sz w:val="20"/>
          <w:szCs w:val="20"/>
          <w:bdr w:val="none" w:sz="0" w:space="0" w:color="auto" w:frame="1"/>
          <w:lang w:val="hr-BA"/>
        </w:rPr>
        <w:t xml:space="preserve"> opravdava; istovremeno se ukida svaka recipročna </w:t>
      </w:r>
      <w:r w:rsidR="0043366B">
        <w:rPr>
          <w:rFonts w:ascii="Arial" w:hAnsi="Arial" w:cs="Arial"/>
          <w:color w:val="000000"/>
          <w:sz w:val="20"/>
          <w:szCs w:val="20"/>
          <w:bdr w:val="none" w:sz="0" w:space="0" w:color="auto" w:frame="1"/>
          <w:lang w:val="hr-BA"/>
        </w:rPr>
        <w:t>obustav</w:t>
      </w:r>
      <w:r w:rsidRPr="00C703C1">
        <w:rPr>
          <w:rFonts w:ascii="Arial" w:hAnsi="Arial" w:cs="Arial"/>
          <w:color w:val="000000"/>
          <w:sz w:val="20"/>
          <w:szCs w:val="20"/>
          <w:bdr w:val="none" w:sz="0" w:space="0" w:color="auto" w:frame="1"/>
          <w:lang w:val="hr-BA"/>
        </w:rPr>
        <w:t xml:space="preserve">a. Sa svim ličnim podacima prenesenim prije </w:t>
      </w:r>
      <w:r w:rsidR="0043366B">
        <w:rPr>
          <w:rFonts w:ascii="Arial" w:hAnsi="Arial" w:cs="Arial"/>
          <w:color w:val="000000"/>
          <w:sz w:val="20"/>
          <w:szCs w:val="20"/>
          <w:bdr w:val="none" w:sz="0" w:space="0" w:color="auto" w:frame="1"/>
          <w:lang w:val="hr-BA"/>
        </w:rPr>
        <w:t>obustav</w:t>
      </w:r>
      <w:r w:rsidRPr="00C703C1">
        <w:rPr>
          <w:rFonts w:ascii="Arial" w:hAnsi="Arial" w:cs="Arial"/>
          <w:color w:val="000000"/>
          <w:sz w:val="20"/>
          <w:szCs w:val="20"/>
          <w:bdr w:val="none" w:sz="0" w:space="0" w:color="auto" w:frame="1"/>
          <w:lang w:val="hr-BA"/>
        </w:rPr>
        <w:t>e i dalje se postupa u skladu sa ovim protokolom</w:t>
      </w:r>
      <w:r w:rsidRPr="00C703C1">
        <w:rPr>
          <w:rFonts w:ascii="Arial" w:eastAsia="Times New Roman" w:hAnsi="Arial" w:cs="Arial"/>
          <w:sz w:val="20"/>
          <w:szCs w:val="20"/>
          <w:lang w:val="hr-BA" w:eastAsia="fr-FR"/>
        </w:rPr>
        <w:t>.</w:t>
      </w:r>
    </w:p>
    <w:p w14:paraId="13390B80" w14:textId="77777777" w:rsidR="00C703C1" w:rsidRPr="00C703C1" w:rsidRDefault="00C703C1" w:rsidP="00C703C1">
      <w:pPr>
        <w:rPr>
          <w:rFonts w:ascii="Arial" w:eastAsia="Times New Roman" w:hAnsi="Arial" w:cs="Arial"/>
          <w:b/>
          <w:bCs/>
          <w:sz w:val="20"/>
          <w:szCs w:val="20"/>
          <w:lang w:val="hr-BA" w:eastAsia="fr-FR"/>
        </w:rPr>
      </w:pPr>
      <w:bookmarkStart w:id="49" w:name="_Toc56508068"/>
      <w:bookmarkStart w:id="50" w:name="_Toc86746473"/>
      <w:bookmarkEnd w:id="44"/>
      <w:bookmarkEnd w:id="45"/>
      <w:r w:rsidRPr="00C703C1">
        <w:rPr>
          <w:rFonts w:ascii="Arial" w:hAnsi="Arial" w:cs="Arial"/>
          <w:sz w:val="20"/>
          <w:szCs w:val="20"/>
          <w:lang w:val="hr-BA"/>
        </w:rPr>
        <w:br w:type="page"/>
      </w:r>
    </w:p>
    <w:p w14:paraId="0E7AE2B4" w14:textId="77777777" w:rsidR="00C703C1" w:rsidRPr="00C703C1" w:rsidRDefault="00C703C1" w:rsidP="00C703C1">
      <w:pPr>
        <w:pStyle w:val="Heading2"/>
        <w:tabs>
          <w:tab w:val="left" w:pos="426"/>
          <w:tab w:val="left" w:pos="851"/>
          <w:tab w:val="left" w:pos="1276"/>
          <w:tab w:val="left" w:pos="1701"/>
        </w:tabs>
        <w:rPr>
          <w:rFonts w:ascii="Arial" w:hAnsi="Arial" w:cs="Arial"/>
          <w:color w:val="auto"/>
          <w:sz w:val="20"/>
          <w:szCs w:val="20"/>
          <w:lang w:val="hr-BA"/>
        </w:rPr>
      </w:pPr>
      <w:r w:rsidRPr="00C703C1">
        <w:rPr>
          <w:rFonts w:ascii="Arial" w:hAnsi="Arial" w:cs="Arial"/>
          <w:color w:val="auto"/>
          <w:sz w:val="20"/>
          <w:szCs w:val="20"/>
          <w:lang w:val="hr-BA"/>
        </w:rPr>
        <w:lastRenderedPageBreak/>
        <w:t xml:space="preserve">Poglavlje IV – </w:t>
      </w:r>
      <w:bookmarkEnd w:id="49"/>
      <w:bookmarkEnd w:id="50"/>
      <w:r w:rsidRPr="00C703C1">
        <w:rPr>
          <w:rFonts w:ascii="Arial" w:hAnsi="Arial" w:cs="Arial"/>
          <w:color w:val="auto"/>
          <w:sz w:val="20"/>
          <w:szCs w:val="20"/>
          <w:lang w:val="hr-BA"/>
        </w:rPr>
        <w:t>Završne odredbe</w:t>
      </w:r>
    </w:p>
    <w:p w14:paraId="1B57C585" w14:textId="404CB1DC"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51" w:name="_Toc56508069"/>
      <w:bookmarkStart w:id="52" w:name="_Toc86746474"/>
      <w:r w:rsidRPr="00C703C1">
        <w:rPr>
          <w:rFonts w:ascii="Arial" w:eastAsia="Times New Roman" w:hAnsi="Arial" w:cs="Arial"/>
          <w:b/>
          <w:sz w:val="20"/>
          <w:szCs w:val="20"/>
          <w:lang w:val="hr-BA" w:eastAsia="fr-FR"/>
        </w:rPr>
        <w:tab/>
        <w:t xml:space="preserve">Član 15 – </w:t>
      </w:r>
      <w:bookmarkEnd w:id="51"/>
      <w:bookmarkEnd w:id="52"/>
      <w:r w:rsidR="003C385D">
        <w:rPr>
          <w:rFonts w:ascii="Arial" w:eastAsia="Times New Roman" w:hAnsi="Arial" w:cs="Arial"/>
          <w:b/>
          <w:sz w:val="20"/>
          <w:szCs w:val="20"/>
          <w:lang w:val="hr-BA" w:eastAsia="fr-FR"/>
        </w:rPr>
        <w:t>Učinak</w:t>
      </w:r>
      <w:r w:rsidRPr="00C703C1">
        <w:rPr>
          <w:rFonts w:ascii="Arial" w:eastAsia="Times New Roman" w:hAnsi="Arial" w:cs="Arial"/>
          <w:b/>
          <w:sz w:val="20"/>
          <w:szCs w:val="20"/>
          <w:lang w:val="hr-BA" w:eastAsia="fr-FR"/>
        </w:rPr>
        <w:t xml:space="preserve"> ovog protokola </w:t>
      </w:r>
      <w:bookmarkStart w:id="53" w:name="_Toc56508070"/>
    </w:p>
    <w:p w14:paraId="114146A7"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rPr>
        <w:tab/>
      </w:r>
      <w:r w:rsidRPr="00C703C1">
        <w:rPr>
          <w:rFonts w:ascii="Arial" w:hAnsi="Arial" w:cs="Arial"/>
          <w:color w:val="000000"/>
          <w:sz w:val="20"/>
          <w:szCs w:val="20"/>
          <w:bdr w:val="none" w:sz="0" w:space="0" w:color="auto" w:frame="1"/>
          <w:lang w:val="hr-BA"/>
        </w:rPr>
        <w:t>Član 39 stav 2 Konvencije primjenjuje se na ovaj protokol</w:t>
      </w:r>
      <w:r w:rsidRPr="00C703C1">
        <w:rPr>
          <w:rFonts w:ascii="Arial" w:eastAsia="Times New Roman" w:hAnsi="Arial" w:cs="Arial"/>
          <w:sz w:val="20"/>
          <w:szCs w:val="20"/>
          <w:lang w:val="hr-BA"/>
        </w:rPr>
        <w:t xml:space="preserve">. </w:t>
      </w:r>
    </w:p>
    <w:p w14:paraId="10402526"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Strane koje su članice Evropske unije mogu u svojim međusobnim odnosima primjenjivati pravo Evropske unije kojim se uređuju pitanja iz ovog protokola</w:t>
      </w:r>
      <w:r w:rsidRPr="00C703C1">
        <w:rPr>
          <w:rFonts w:ascii="Arial" w:eastAsia="Times New Roman" w:hAnsi="Arial" w:cs="Arial"/>
          <w:sz w:val="20"/>
          <w:szCs w:val="20"/>
          <w:lang w:val="hr-BA" w:eastAsia="fr-FR"/>
        </w:rPr>
        <w:t xml:space="preserve">. </w:t>
      </w:r>
    </w:p>
    <w:p w14:paraId="07DDEA4A"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Stav 1 tačka b ne utiče na punu primjenu ovog protokola između Strana koje su članice Evropske unije i drugih Strana</w:t>
      </w:r>
      <w:r w:rsidRPr="00C703C1">
        <w:rPr>
          <w:rFonts w:ascii="Arial" w:eastAsia="Times New Roman" w:hAnsi="Arial" w:cs="Arial"/>
          <w:sz w:val="20"/>
          <w:szCs w:val="20"/>
          <w:lang w:val="hr-BA" w:eastAsia="fr-FR"/>
        </w:rPr>
        <w:t xml:space="preserve">. </w:t>
      </w:r>
    </w:p>
    <w:p w14:paraId="6771D74C"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rPr>
        <w:tab/>
        <w:t>Član 39 stav 3 Konvencije primjenjuje se na ovaj protokol.</w:t>
      </w:r>
    </w:p>
    <w:p w14:paraId="155D6437"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54" w:name="_Toc86746475"/>
      <w:r w:rsidRPr="00C703C1">
        <w:rPr>
          <w:rFonts w:ascii="Arial" w:eastAsia="Times New Roman" w:hAnsi="Arial" w:cs="Arial"/>
          <w:b/>
          <w:sz w:val="20"/>
          <w:szCs w:val="20"/>
          <w:lang w:val="hr-BA" w:eastAsia="fr-FR"/>
        </w:rPr>
        <w:tab/>
        <w:t xml:space="preserve">Član 16 – </w:t>
      </w:r>
      <w:bookmarkEnd w:id="53"/>
      <w:bookmarkEnd w:id="54"/>
      <w:r w:rsidRPr="00C703C1">
        <w:rPr>
          <w:rFonts w:ascii="Arial" w:eastAsia="Times New Roman" w:hAnsi="Arial" w:cs="Arial"/>
          <w:b/>
          <w:sz w:val="20"/>
          <w:szCs w:val="20"/>
          <w:lang w:val="hr-BA" w:eastAsia="fr-FR"/>
        </w:rPr>
        <w:t xml:space="preserve">Potpisivanje i stupanje na snagu </w:t>
      </w:r>
    </w:p>
    <w:p w14:paraId="3ADA5125" w14:textId="6F4C0C72"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t xml:space="preserve">Ovaj protokol </w:t>
      </w:r>
      <w:r w:rsidR="003C385D">
        <w:rPr>
          <w:rFonts w:ascii="Arial" w:eastAsia="Times New Roman" w:hAnsi="Arial" w:cs="Arial"/>
          <w:sz w:val="20"/>
          <w:szCs w:val="20"/>
          <w:lang w:val="hr-BA"/>
        </w:rPr>
        <w:t>j</w:t>
      </w:r>
      <w:r w:rsidRPr="00C703C1">
        <w:rPr>
          <w:rFonts w:ascii="Arial" w:eastAsia="Times New Roman" w:hAnsi="Arial" w:cs="Arial"/>
          <w:sz w:val="20"/>
          <w:szCs w:val="20"/>
          <w:lang w:val="hr-BA"/>
        </w:rPr>
        <w:t xml:space="preserve">e otvoren za potpisivanje Stranama Konvencije koje mogu izraziti svoju </w:t>
      </w:r>
      <w:proofErr w:type="spellStart"/>
      <w:r w:rsidRPr="00C703C1">
        <w:rPr>
          <w:rFonts w:ascii="Arial" w:eastAsia="Times New Roman" w:hAnsi="Arial" w:cs="Arial"/>
          <w:sz w:val="20"/>
          <w:szCs w:val="20"/>
          <w:lang w:val="hr-BA"/>
        </w:rPr>
        <w:t>saglasnost</w:t>
      </w:r>
      <w:proofErr w:type="spellEnd"/>
      <w:r w:rsidRPr="00C703C1">
        <w:rPr>
          <w:rFonts w:ascii="Arial" w:eastAsia="Times New Roman" w:hAnsi="Arial" w:cs="Arial"/>
          <w:sz w:val="20"/>
          <w:szCs w:val="20"/>
          <w:lang w:val="hr-BA"/>
        </w:rPr>
        <w:t xml:space="preserve"> da budu obavezane:</w:t>
      </w:r>
    </w:p>
    <w:p w14:paraId="6467D700"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 xml:space="preserve">potpisivanjem bez rezerve u pogledu potvrđivanja, </w:t>
      </w:r>
      <w:proofErr w:type="spellStart"/>
      <w:r w:rsidRPr="00C703C1">
        <w:rPr>
          <w:rFonts w:ascii="Arial" w:eastAsia="Times New Roman" w:hAnsi="Arial" w:cs="Arial"/>
          <w:sz w:val="20"/>
          <w:szCs w:val="20"/>
          <w:lang w:val="hr-BA" w:eastAsia="fr-FR"/>
        </w:rPr>
        <w:t>prihvatanja</w:t>
      </w:r>
      <w:proofErr w:type="spellEnd"/>
      <w:r w:rsidRPr="00C703C1">
        <w:rPr>
          <w:rFonts w:ascii="Arial" w:eastAsia="Times New Roman" w:hAnsi="Arial" w:cs="Arial"/>
          <w:sz w:val="20"/>
          <w:szCs w:val="20"/>
          <w:lang w:val="hr-BA" w:eastAsia="fr-FR"/>
        </w:rPr>
        <w:t xml:space="preserve"> ili odobrenja; ili </w:t>
      </w:r>
    </w:p>
    <w:p w14:paraId="7EAFFDAD"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 xml:space="preserve">potpisivanjem uz rezervu u pogledu potvrđivanja, </w:t>
      </w:r>
      <w:proofErr w:type="spellStart"/>
      <w:r w:rsidRPr="00C703C1">
        <w:rPr>
          <w:rFonts w:ascii="Arial" w:eastAsia="Times New Roman" w:hAnsi="Arial" w:cs="Arial"/>
          <w:sz w:val="20"/>
          <w:szCs w:val="20"/>
          <w:lang w:val="hr-BA" w:eastAsia="fr-FR"/>
        </w:rPr>
        <w:t>prihvatanja</w:t>
      </w:r>
      <w:proofErr w:type="spellEnd"/>
      <w:r w:rsidRPr="00C703C1">
        <w:rPr>
          <w:rFonts w:ascii="Arial" w:eastAsia="Times New Roman" w:hAnsi="Arial" w:cs="Arial"/>
          <w:sz w:val="20"/>
          <w:szCs w:val="20"/>
          <w:lang w:val="hr-BA" w:eastAsia="fr-FR"/>
        </w:rPr>
        <w:t xml:space="preserve"> ili odobrenja, nakon čega slijedi potvrđivanje, </w:t>
      </w:r>
      <w:proofErr w:type="spellStart"/>
      <w:r w:rsidRPr="00C703C1">
        <w:rPr>
          <w:rFonts w:ascii="Arial" w:eastAsia="Times New Roman" w:hAnsi="Arial" w:cs="Arial"/>
          <w:sz w:val="20"/>
          <w:szCs w:val="20"/>
          <w:lang w:val="hr-BA" w:eastAsia="fr-FR"/>
        </w:rPr>
        <w:t>prihvatanje</w:t>
      </w:r>
      <w:proofErr w:type="spellEnd"/>
      <w:r w:rsidRPr="00C703C1">
        <w:rPr>
          <w:rFonts w:ascii="Arial" w:eastAsia="Times New Roman" w:hAnsi="Arial" w:cs="Arial"/>
          <w:sz w:val="20"/>
          <w:szCs w:val="20"/>
          <w:lang w:val="hr-BA" w:eastAsia="fr-FR"/>
        </w:rPr>
        <w:t xml:space="preserve"> ili odobrenje. </w:t>
      </w:r>
    </w:p>
    <w:p w14:paraId="40A3DE84" w14:textId="631B81AF"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rPr>
        <w:tab/>
        <w:t xml:space="preserve">Isprave </w:t>
      </w:r>
      <w:r w:rsidRPr="00C703C1">
        <w:rPr>
          <w:rFonts w:ascii="Arial" w:hAnsi="Arial" w:cs="Arial"/>
          <w:color w:val="000000"/>
          <w:sz w:val="20"/>
          <w:szCs w:val="20"/>
          <w:bdr w:val="none" w:sz="0" w:space="0" w:color="auto" w:frame="1"/>
          <w:lang w:val="hr-BA"/>
        </w:rPr>
        <w:t xml:space="preserve">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rPr>
        <w:t xml:space="preserve"> </w:t>
      </w:r>
      <w:proofErr w:type="spellStart"/>
      <w:r w:rsidRPr="00C703C1">
        <w:rPr>
          <w:rFonts w:ascii="Arial" w:eastAsia="Times New Roman" w:hAnsi="Arial" w:cs="Arial"/>
          <w:sz w:val="20"/>
          <w:szCs w:val="20"/>
          <w:lang w:val="hr-BA"/>
        </w:rPr>
        <w:t>deponuju</w:t>
      </w:r>
      <w:proofErr w:type="spellEnd"/>
      <w:r w:rsidRPr="00C703C1">
        <w:rPr>
          <w:rFonts w:ascii="Arial" w:eastAsia="Times New Roman" w:hAnsi="Arial" w:cs="Arial"/>
          <w:sz w:val="20"/>
          <w:szCs w:val="20"/>
          <w:lang w:val="hr-BA"/>
        </w:rPr>
        <w:t xml:space="preserve"> se kod </w:t>
      </w:r>
      <w:r w:rsidR="003C385D">
        <w:rPr>
          <w:rFonts w:ascii="Arial" w:eastAsia="Times New Roman" w:hAnsi="Arial" w:cs="Arial"/>
          <w:sz w:val="20"/>
          <w:szCs w:val="20"/>
          <w:lang w:val="hr-BA"/>
        </w:rPr>
        <w:t>G</w:t>
      </w:r>
      <w:r w:rsidRPr="00C703C1">
        <w:rPr>
          <w:rFonts w:ascii="Arial" w:eastAsia="Times New Roman" w:hAnsi="Arial" w:cs="Arial"/>
          <w:sz w:val="20"/>
          <w:szCs w:val="20"/>
          <w:lang w:val="hr-BA"/>
        </w:rPr>
        <w:t>eneralnog sekretara Vijeća Evrope</w:t>
      </w:r>
      <w:r w:rsidRPr="00C703C1">
        <w:rPr>
          <w:rFonts w:ascii="Arial" w:eastAsia="Times New Roman" w:hAnsi="Arial" w:cs="Arial"/>
          <w:sz w:val="20"/>
          <w:szCs w:val="20"/>
          <w:lang w:val="hr-BA" w:eastAsia="fr-FR"/>
        </w:rPr>
        <w:t xml:space="preserve">. </w:t>
      </w:r>
    </w:p>
    <w:p w14:paraId="699C53C7" w14:textId="06BDA822"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rPr>
        <w:tab/>
        <w:t>Ovaj protokol stup</w:t>
      </w:r>
      <w:r w:rsidR="003C385D">
        <w:rPr>
          <w:rFonts w:ascii="Arial" w:eastAsia="Times New Roman" w:hAnsi="Arial" w:cs="Arial"/>
          <w:sz w:val="20"/>
          <w:szCs w:val="20"/>
          <w:lang w:val="hr-BA"/>
        </w:rPr>
        <w:t>a</w:t>
      </w:r>
      <w:r w:rsidRPr="00C703C1">
        <w:rPr>
          <w:rFonts w:ascii="Arial" w:eastAsia="Times New Roman" w:hAnsi="Arial" w:cs="Arial"/>
          <w:sz w:val="20"/>
          <w:szCs w:val="20"/>
          <w:lang w:val="hr-BA"/>
        </w:rPr>
        <w:t xml:space="preserve"> na snagu prvog dana mjeseca koji slijedi nakon isteka perioda od tri mjeseca poslije datuma kada su pet Strana Konvencije izrazile svoju </w:t>
      </w:r>
      <w:proofErr w:type="spellStart"/>
      <w:r w:rsidRPr="00C703C1">
        <w:rPr>
          <w:rFonts w:ascii="Arial" w:eastAsia="Times New Roman" w:hAnsi="Arial" w:cs="Arial"/>
          <w:sz w:val="20"/>
          <w:szCs w:val="20"/>
          <w:lang w:val="hr-BA"/>
        </w:rPr>
        <w:t>saglasnost</w:t>
      </w:r>
      <w:proofErr w:type="spellEnd"/>
      <w:r w:rsidRPr="00C703C1">
        <w:rPr>
          <w:rFonts w:ascii="Arial" w:eastAsia="Times New Roman" w:hAnsi="Arial" w:cs="Arial"/>
          <w:sz w:val="20"/>
          <w:szCs w:val="20"/>
          <w:lang w:val="hr-BA"/>
        </w:rPr>
        <w:t xml:space="preserve"> da budu obavezane ovim protokolom, u skladu sa odredbama st. 1 i 2 ovog člana</w:t>
      </w:r>
      <w:r w:rsidRPr="00C703C1">
        <w:rPr>
          <w:rFonts w:ascii="Arial" w:eastAsia="Times New Roman" w:hAnsi="Arial" w:cs="Arial"/>
          <w:sz w:val="20"/>
          <w:szCs w:val="20"/>
          <w:lang w:val="hr-BA" w:eastAsia="fr-FR"/>
        </w:rPr>
        <w:t xml:space="preserve">. </w:t>
      </w:r>
    </w:p>
    <w:p w14:paraId="2D46F3BA"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4</w:t>
      </w:r>
      <w:r w:rsidRPr="00C703C1">
        <w:rPr>
          <w:rFonts w:ascii="Arial" w:eastAsia="Times New Roman" w:hAnsi="Arial" w:cs="Arial"/>
          <w:sz w:val="20"/>
          <w:szCs w:val="20"/>
          <w:lang w:val="hr-BA"/>
        </w:rPr>
        <w:tab/>
        <w:t xml:space="preserve">Za svaku Stranu Konvencije koja naknadno iskaže svoju </w:t>
      </w:r>
      <w:proofErr w:type="spellStart"/>
      <w:r w:rsidRPr="00C703C1">
        <w:rPr>
          <w:rFonts w:ascii="Arial" w:eastAsia="Times New Roman" w:hAnsi="Arial" w:cs="Arial"/>
          <w:sz w:val="20"/>
          <w:szCs w:val="20"/>
          <w:lang w:val="hr-BA"/>
        </w:rPr>
        <w:t>saglasnost</w:t>
      </w:r>
      <w:proofErr w:type="spellEnd"/>
      <w:r w:rsidRPr="00C703C1">
        <w:rPr>
          <w:rFonts w:ascii="Arial" w:eastAsia="Times New Roman" w:hAnsi="Arial" w:cs="Arial"/>
          <w:sz w:val="20"/>
          <w:szCs w:val="20"/>
          <w:lang w:val="hr-BA"/>
        </w:rPr>
        <w:t xml:space="preserve"> da bude obavezana ovim protokolom, Protokol stupa na snagu prvog dana mjeseca po isteku perioda od tri mjeseca poslije datuma na koji je Strana izrazila svoju </w:t>
      </w:r>
      <w:proofErr w:type="spellStart"/>
      <w:r w:rsidRPr="00C703C1">
        <w:rPr>
          <w:rFonts w:ascii="Arial" w:eastAsia="Times New Roman" w:hAnsi="Arial" w:cs="Arial"/>
          <w:sz w:val="20"/>
          <w:szCs w:val="20"/>
          <w:lang w:val="hr-BA"/>
        </w:rPr>
        <w:t>saglasnost</w:t>
      </w:r>
      <w:proofErr w:type="spellEnd"/>
      <w:r w:rsidRPr="00C703C1">
        <w:rPr>
          <w:rFonts w:ascii="Arial" w:eastAsia="Times New Roman" w:hAnsi="Arial" w:cs="Arial"/>
          <w:sz w:val="20"/>
          <w:szCs w:val="20"/>
          <w:lang w:val="hr-BA"/>
        </w:rPr>
        <w:t xml:space="preserve"> da bude obavezana ovim protokolom, u skladu sa odredbama st. 1 i 2 ovog člana</w:t>
      </w:r>
      <w:r w:rsidRPr="00C703C1">
        <w:rPr>
          <w:rFonts w:ascii="Arial" w:eastAsia="Times New Roman" w:hAnsi="Arial" w:cs="Arial"/>
          <w:sz w:val="20"/>
          <w:szCs w:val="20"/>
          <w:lang w:val="hr-BA" w:eastAsia="fr-FR"/>
        </w:rPr>
        <w:t xml:space="preserve">. </w:t>
      </w:r>
    </w:p>
    <w:p w14:paraId="1600F8C5"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55" w:name="_Toc56508071"/>
      <w:bookmarkStart w:id="56" w:name="_Toc86746476"/>
      <w:r w:rsidRPr="00C703C1">
        <w:rPr>
          <w:rFonts w:ascii="Arial" w:eastAsia="Times New Roman" w:hAnsi="Arial" w:cs="Arial"/>
          <w:b/>
          <w:sz w:val="20"/>
          <w:szCs w:val="20"/>
          <w:lang w:val="hr-BA" w:eastAsia="fr-FR"/>
        </w:rPr>
        <w:tab/>
        <w:t xml:space="preserve">Član 17 – </w:t>
      </w:r>
      <w:bookmarkEnd w:id="55"/>
      <w:bookmarkEnd w:id="56"/>
      <w:r w:rsidRPr="00C703C1">
        <w:rPr>
          <w:rFonts w:ascii="Arial" w:eastAsia="Times New Roman" w:hAnsi="Arial" w:cs="Arial"/>
          <w:b/>
          <w:sz w:val="20"/>
          <w:szCs w:val="20"/>
          <w:lang w:val="hr-BA" w:eastAsia="fr-FR"/>
        </w:rPr>
        <w:t xml:space="preserve">Federalna klauzula </w:t>
      </w:r>
    </w:p>
    <w:p w14:paraId="3E545B02" w14:textId="67CAE40D"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bookmarkStart w:id="57" w:name="_Hlk63607461"/>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t>Federalna država može zadrž</w:t>
      </w:r>
      <w:r w:rsidR="009C69D7">
        <w:rPr>
          <w:rFonts w:ascii="Arial" w:eastAsia="Times New Roman" w:hAnsi="Arial" w:cs="Arial"/>
          <w:sz w:val="20"/>
          <w:szCs w:val="20"/>
          <w:lang w:val="hr-BA"/>
        </w:rPr>
        <w:t>at</w:t>
      </w:r>
      <w:r w:rsidRPr="00C703C1">
        <w:rPr>
          <w:rFonts w:ascii="Arial" w:eastAsia="Times New Roman" w:hAnsi="Arial" w:cs="Arial"/>
          <w:sz w:val="20"/>
          <w:szCs w:val="20"/>
          <w:lang w:val="hr-BA"/>
        </w:rPr>
        <w:t xml:space="preserve">i pravo da preuzme obaveze po ovom protokolu koje su u skladu sa njenim osnovnim principima koji uređuju odnos između njene centralne vlade i konstitutivnih država ili drugih sličnih teritorijalnih jedinica, pod </w:t>
      </w:r>
      <w:proofErr w:type="spellStart"/>
      <w:r w:rsidRPr="00C703C1">
        <w:rPr>
          <w:rFonts w:ascii="Arial" w:eastAsia="Times New Roman" w:hAnsi="Arial" w:cs="Arial"/>
          <w:sz w:val="20"/>
          <w:szCs w:val="20"/>
          <w:lang w:val="hr-BA"/>
        </w:rPr>
        <w:t>uslovom</w:t>
      </w:r>
      <w:proofErr w:type="spellEnd"/>
      <w:r w:rsidRPr="00C703C1">
        <w:rPr>
          <w:rFonts w:ascii="Arial" w:eastAsia="Times New Roman" w:hAnsi="Arial" w:cs="Arial"/>
          <w:sz w:val="20"/>
          <w:szCs w:val="20"/>
          <w:lang w:val="hr-BA"/>
        </w:rPr>
        <w:t xml:space="preserve"> da</w:t>
      </w:r>
      <w:r w:rsidRPr="00C703C1">
        <w:rPr>
          <w:rFonts w:ascii="Arial" w:eastAsia="Times New Roman" w:hAnsi="Arial" w:cs="Arial"/>
          <w:sz w:val="20"/>
          <w:szCs w:val="20"/>
          <w:lang w:val="hr-BA" w:eastAsia="fr-FR"/>
        </w:rPr>
        <w:t>:</w:t>
      </w:r>
    </w:p>
    <w:p w14:paraId="4534337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Protokol se primjenjuje na centralnu vladu federalne države;</w:t>
      </w:r>
    </w:p>
    <w:p w14:paraId="7EA750F7" w14:textId="30BA605E"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t>zadržavanje tog prava ne utiče na obaveze da se o</w:t>
      </w:r>
      <w:r w:rsidR="009C69D7">
        <w:rPr>
          <w:rFonts w:ascii="Arial" w:eastAsia="Times New Roman" w:hAnsi="Arial" w:cs="Arial"/>
          <w:sz w:val="20"/>
          <w:szCs w:val="20"/>
          <w:lang w:val="hr-BA" w:eastAsia="fr-FR"/>
        </w:rPr>
        <w:t>sigura</w:t>
      </w:r>
      <w:r w:rsidRPr="00C703C1">
        <w:rPr>
          <w:rFonts w:ascii="Arial" w:eastAsia="Times New Roman" w:hAnsi="Arial" w:cs="Arial"/>
          <w:sz w:val="20"/>
          <w:szCs w:val="20"/>
          <w:lang w:val="hr-BA" w:eastAsia="fr-FR"/>
        </w:rPr>
        <w:t xml:space="preserve"> saradnja koju traže druge Strane </w:t>
      </w:r>
      <w:r w:rsidRPr="00C703C1">
        <w:rPr>
          <w:rFonts w:ascii="Arial" w:eastAsia="Times New Roman" w:hAnsi="Arial" w:cs="Arial"/>
          <w:sz w:val="20"/>
          <w:szCs w:val="20"/>
          <w:lang w:val="hr-BA"/>
        </w:rPr>
        <w:t xml:space="preserve">u skladu sa odredbama Poglavlja </w:t>
      </w:r>
      <w:r w:rsidRPr="00C703C1">
        <w:rPr>
          <w:rFonts w:ascii="Arial" w:eastAsia="Times New Roman" w:hAnsi="Arial" w:cs="Arial"/>
          <w:sz w:val="20"/>
          <w:szCs w:val="20"/>
          <w:lang w:val="hr-BA" w:eastAsia="fr-FR"/>
        </w:rPr>
        <w:t xml:space="preserve">II; i </w:t>
      </w:r>
    </w:p>
    <w:p w14:paraId="73DA13C8"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t xml:space="preserve">odredbe člana 13 primjenjuju se na </w:t>
      </w:r>
      <w:r w:rsidRPr="00C703C1">
        <w:rPr>
          <w:rFonts w:ascii="Arial" w:eastAsia="Times New Roman" w:hAnsi="Arial" w:cs="Arial"/>
          <w:sz w:val="20"/>
          <w:szCs w:val="20"/>
          <w:lang w:val="hr-BA"/>
        </w:rPr>
        <w:t>konstitutivne države ili druge slične teritorijalne jedinice</w:t>
      </w:r>
      <w:r w:rsidRPr="00C703C1">
        <w:rPr>
          <w:rFonts w:ascii="Arial" w:eastAsia="Times New Roman" w:hAnsi="Arial" w:cs="Arial"/>
          <w:sz w:val="20"/>
          <w:szCs w:val="20"/>
          <w:lang w:val="hr-BA" w:eastAsia="fr-FR"/>
        </w:rPr>
        <w:t xml:space="preserve"> federalne države.</w:t>
      </w:r>
    </w:p>
    <w:p w14:paraId="1035C9D5" w14:textId="77777777" w:rsidR="00C703C1" w:rsidRPr="00C703C1" w:rsidRDefault="00C703C1" w:rsidP="00C703C1">
      <w:pPr>
        <w:rPr>
          <w:rFonts w:ascii="Arial" w:eastAsia="Times New Roman" w:hAnsi="Arial" w:cs="Arial"/>
          <w:sz w:val="16"/>
          <w:szCs w:val="16"/>
          <w:lang w:val="hr-BA" w:eastAsia="fr-FR"/>
        </w:rPr>
      </w:pPr>
      <w:r w:rsidRPr="00C703C1">
        <w:rPr>
          <w:rFonts w:ascii="Arial" w:eastAsia="Times New Roman" w:hAnsi="Arial" w:cs="Arial"/>
          <w:sz w:val="16"/>
          <w:szCs w:val="16"/>
          <w:lang w:val="hr-BA" w:eastAsia="fr-FR"/>
        </w:rPr>
        <w:br w:type="page"/>
      </w:r>
    </w:p>
    <w:p w14:paraId="7A8CB2B0" w14:textId="6D719CAD"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lastRenderedPageBreak/>
        <w:t>2</w:t>
      </w:r>
      <w:r w:rsidRPr="00C703C1">
        <w:rPr>
          <w:rFonts w:ascii="Arial" w:eastAsia="Times New Roman" w:hAnsi="Arial" w:cs="Arial"/>
          <w:sz w:val="20"/>
          <w:szCs w:val="20"/>
          <w:lang w:val="hr-BA"/>
        </w:rPr>
        <w:tab/>
      </w:r>
      <w:r w:rsidRPr="00C703C1">
        <w:rPr>
          <w:rFonts w:ascii="Arial" w:eastAsia="Times New Roman" w:hAnsi="Arial" w:cs="Arial"/>
          <w:sz w:val="20"/>
          <w:szCs w:val="20"/>
          <w:lang w:val="hr-BA" w:eastAsia="fr-FR"/>
        </w:rPr>
        <w:t xml:space="preserve">Druga Strana može spriječiti organe, </w:t>
      </w:r>
      <w:proofErr w:type="spellStart"/>
      <w:r w:rsidRPr="00C703C1">
        <w:rPr>
          <w:rFonts w:ascii="Arial" w:eastAsia="Times New Roman" w:hAnsi="Arial" w:cs="Arial"/>
          <w:sz w:val="20"/>
          <w:szCs w:val="20"/>
          <w:lang w:val="hr-BA" w:eastAsia="fr-FR"/>
        </w:rPr>
        <w:t>pružaoce</w:t>
      </w:r>
      <w:proofErr w:type="spellEnd"/>
      <w:r w:rsidRPr="00C703C1">
        <w:rPr>
          <w:rFonts w:ascii="Arial" w:eastAsia="Times New Roman" w:hAnsi="Arial" w:cs="Arial"/>
          <w:sz w:val="20"/>
          <w:szCs w:val="20"/>
          <w:lang w:val="hr-BA" w:eastAsia="fr-FR"/>
        </w:rPr>
        <w:t xml:space="preserve"> ili subjekte na svojoj teritoriji da </w:t>
      </w:r>
      <w:proofErr w:type="spellStart"/>
      <w:r w:rsidRPr="00C703C1">
        <w:rPr>
          <w:rFonts w:ascii="Arial" w:eastAsia="Times New Roman" w:hAnsi="Arial" w:cs="Arial"/>
          <w:sz w:val="20"/>
          <w:szCs w:val="20"/>
          <w:lang w:val="hr-BA" w:eastAsia="fr-FR"/>
        </w:rPr>
        <w:t>sarađuju</w:t>
      </w:r>
      <w:proofErr w:type="spellEnd"/>
      <w:r w:rsidRPr="00C703C1">
        <w:rPr>
          <w:rFonts w:ascii="Arial" w:eastAsia="Times New Roman" w:hAnsi="Arial" w:cs="Arial"/>
          <w:sz w:val="20"/>
          <w:szCs w:val="20"/>
          <w:lang w:val="hr-BA" w:eastAsia="fr-FR"/>
        </w:rPr>
        <w:t xml:space="preserve"> prilikom odgovora na zahtjev ili nalog koji je direktno podnijela </w:t>
      </w:r>
      <w:r w:rsidRPr="00C703C1">
        <w:rPr>
          <w:rFonts w:ascii="Arial" w:eastAsia="Times New Roman" w:hAnsi="Arial" w:cs="Arial"/>
          <w:sz w:val="20"/>
          <w:szCs w:val="20"/>
          <w:lang w:val="hr-BA"/>
        </w:rPr>
        <w:t xml:space="preserve">konstitutivna država </w:t>
      </w:r>
      <w:r w:rsidRPr="00C703C1">
        <w:rPr>
          <w:rFonts w:ascii="Arial" w:eastAsia="Times New Roman" w:hAnsi="Arial" w:cs="Arial"/>
          <w:sz w:val="20"/>
          <w:szCs w:val="20"/>
          <w:lang w:val="hr-BA" w:eastAsia="fr-FR"/>
        </w:rPr>
        <w:t xml:space="preserve">ili druga slična teritorijalna jedinica federalne države koja je izrazila rezervu u skladu sa stavom 1, osim ako ta federalna država obavijesti </w:t>
      </w:r>
      <w:r w:rsidR="009C69D7">
        <w:rPr>
          <w:rFonts w:ascii="Arial" w:eastAsia="Times New Roman" w:hAnsi="Arial" w:cs="Arial"/>
          <w:sz w:val="20"/>
          <w:szCs w:val="20"/>
          <w:lang w:val="hr-BA" w:eastAsia="fr-FR"/>
        </w:rPr>
        <w:t>G</w:t>
      </w:r>
      <w:r w:rsidRPr="00C703C1">
        <w:rPr>
          <w:rFonts w:ascii="Arial" w:eastAsia="Times New Roman" w:hAnsi="Arial" w:cs="Arial"/>
          <w:sz w:val="20"/>
          <w:szCs w:val="20"/>
          <w:lang w:val="hr-BA" w:eastAsia="fr-FR"/>
        </w:rPr>
        <w:t xml:space="preserve">eneralnog sekretara Vijeća Evrope da </w:t>
      </w:r>
      <w:r w:rsidRPr="00C703C1">
        <w:rPr>
          <w:rFonts w:ascii="Arial" w:eastAsia="Times New Roman" w:hAnsi="Arial" w:cs="Arial"/>
          <w:sz w:val="20"/>
          <w:szCs w:val="20"/>
          <w:lang w:val="hr-BA"/>
        </w:rPr>
        <w:t xml:space="preserve">konstitutivna država </w:t>
      </w:r>
      <w:r w:rsidRPr="00C703C1">
        <w:rPr>
          <w:rFonts w:ascii="Arial" w:eastAsia="Times New Roman" w:hAnsi="Arial" w:cs="Arial"/>
          <w:sz w:val="20"/>
          <w:szCs w:val="20"/>
          <w:lang w:val="hr-BA" w:eastAsia="fr-FR"/>
        </w:rPr>
        <w:t>ili druga slična teritorijalna jedinica primjenjuje obaveze iz ovog protokola koje se primjenjuju na tu federalnu državu. Generalni sekretar Vijeća Evrope uspostavlja i redovno ažurira registar takvih obavještenja.</w:t>
      </w:r>
    </w:p>
    <w:p w14:paraId="02B000A1" w14:textId="4BFFACC2"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rPr>
        <w:tab/>
      </w:r>
      <w:r w:rsidRPr="00C703C1">
        <w:rPr>
          <w:rFonts w:ascii="Arial" w:eastAsia="Times New Roman" w:hAnsi="Arial" w:cs="Arial"/>
          <w:sz w:val="20"/>
          <w:szCs w:val="20"/>
          <w:lang w:val="hr-BA" w:eastAsia="fr-FR"/>
        </w:rPr>
        <w:t xml:space="preserve">Druga Strana ne smije spriječiti organe, </w:t>
      </w:r>
      <w:proofErr w:type="spellStart"/>
      <w:r w:rsidRPr="00C703C1">
        <w:rPr>
          <w:rFonts w:ascii="Arial" w:eastAsia="Times New Roman" w:hAnsi="Arial" w:cs="Arial"/>
          <w:sz w:val="20"/>
          <w:szCs w:val="20"/>
          <w:lang w:val="hr-BA" w:eastAsia="fr-FR"/>
        </w:rPr>
        <w:t>pružaoce</w:t>
      </w:r>
      <w:proofErr w:type="spellEnd"/>
      <w:r w:rsidRPr="00C703C1">
        <w:rPr>
          <w:rFonts w:ascii="Arial" w:eastAsia="Times New Roman" w:hAnsi="Arial" w:cs="Arial"/>
          <w:sz w:val="20"/>
          <w:szCs w:val="20"/>
          <w:lang w:val="hr-BA" w:eastAsia="fr-FR"/>
        </w:rPr>
        <w:t xml:space="preserve"> ili subjekte na svojoj teritoriji da </w:t>
      </w:r>
      <w:proofErr w:type="spellStart"/>
      <w:r w:rsidRPr="00C703C1">
        <w:rPr>
          <w:rFonts w:ascii="Arial" w:eastAsia="Times New Roman" w:hAnsi="Arial" w:cs="Arial"/>
          <w:sz w:val="20"/>
          <w:szCs w:val="20"/>
          <w:lang w:val="hr-BA" w:eastAsia="fr-FR"/>
        </w:rPr>
        <w:t>sarađuju</w:t>
      </w:r>
      <w:proofErr w:type="spellEnd"/>
      <w:r w:rsidRPr="00C703C1">
        <w:rPr>
          <w:rFonts w:ascii="Arial" w:eastAsia="Times New Roman" w:hAnsi="Arial" w:cs="Arial"/>
          <w:sz w:val="20"/>
          <w:szCs w:val="20"/>
          <w:lang w:val="hr-BA" w:eastAsia="fr-FR"/>
        </w:rPr>
        <w:t xml:space="preserve"> sa </w:t>
      </w:r>
      <w:r w:rsidRPr="00C703C1">
        <w:rPr>
          <w:rFonts w:ascii="Arial" w:eastAsia="Times New Roman" w:hAnsi="Arial" w:cs="Arial"/>
          <w:sz w:val="20"/>
          <w:szCs w:val="20"/>
          <w:lang w:val="hr-BA"/>
        </w:rPr>
        <w:t>konstitutivnom državom</w:t>
      </w:r>
      <w:r w:rsidRPr="00C703C1">
        <w:rPr>
          <w:rFonts w:ascii="Arial" w:eastAsia="Times New Roman" w:hAnsi="Arial" w:cs="Arial"/>
          <w:sz w:val="20"/>
          <w:szCs w:val="20"/>
          <w:lang w:val="hr-BA" w:eastAsia="fr-FR"/>
        </w:rPr>
        <w:t xml:space="preserve"> ili drugom sličnom teritorijalnom jedinicom na osnovu rezerve iz stava 1 ako je nalog ili zahtjev podnesen preko centralne vlade ili ako je sporazum o zajedničkom istražnom timu u skladu sa članom 12 zaključen uz učešće centralne vlade. U takvim situacijama centralna vlada dužna je </w:t>
      </w:r>
      <w:r w:rsidR="009C69D7">
        <w:rPr>
          <w:rFonts w:ascii="Arial" w:eastAsia="Times New Roman" w:hAnsi="Arial" w:cs="Arial"/>
          <w:sz w:val="20"/>
          <w:szCs w:val="20"/>
          <w:lang w:val="hr-BA" w:eastAsia="fr-FR"/>
        </w:rPr>
        <w:t>osigurati</w:t>
      </w:r>
      <w:r w:rsidRPr="00C703C1">
        <w:rPr>
          <w:rFonts w:ascii="Arial" w:eastAsia="Times New Roman" w:hAnsi="Arial" w:cs="Arial"/>
          <w:sz w:val="20"/>
          <w:szCs w:val="20"/>
          <w:lang w:val="hr-BA" w:eastAsia="fr-FR"/>
        </w:rPr>
        <w:t xml:space="preserve"> ispunjavanje važećih obaveza iz Protokola, pri čemu se, u pogledu zaštite ličnih podataka dostavljenih </w:t>
      </w:r>
      <w:r w:rsidRPr="00C703C1">
        <w:rPr>
          <w:rFonts w:ascii="Arial" w:eastAsia="Times New Roman" w:hAnsi="Arial" w:cs="Arial"/>
          <w:sz w:val="20"/>
          <w:szCs w:val="20"/>
          <w:lang w:val="hr-BA"/>
        </w:rPr>
        <w:t xml:space="preserve">konstitutivnim državama </w:t>
      </w:r>
      <w:r w:rsidRPr="00C703C1">
        <w:rPr>
          <w:rFonts w:ascii="Arial" w:eastAsia="Times New Roman" w:hAnsi="Arial" w:cs="Arial"/>
          <w:sz w:val="20"/>
          <w:szCs w:val="20"/>
          <w:lang w:val="hr-BA" w:eastAsia="fr-FR"/>
        </w:rPr>
        <w:t xml:space="preserve">ili sličnim teritorijalnim jedinicama, primjenjuju samo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iz člana 14 stav 9 ili, ako je primjenjivo, </w:t>
      </w:r>
      <w:proofErr w:type="spellStart"/>
      <w:r w:rsidRPr="00C703C1">
        <w:rPr>
          <w:rFonts w:ascii="Arial" w:eastAsia="Times New Roman" w:hAnsi="Arial" w:cs="Arial"/>
          <w:sz w:val="20"/>
          <w:szCs w:val="20"/>
          <w:lang w:val="hr-BA" w:eastAsia="fr-FR"/>
        </w:rPr>
        <w:t>uslovi</w:t>
      </w:r>
      <w:proofErr w:type="spellEnd"/>
      <w:r w:rsidRPr="00C703C1">
        <w:rPr>
          <w:rFonts w:ascii="Arial" w:eastAsia="Times New Roman" w:hAnsi="Arial" w:cs="Arial"/>
          <w:sz w:val="20"/>
          <w:szCs w:val="20"/>
          <w:lang w:val="hr-BA" w:eastAsia="fr-FR"/>
        </w:rPr>
        <w:t xml:space="preserve"> sporazuma ili dogovora iz člana 14 stav 1 </w:t>
      </w:r>
      <w:proofErr w:type="spellStart"/>
      <w:r w:rsidRPr="00C703C1">
        <w:rPr>
          <w:rFonts w:ascii="Arial" w:eastAsia="Times New Roman" w:hAnsi="Arial" w:cs="Arial"/>
          <w:sz w:val="20"/>
          <w:szCs w:val="20"/>
          <w:lang w:val="hr-BA" w:eastAsia="fr-FR"/>
        </w:rPr>
        <w:t>tač</w:t>
      </w:r>
      <w:proofErr w:type="spellEnd"/>
      <w:r w:rsidRPr="00C703C1">
        <w:rPr>
          <w:rFonts w:ascii="Arial" w:eastAsia="Times New Roman" w:hAnsi="Arial" w:cs="Arial"/>
          <w:sz w:val="20"/>
          <w:szCs w:val="20"/>
          <w:lang w:val="hr-BA" w:eastAsia="fr-FR"/>
        </w:rPr>
        <w:t>. b ili c.</w:t>
      </w:r>
    </w:p>
    <w:bookmarkEnd w:id="57"/>
    <w:p w14:paraId="3514C92D" w14:textId="6DE241AB"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4</w:t>
      </w:r>
      <w:r w:rsidRPr="00C703C1">
        <w:rPr>
          <w:rFonts w:ascii="Arial" w:eastAsia="Times New Roman" w:hAnsi="Arial" w:cs="Arial"/>
          <w:sz w:val="20"/>
          <w:szCs w:val="20"/>
          <w:lang w:val="hr-BA"/>
        </w:rPr>
        <w:tab/>
        <w:t>U pogledu odredbi ovog protokola, čija primjena potpada pod nadležnost konstitutivnih država ili drugih sličnih teritorijalnih jedinica koje ustavni sistem federacije ne obavezuje da p</w:t>
      </w:r>
      <w:r w:rsidR="009C69D7">
        <w:rPr>
          <w:rFonts w:ascii="Arial" w:eastAsia="Times New Roman" w:hAnsi="Arial" w:cs="Arial"/>
          <w:sz w:val="20"/>
          <w:szCs w:val="20"/>
          <w:lang w:val="hr-BA"/>
        </w:rPr>
        <w:t>o</w:t>
      </w:r>
      <w:r w:rsidRPr="00C703C1">
        <w:rPr>
          <w:rFonts w:ascii="Arial" w:eastAsia="Times New Roman" w:hAnsi="Arial" w:cs="Arial"/>
          <w:sz w:val="20"/>
          <w:szCs w:val="20"/>
          <w:lang w:val="hr-BA"/>
        </w:rPr>
        <w:t>duzmu zakonodavne mjere, centralna vlada će obavijestiti nadležne organe tih država o navedenim odredbama prilažući svoje pozitivno mišljenje, potičući ih da p</w:t>
      </w:r>
      <w:r w:rsidR="00F177A4">
        <w:rPr>
          <w:rFonts w:ascii="Arial" w:eastAsia="Times New Roman" w:hAnsi="Arial" w:cs="Arial"/>
          <w:sz w:val="20"/>
          <w:szCs w:val="20"/>
          <w:lang w:val="hr-BA"/>
        </w:rPr>
        <w:t>o</w:t>
      </w:r>
      <w:r w:rsidRPr="00C703C1">
        <w:rPr>
          <w:rFonts w:ascii="Arial" w:eastAsia="Times New Roman" w:hAnsi="Arial" w:cs="Arial"/>
          <w:sz w:val="20"/>
          <w:szCs w:val="20"/>
          <w:lang w:val="hr-BA"/>
        </w:rPr>
        <w:t>duzmu potrebne mjere da bi te odredbe proveli.</w:t>
      </w:r>
    </w:p>
    <w:p w14:paraId="79768F06"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58" w:name="_Toc86746477"/>
      <w:bookmarkStart w:id="59" w:name="_Toc56508072"/>
      <w:r w:rsidRPr="00C703C1">
        <w:rPr>
          <w:rFonts w:ascii="Arial" w:eastAsia="Times New Roman" w:hAnsi="Arial" w:cs="Arial"/>
          <w:b/>
          <w:sz w:val="20"/>
          <w:szCs w:val="20"/>
          <w:lang w:val="hr-BA" w:eastAsia="fr-FR"/>
        </w:rPr>
        <w:tab/>
        <w:t xml:space="preserve">Član 18 – </w:t>
      </w:r>
      <w:bookmarkEnd w:id="58"/>
      <w:r w:rsidRPr="00C703C1">
        <w:rPr>
          <w:rFonts w:ascii="Arial" w:eastAsia="Times New Roman" w:hAnsi="Arial" w:cs="Arial"/>
          <w:b/>
          <w:sz w:val="20"/>
          <w:szCs w:val="20"/>
          <w:lang w:val="hr-BA" w:eastAsia="fr-FR"/>
        </w:rPr>
        <w:t xml:space="preserve">Teritorijalna primjena </w:t>
      </w:r>
      <w:bookmarkEnd w:id="59"/>
    </w:p>
    <w:p w14:paraId="5459DB8E"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r>
      <w:r w:rsidRPr="00C703C1">
        <w:rPr>
          <w:rFonts w:ascii="Arial" w:hAnsi="Arial" w:cs="Arial"/>
          <w:color w:val="000000"/>
          <w:sz w:val="20"/>
          <w:szCs w:val="20"/>
          <w:bdr w:val="none" w:sz="0" w:space="0" w:color="auto" w:frame="1"/>
          <w:lang w:val="hr-BA"/>
        </w:rPr>
        <w:t>Ovaj protokol primjenjuje se na teritoriju ili teritorije navedene u izjavi Strane u skladu sa članom 38 st. 1 ili 2 Konvencije ako takva izjava nije povučena na osnovu člana 38 stav 3</w:t>
      </w:r>
      <w:r w:rsidRPr="00C703C1">
        <w:rPr>
          <w:rFonts w:ascii="Arial" w:eastAsia="Times New Roman" w:hAnsi="Arial" w:cs="Arial"/>
          <w:sz w:val="20"/>
          <w:szCs w:val="20"/>
          <w:lang w:val="hr-BA"/>
        </w:rPr>
        <w:t>.</w:t>
      </w:r>
    </w:p>
    <w:p w14:paraId="1648B287"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rPr>
        <w:tab/>
        <w:t xml:space="preserve">Svaka Strana može, prilikom potpisivanja ovog protokola ili </w:t>
      </w:r>
      <w:proofErr w:type="spellStart"/>
      <w:r w:rsidRPr="00C703C1">
        <w:rPr>
          <w:rFonts w:ascii="Arial" w:eastAsia="Times New Roman" w:hAnsi="Arial" w:cs="Arial"/>
          <w:sz w:val="20"/>
          <w:szCs w:val="20"/>
          <w:lang w:val="hr-BA"/>
        </w:rPr>
        <w:t>deponovanja</w:t>
      </w:r>
      <w:proofErr w:type="spellEnd"/>
      <w:r w:rsidRPr="00C703C1">
        <w:rPr>
          <w:rFonts w:ascii="Arial" w:eastAsia="Times New Roman" w:hAnsi="Arial" w:cs="Arial"/>
          <w:sz w:val="20"/>
          <w:szCs w:val="20"/>
          <w:lang w:val="hr-BA"/>
        </w:rPr>
        <w:t xml:space="preserve"> </w:t>
      </w:r>
      <w:r w:rsidRPr="00C703C1">
        <w:rPr>
          <w:rFonts w:ascii="Arial" w:hAnsi="Arial" w:cs="Arial"/>
          <w:color w:val="000000"/>
          <w:sz w:val="20"/>
          <w:szCs w:val="20"/>
          <w:bdr w:val="none" w:sz="0" w:space="0" w:color="auto" w:frame="1"/>
          <w:lang w:val="hr-BA"/>
        </w:rPr>
        <w:t xml:space="preserve">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rPr>
        <w:t>, izjaviti da se ovaj protokol neće primjenjivati na jednu ili više teritorija navedenih u izjavi Strane po članu 38 st. 1 i/ili 2 Konvencije.</w:t>
      </w:r>
    </w:p>
    <w:p w14:paraId="7DF593A5" w14:textId="29FF3C14"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rPr>
        <w:tab/>
        <w:t xml:space="preserve">Izjava data u skladu sa stavom 2 ovog člana može, u odnosu na bilo koju teritoriju navedenu u takvoj izjavi, biti povučena putem obavještenja upućenog </w:t>
      </w:r>
      <w:r w:rsidR="00D61A95">
        <w:rPr>
          <w:rFonts w:ascii="Arial" w:eastAsia="Times New Roman" w:hAnsi="Arial" w:cs="Arial"/>
          <w:sz w:val="20"/>
          <w:szCs w:val="20"/>
          <w:lang w:val="hr-BA"/>
        </w:rPr>
        <w:t>G</w:t>
      </w:r>
      <w:r w:rsidRPr="00C703C1">
        <w:rPr>
          <w:rFonts w:ascii="Arial" w:eastAsia="Times New Roman" w:hAnsi="Arial" w:cs="Arial"/>
          <w:sz w:val="20"/>
          <w:szCs w:val="20"/>
          <w:lang w:val="hr-BA"/>
        </w:rPr>
        <w:t xml:space="preserve">eneralnom sekretaru Vijeća Evrope. To povlačenje će stupiti na snagu prvog dana mjeseca po isteku tri mjeseca od dana prijema tog obavještenja od strane generalnog sekretara. </w:t>
      </w:r>
    </w:p>
    <w:p w14:paraId="512E2065"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60" w:name="_Toc86746478"/>
      <w:bookmarkStart w:id="61" w:name="_Toc56508073"/>
      <w:bookmarkStart w:id="62" w:name="_Toc56148631"/>
      <w:r w:rsidRPr="00C703C1">
        <w:rPr>
          <w:rFonts w:ascii="Arial" w:eastAsia="Times New Roman" w:hAnsi="Arial" w:cs="Arial"/>
          <w:b/>
          <w:sz w:val="20"/>
          <w:szCs w:val="20"/>
          <w:lang w:val="hr-BA" w:eastAsia="fr-FR"/>
        </w:rPr>
        <w:tab/>
        <w:t xml:space="preserve">Član 19 – </w:t>
      </w:r>
      <w:bookmarkEnd w:id="60"/>
      <w:r w:rsidRPr="00C703C1">
        <w:rPr>
          <w:rFonts w:ascii="Arial" w:eastAsia="Times New Roman" w:hAnsi="Arial" w:cs="Arial"/>
          <w:b/>
          <w:bCs/>
          <w:sz w:val="20"/>
          <w:szCs w:val="20"/>
          <w:lang w:val="hr-BA" w:eastAsia="fr-FR"/>
        </w:rPr>
        <w:t>Rezerve i izjave</w:t>
      </w:r>
      <w:r w:rsidRPr="00C703C1">
        <w:rPr>
          <w:rFonts w:ascii="Arial" w:eastAsia="Times New Roman" w:hAnsi="Arial" w:cs="Arial"/>
          <w:b/>
          <w:sz w:val="20"/>
          <w:szCs w:val="20"/>
          <w:lang w:val="hr-BA" w:eastAsia="fr-FR"/>
        </w:rPr>
        <w:t xml:space="preserve"> </w:t>
      </w:r>
      <w:bookmarkEnd w:id="61"/>
      <w:bookmarkEnd w:id="62"/>
    </w:p>
    <w:p w14:paraId="719D9B7B" w14:textId="1EC3B409"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t xml:space="preserve">Pisanim obavještenjem </w:t>
      </w:r>
      <w:r w:rsidR="00D61A95">
        <w:rPr>
          <w:rFonts w:ascii="Arial" w:eastAsia="Times New Roman" w:hAnsi="Arial" w:cs="Arial"/>
          <w:sz w:val="20"/>
          <w:szCs w:val="20"/>
          <w:lang w:val="hr-BA"/>
        </w:rPr>
        <w:t>upućenim G</w:t>
      </w:r>
      <w:r w:rsidRPr="00C703C1">
        <w:rPr>
          <w:rFonts w:ascii="Arial" w:eastAsia="Times New Roman" w:hAnsi="Arial" w:cs="Arial"/>
          <w:sz w:val="20"/>
          <w:szCs w:val="20"/>
          <w:lang w:val="hr-BA"/>
        </w:rPr>
        <w:t>eneralno</w:t>
      </w:r>
      <w:r w:rsidR="00D61A95">
        <w:rPr>
          <w:rFonts w:ascii="Arial" w:eastAsia="Times New Roman" w:hAnsi="Arial" w:cs="Arial"/>
          <w:sz w:val="20"/>
          <w:szCs w:val="20"/>
          <w:lang w:val="hr-BA"/>
        </w:rPr>
        <w:t>m</w:t>
      </w:r>
      <w:r w:rsidRPr="00C703C1">
        <w:rPr>
          <w:rFonts w:ascii="Arial" w:eastAsia="Times New Roman" w:hAnsi="Arial" w:cs="Arial"/>
          <w:sz w:val="20"/>
          <w:szCs w:val="20"/>
          <w:lang w:val="hr-BA"/>
        </w:rPr>
        <w:t xml:space="preserve"> sekretar</w:t>
      </w:r>
      <w:r w:rsidR="00D61A95">
        <w:rPr>
          <w:rFonts w:ascii="Arial" w:eastAsia="Times New Roman" w:hAnsi="Arial" w:cs="Arial"/>
          <w:sz w:val="20"/>
          <w:szCs w:val="20"/>
          <w:lang w:val="hr-BA"/>
        </w:rPr>
        <w:t>u</w:t>
      </w:r>
      <w:r w:rsidRPr="00C703C1">
        <w:rPr>
          <w:rFonts w:ascii="Arial" w:eastAsia="Times New Roman" w:hAnsi="Arial" w:cs="Arial"/>
          <w:sz w:val="20"/>
          <w:szCs w:val="20"/>
          <w:lang w:val="hr-BA"/>
        </w:rPr>
        <w:t xml:space="preserve"> Vijeća Evrope, svaka Strana Konvencije može, u vrijeme potpisivanja ovog protokola ili prilikom </w:t>
      </w:r>
      <w:proofErr w:type="spellStart"/>
      <w:r w:rsidRPr="00C703C1">
        <w:rPr>
          <w:rFonts w:ascii="Arial" w:eastAsia="Times New Roman" w:hAnsi="Arial" w:cs="Arial"/>
          <w:sz w:val="20"/>
          <w:szCs w:val="20"/>
          <w:lang w:val="hr-BA"/>
        </w:rPr>
        <w:t>deponovanja</w:t>
      </w:r>
      <w:proofErr w:type="spellEnd"/>
      <w:r w:rsidRPr="00C703C1">
        <w:rPr>
          <w:rFonts w:ascii="Arial" w:eastAsia="Times New Roman" w:hAnsi="Arial" w:cs="Arial"/>
          <w:sz w:val="20"/>
          <w:szCs w:val="20"/>
          <w:lang w:val="hr-BA"/>
        </w:rPr>
        <w:t xml:space="preserve"> </w:t>
      </w:r>
      <w:r w:rsidRPr="00C703C1">
        <w:rPr>
          <w:rFonts w:ascii="Arial" w:hAnsi="Arial" w:cs="Arial"/>
          <w:color w:val="000000"/>
          <w:sz w:val="20"/>
          <w:szCs w:val="20"/>
          <w:bdr w:val="none" w:sz="0" w:space="0" w:color="auto" w:frame="1"/>
          <w:lang w:val="hr-BA"/>
        </w:rPr>
        <w:t xml:space="preserve">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rPr>
        <w:t xml:space="preserve">, izjaviti da koristi mogućnost stavljanja rezerve odnosno rezervi predviđenih članom 7, stav 9 </w:t>
      </w:r>
      <w:proofErr w:type="spellStart"/>
      <w:r w:rsidRPr="00C703C1">
        <w:rPr>
          <w:rFonts w:ascii="Arial" w:eastAsia="Times New Roman" w:hAnsi="Arial" w:cs="Arial"/>
          <w:sz w:val="20"/>
          <w:szCs w:val="20"/>
          <w:lang w:val="hr-BA"/>
        </w:rPr>
        <w:t>tač</w:t>
      </w:r>
      <w:proofErr w:type="spellEnd"/>
      <w:r w:rsidRPr="00C703C1">
        <w:rPr>
          <w:rFonts w:ascii="Arial" w:eastAsia="Times New Roman" w:hAnsi="Arial" w:cs="Arial"/>
          <w:sz w:val="20"/>
          <w:szCs w:val="20"/>
          <w:lang w:val="hr-BA"/>
        </w:rPr>
        <w:t xml:space="preserve">. a i b, članom 8 stav 13 i članom 17 ovog Protokola. Ne može se izraziti nijedna druga rezerva. </w:t>
      </w:r>
    </w:p>
    <w:p w14:paraId="4662A0E3" w14:textId="77777777" w:rsidR="00C703C1" w:rsidRPr="00C703C1" w:rsidRDefault="00C703C1" w:rsidP="00C703C1">
      <w:pPr>
        <w:rPr>
          <w:rFonts w:ascii="Arial" w:eastAsia="Times New Roman" w:hAnsi="Arial" w:cs="Arial"/>
          <w:sz w:val="16"/>
          <w:szCs w:val="16"/>
          <w:lang w:val="hr-BA" w:eastAsia="fr-FR"/>
        </w:rPr>
      </w:pPr>
      <w:r w:rsidRPr="00C703C1">
        <w:rPr>
          <w:rFonts w:ascii="Arial" w:eastAsia="Times New Roman" w:hAnsi="Arial" w:cs="Arial"/>
          <w:sz w:val="16"/>
          <w:szCs w:val="16"/>
          <w:lang w:val="hr-BA" w:eastAsia="fr-FR"/>
        </w:rPr>
        <w:br w:type="page"/>
      </w:r>
    </w:p>
    <w:p w14:paraId="50C3112F" w14:textId="6DBC476F"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lastRenderedPageBreak/>
        <w:t>2</w:t>
      </w:r>
      <w:r w:rsidRPr="00C703C1">
        <w:rPr>
          <w:rFonts w:ascii="Arial" w:eastAsia="Times New Roman" w:hAnsi="Arial" w:cs="Arial"/>
          <w:sz w:val="20"/>
          <w:szCs w:val="20"/>
          <w:lang w:val="hr-BA"/>
        </w:rPr>
        <w:tab/>
        <w:t xml:space="preserve">Pisanim obavještenjem </w:t>
      </w:r>
      <w:r w:rsidR="006B6D8F">
        <w:rPr>
          <w:rFonts w:ascii="Arial" w:eastAsia="Times New Roman" w:hAnsi="Arial" w:cs="Arial"/>
          <w:sz w:val="20"/>
          <w:szCs w:val="20"/>
          <w:lang w:val="hr-BA"/>
        </w:rPr>
        <w:t>upućenim</w:t>
      </w:r>
      <w:r w:rsidRPr="00C703C1">
        <w:rPr>
          <w:rFonts w:ascii="Arial" w:eastAsia="Times New Roman" w:hAnsi="Arial" w:cs="Arial"/>
          <w:sz w:val="20"/>
          <w:szCs w:val="20"/>
          <w:lang w:val="hr-BA"/>
        </w:rPr>
        <w:t xml:space="preserve"> </w:t>
      </w:r>
      <w:r w:rsidR="006B6D8F">
        <w:rPr>
          <w:rFonts w:ascii="Arial" w:eastAsia="Times New Roman" w:hAnsi="Arial" w:cs="Arial"/>
          <w:sz w:val="20"/>
          <w:szCs w:val="20"/>
          <w:lang w:val="hr-BA"/>
        </w:rPr>
        <w:t>G</w:t>
      </w:r>
      <w:r w:rsidRPr="00C703C1">
        <w:rPr>
          <w:rFonts w:ascii="Arial" w:eastAsia="Times New Roman" w:hAnsi="Arial" w:cs="Arial"/>
          <w:sz w:val="20"/>
          <w:szCs w:val="20"/>
          <w:lang w:val="hr-BA"/>
        </w:rPr>
        <w:t>eneralno</w:t>
      </w:r>
      <w:r w:rsidR="006B6D8F">
        <w:rPr>
          <w:rFonts w:ascii="Arial" w:eastAsia="Times New Roman" w:hAnsi="Arial" w:cs="Arial"/>
          <w:sz w:val="20"/>
          <w:szCs w:val="20"/>
          <w:lang w:val="hr-BA"/>
        </w:rPr>
        <w:t>m</w:t>
      </w:r>
      <w:r w:rsidRPr="00C703C1">
        <w:rPr>
          <w:rFonts w:ascii="Arial" w:eastAsia="Times New Roman" w:hAnsi="Arial" w:cs="Arial"/>
          <w:sz w:val="20"/>
          <w:szCs w:val="20"/>
          <w:lang w:val="hr-BA"/>
        </w:rPr>
        <w:t xml:space="preserve"> sekretar</w:t>
      </w:r>
      <w:r w:rsidR="006B6D8F">
        <w:rPr>
          <w:rFonts w:ascii="Arial" w:eastAsia="Times New Roman" w:hAnsi="Arial" w:cs="Arial"/>
          <w:sz w:val="20"/>
          <w:szCs w:val="20"/>
          <w:lang w:val="hr-BA"/>
        </w:rPr>
        <w:t>u</w:t>
      </w:r>
      <w:r w:rsidRPr="00C703C1">
        <w:rPr>
          <w:rFonts w:ascii="Arial" w:eastAsia="Times New Roman" w:hAnsi="Arial" w:cs="Arial"/>
          <w:sz w:val="20"/>
          <w:szCs w:val="20"/>
          <w:lang w:val="hr-BA"/>
        </w:rPr>
        <w:t xml:space="preserve"> Vijeća Evrope, svaka Strana Konvencije može, u trenutku potpisivanja ovog protokola ili prilikom </w:t>
      </w:r>
      <w:proofErr w:type="spellStart"/>
      <w:r w:rsidRPr="00C703C1">
        <w:rPr>
          <w:rFonts w:ascii="Arial" w:eastAsia="Times New Roman" w:hAnsi="Arial" w:cs="Arial"/>
          <w:sz w:val="20"/>
          <w:szCs w:val="20"/>
          <w:lang w:val="hr-BA"/>
        </w:rPr>
        <w:t>deponovanja</w:t>
      </w:r>
      <w:proofErr w:type="spellEnd"/>
      <w:r w:rsidRPr="00C703C1">
        <w:rPr>
          <w:rFonts w:ascii="Arial" w:eastAsia="Times New Roman" w:hAnsi="Arial" w:cs="Arial"/>
          <w:sz w:val="20"/>
          <w:szCs w:val="20"/>
          <w:lang w:val="hr-BA"/>
        </w:rPr>
        <w:t xml:space="preserve"> </w:t>
      </w:r>
      <w:r w:rsidRPr="00C703C1">
        <w:rPr>
          <w:rFonts w:ascii="Arial" w:hAnsi="Arial" w:cs="Arial"/>
          <w:color w:val="000000"/>
          <w:sz w:val="20"/>
          <w:szCs w:val="20"/>
          <w:bdr w:val="none" w:sz="0" w:space="0" w:color="auto" w:frame="1"/>
          <w:lang w:val="hr-BA"/>
        </w:rPr>
        <w:t xml:space="preserve">svoje isprave o potvrđivanju, </w:t>
      </w:r>
      <w:proofErr w:type="spellStart"/>
      <w:r w:rsidRPr="00C703C1">
        <w:rPr>
          <w:rFonts w:ascii="Arial" w:hAnsi="Arial" w:cs="Arial"/>
          <w:color w:val="000000"/>
          <w:sz w:val="20"/>
          <w:szCs w:val="20"/>
          <w:bdr w:val="none" w:sz="0" w:space="0" w:color="auto" w:frame="1"/>
          <w:lang w:val="hr-BA"/>
        </w:rPr>
        <w:t>prihvatanju</w:t>
      </w:r>
      <w:proofErr w:type="spellEnd"/>
      <w:r w:rsidRPr="00C703C1">
        <w:rPr>
          <w:rFonts w:ascii="Arial" w:hAnsi="Arial" w:cs="Arial"/>
          <w:color w:val="000000"/>
          <w:sz w:val="20"/>
          <w:szCs w:val="20"/>
          <w:bdr w:val="none" w:sz="0" w:space="0" w:color="auto" w:frame="1"/>
          <w:lang w:val="hr-BA"/>
        </w:rPr>
        <w:t xml:space="preserve"> ili odobrenju</w:t>
      </w:r>
      <w:r w:rsidRPr="00C703C1">
        <w:rPr>
          <w:rFonts w:ascii="Arial" w:eastAsia="Times New Roman" w:hAnsi="Arial" w:cs="Arial"/>
          <w:sz w:val="20"/>
          <w:szCs w:val="20"/>
          <w:lang w:val="hr-BA"/>
        </w:rPr>
        <w:t xml:space="preserve">, dati izjavu odnosno izjave iz člana 7 stav 2 tačka b i stav 8, člana 8 stav 11, člana 9 stav 1 tačka b i stav 5, člana 10 stav 9, člana 12 stav 3 i člana 18 stav 2 ovog protokola. </w:t>
      </w:r>
    </w:p>
    <w:p w14:paraId="6677276A" w14:textId="328B76C5"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rPr>
        <w:tab/>
        <w:t>Pisanim obavještenjem adresiranim na generalnog sekretara Vijeća Evrope, svaka Strana Konvencije daje izjavu odnosno izjave, obavještenja ili sa</w:t>
      </w:r>
      <w:r w:rsidR="0087468E">
        <w:rPr>
          <w:rFonts w:ascii="Arial" w:eastAsia="Times New Roman" w:hAnsi="Arial" w:cs="Arial"/>
          <w:sz w:val="20"/>
          <w:szCs w:val="20"/>
          <w:lang w:val="hr-BA"/>
        </w:rPr>
        <w:t>opć</w:t>
      </w:r>
      <w:r w:rsidRPr="00C703C1">
        <w:rPr>
          <w:rFonts w:ascii="Arial" w:eastAsia="Times New Roman" w:hAnsi="Arial" w:cs="Arial"/>
          <w:sz w:val="20"/>
          <w:szCs w:val="20"/>
          <w:lang w:val="hr-BA"/>
        </w:rPr>
        <w:t xml:space="preserve">enja iz člana 7 stav 5 </w:t>
      </w:r>
      <w:proofErr w:type="spellStart"/>
      <w:r w:rsidRPr="00C703C1">
        <w:rPr>
          <w:rFonts w:ascii="Arial" w:eastAsia="Times New Roman" w:hAnsi="Arial" w:cs="Arial"/>
          <w:sz w:val="20"/>
          <w:szCs w:val="20"/>
          <w:lang w:val="hr-BA"/>
        </w:rPr>
        <w:t>tač</w:t>
      </w:r>
      <w:proofErr w:type="spellEnd"/>
      <w:r w:rsidRPr="00C703C1">
        <w:rPr>
          <w:rFonts w:ascii="Arial" w:eastAsia="Times New Roman" w:hAnsi="Arial" w:cs="Arial"/>
          <w:sz w:val="20"/>
          <w:szCs w:val="20"/>
          <w:lang w:val="hr-BA"/>
        </w:rPr>
        <w:t xml:space="preserve">. a i e, člana 8 st. 4 i 10 </w:t>
      </w:r>
      <w:proofErr w:type="spellStart"/>
      <w:r w:rsidRPr="00C703C1">
        <w:rPr>
          <w:rFonts w:ascii="Arial" w:eastAsia="Times New Roman" w:hAnsi="Arial" w:cs="Arial"/>
          <w:sz w:val="20"/>
          <w:szCs w:val="20"/>
          <w:lang w:val="hr-BA"/>
        </w:rPr>
        <w:t>tač</w:t>
      </w:r>
      <w:proofErr w:type="spellEnd"/>
      <w:r w:rsidRPr="00C703C1">
        <w:rPr>
          <w:rFonts w:ascii="Arial" w:eastAsia="Times New Roman" w:hAnsi="Arial" w:cs="Arial"/>
          <w:sz w:val="20"/>
          <w:szCs w:val="20"/>
          <w:lang w:val="hr-BA"/>
        </w:rPr>
        <w:t xml:space="preserve">. a i b; člana 14 stav 7 tačka c i stav 10 tačka b, i člana 17 stav 2 ovog protokola u skladu sa </w:t>
      </w:r>
      <w:proofErr w:type="spellStart"/>
      <w:r w:rsidRPr="00C703C1">
        <w:rPr>
          <w:rFonts w:ascii="Arial" w:eastAsia="Times New Roman" w:hAnsi="Arial" w:cs="Arial"/>
          <w:sz w:val="20"/>
          <w:szCs w:val="20"/>
          <w:lang w:val="hr-BA"/>
        </w:rPr>
        <w:t>uslovima</w:t>
      </w:r>
      <w:proofErr w:type="spellEnd"/>
      <w:r w:rsidRPr="00C703C1">
        <w:rPr>
          <w:rFonts w:ascii="Arial" w:eastAsia="Times New Roman" w:hAnsi="Arial" w:cs="Arial"/>
          <w:sz w:val="20"/>
          <w:szCs w:val="20"/>
          <w:lang w:val="hr-BA"/>
        </w:rPr>
        <w:t xml:space="preserve"> koji su utvrđeni u tom dokumentu. </w:t>
      </w:r>
    </w:p>
    <w:p w14:paraId="04300A91"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63" w:name="_Toc86746479"/>
      <w:bookmarkStart w:id="64" w:name="_Toc56508074"/>
      <w:r w:rsidRPr="00C703C1">
        <w:rPr>
          <w:rFonts w:ascii="Arial" w:eastAsia="Times New Roman" w:hAnsi="Arial" w:cs="Arial"/>
          <w:b/>
          <w:sz w:val="20"/>
          <w:szCs w:val="20"/>
          <w:lang w:val="hr-BA" w:eastAsia="fr-FR"/>
        </w:rPr>
        <w:tab/>
        <w:t xml:space="preserve">Član 20 – </w:t>
      </w:r>
      <w:bookmarkEnd w:id="63"/>
      <w:r w:rsidRPr="00C703C1">
        <w:rPr>
          <w:rFonts w:ascii="Arial" w:eastAsia="Times New Roman" w:hAnsi="Arial" w:cs="Arial"/>
          <w:b/>
          <w:sz w:val="20"/>
          <w:szCs w:val="20"/>
          <w:lang w:val="hr-BA" w:eastAsia="fr-FR"/>
        </w:rPr>
        <w:t xml:space="preserve">Status i povlačenje rezervi </w:t>
      </w:r>
      <w:bookmarkEnd w:id="64"/>
    </w:p>
    <w:p w14:paraId="42121639" w14:textId="74D1F4D0"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t xml:space="preserve">Strana koja je izrazila rezervu u skladu sa članom 19 stav 1 povlači tu rezervu, u cjelini ili </w:t>
      </w:r>
      <w:proofErr w:type="spellStart"/>
      <w:r w:rsidRPr="00C703C1">
        <w:rPr>
          <w:rFonts w:ascii="Arial" w:eastAsia="Times New Roman" w:hAnsi="Arial" w:cs="Arial"/>
          <w:sz w:val="20"/>
          <w:szCs w:val="20"/>
          <w:lang w:val="hr-BA"/>
        </w:rPr>
        <w:t>djelimično</w:t>
      </w:r>
      <w:proofErr w:type="spellEnd"/>
      <w:r w:rsidRPr="00C703C1">
        <w:rPr>
          <w:rFonts w:ascii="Arial" w:eastAsia="Times New Roman" w:hAnsi="Arial" w:cs="Arial"/>
          <w:sz w:val="20"/>
          <w:szCs w:val="20"/>
          <w:lang w:val="hr-BA"/>
        </w:rPr>
        <w:t xml:space="preserve">, čim joj okolnosti to dozvole. To povlačenje će stupiti na snagu na dan prijema obavještenja adresiranog na </w:t>
      </w:r>
      <w:r w:rsidR="005662D5">
        <w:rPr>
          <w:rFonts w:ascii="Arial" w:eastAsia="Times New Roman" w:hAnsi="Arial" w:cs="Arial"/>
          <w:sz w:val="20"/>
          <w:szCs w:val="20"/>
          <w:lang w:val="hr-BA"/>
        </w:rPr>
        <w:t>G</w:t>
      </w:r>
      <w:r w:rsidRPr="00C703C1">
        <w:rPr>
          <w:rFonts w:ascii="Arial" w:eastAsia="Times New Roman" w:hAnsi="Arial" w:cs="Arial"/>
          <w:sz w:val="20"/>
          <w:szCs w:val="20"/>
          <w:lang w:val="hr-BA"/>
        </w:rPr>
        <w:t xml:space="preserve">eneralnog sekretara Vijeća Evrope. Ukoliko se u tom obavještenju navede da će povlačenje rezerve stupiti na snagu na dan koji je naveden u tom obavještenju, a taj dan bude poslije datuma kada je to obavještenje primio </w:t>
      </w:r>
      <w:r w:rsidR="005662D5">
        <w:rPr>
          <w:rFonts w:ascii="Arial" w:eastAsia="Times New Roman" w:hAnsi="Arial" w:cs="Arial"/>
          <w:sz w:val="20"/>
          <w:szCs w:val="20"/>
          <w:lang w:val="hr-BA"/>
        </w:rPr>
        <w:t>G</w:t>
      </w:r>
      <w:r w:rsidRPr="00C703C1">
        <w:rPr>
          <w:rFonts w:ascii="Arial" w:eastAsia="Times New Roman" w:hAnsi="Arial" w:cs="Arial"/>
          <w:sz w:val="20"/>
          <w:szCs w:val="20"/>
          <w:lang w:val="hr-BA"/>
        </w:rPr>
        <w:t>eneralni sekretar, to povlačenje stupi</w:t>
      </w:r>
      <w:r w:rsidR="005662D5">
        <w:rPr>
          <w:rFonts w:ascii="Arial" w:eastAsia="Times New Roman" w:hAnsi="Arial" w:cs="Arial"/>
          <w:sz w:val="20"/>
          <w:szCs w:val="20"/>
          <w:lang w:val="hr-BA"/>
        </w:rPr>
        <w:t xml:space="preserve">t </w:t>
      </w:r>
      <w:r w:rsidRPr="00C703C1">
        <w:rPr>
          <w:rFonts w:ascii="Arial" w:eastAsia="Times New Roman" w:hAnsi="Arial" w:cs="Arial"/>
          <w:sz w:val="20"/>
          <w:szCs w:val="20"/>
          <w:lang w:val="hr-BA"/>
        </w:rPr>
        <w:t xml:space="preserve">će na snagu tog kasnijeg datuma. </w:t>
      </w:r>
    </w:p>
    <w:p w14:paraId="4AEB4F5D"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rPr>
        <w:tab/>
        <w:t xml:space="preserve">Generalni sekretar Vijeća Evrope može, s vremena na vrijeme, zatražiti od Strana koje su izrazile jednu ili više rezervi u skladu sa članom 19 stav 1 da izvijeste o izgledima za povlačenje tih rezervi. </w:t>
      </w:r>
    </w:p>
    <w:p w14:paraId="405087A4"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65" w:name="_Toc86746480"/>
      <w:bookmarkStart w:id="66" w:name="_Toc56508075"/>
      <w:r w:rsidRPr="00C703C1">
        <w:rPr>
          <w:rFonts w:ascii="Arial" w:eastAsia="Times New Roman" w:hAnsi="Arial" w:cs="Arial"/>
          <w:b/>
          <w:sz w:val="20"/>
          <w:szCs w:val="20"/>
          <w:lang w:val="hr-BA" w:eastAsia="fr-FR"/>
        </w:rPr>
        <w:tab/>
        <w:t xml:space="preserve">Član 21 – </w:t>
      </w:r>
      <w:bookmarkEnd w:id="65"/>
      <w:r w:rsidRPr="00C703C1">
        <w:rPr>
          <w:rFonts w:ascii="Arial" w:eastAsia="Times New Roman" w:hAnsi="Arial" w:cs="Arial"/>
          <w:b/>
          <w:sz w:val="20"/>
          <w:szCs w:val="20"/>
          <w:lang w:val="hr-BA" w:eastAsia="fr-FR"/>
        </w:rPr>
        <w:t xml:space="preserve">Izmjene </w:t>
      </w:r>
      <w:bookmarkEnd w:id="66"/>
    </w:p>
    <w:p w14:paraId="6C7064C9" w14:textId="2CC6C1C6"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t xml:space="preserve">Svaka Strana ovog protokola može predložiti izmjene ovog protokola, koje će </w:t>
      </w:r>
      <w:r w:rsidR="009A597E">
        <w:rPr>
          <w:rFonts w:ascii="Arial" w:eastAsia="Times New Roman" w:hAnsi="Arial" w:cs="Arial"/>
          <w:sz w:val="20"/>
          <w:szCs w:val="20"/>
          <w:lang w:val="hr-BA"/>
        </w:rPr>
        <w:t>G</w:t>
      </w:r>
      <w:r w:rsidRPr="00C703C1">
        <w:rPr>
          <w:rFonts w:ascii="Arial" w:eastAsia="Times New Roman" w:hAnsi="Arial" w:cs="Arial"/>
          <w:sz w:val="20"/>
          <w:szCs w:val="20"/>
          <w:lang w:val="hr-BA"/>
        </w:rPr>
        <w:t>eneralni sekretar Vijeća Evrope proslijediti državama članicama Vijeća Evrope, i Stranama i potpisnicama Konvencije, kao i svakoj državi koja je pozvana da pristupi Konvenciji.</w:t>
      </w:r>
    </w:p>
    <w:p w14:paraId="2ED7546D" w14:textId="600493EE"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rPr>
        <w:tab/>
        <w:t>Svaka izmjena koju Strana predloži biće dostavljena Evropskom komitetu za pitanja kriminala (CDPC), koji će svoje mišljenje o predloženoj izmjeni dostaviti Komitetu ministara.</w:t>
      </w:r>
    </w:p>
    <w:p w14:paraId="15CEB889"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rPr>
        <w:tab/>
        <w:t>Komitet ministara će razmotriti predloženu izmjenu i mišljenje koje je dostavio Evropski komitet za pitanja kriminala (CDPC), i nakon konsultacija sa Stranama Konvencije, može usvojiti izmjenu.</w:t>
      </w:r>
    </w:p>
    <w:p w14:paraId="368A1891" w14:textId="45AA4401"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4</w:t>
      </w:r>
      <w:r w:rsidRPr="00C703C1">
        <w:rPr>
          <w:rFonts w:ascii="Arial" w:eastAsia="Times New Roman" w:hAnsi="Arial" w:cs="Arial"/>
          <w:sz w:val="20"/>
          <w:szCs w:val="20"/>
          <w:lang w:val="hr-BA"/>
        </w:rPr>
        <w:tab/>
        <w:t xml:space="preserve">Tekst svake izmjene koju usvoji Komitet ministara u skladu sa stavom 3 </w:t>
      </w:r>
      <w:r w:rsidR="009A597E" w:rsidRPr="00C703C1">
        <w:rPr>
          <w:rFonts w:ascii="Arial" w:eastAsia="Times New Roman" w:hAnsi="Arial" w:cs="Arial"/>
          <w:sz w:val="20"/>
          <w:szCs w:val="20"/>
          <w:lang w:val="hr-BA"/>
        </w:rPr>
        <w:t>prosljeđu</w:t>
      </w:r>
      <w:r w:rsidR="009A597E">
        <w:rPr>
          <w:rFonts w:ascii="Arial" w:eastAsia="Times New Roman" w:hAnsi="Arial" w:cs="Arial"/>
          <w:sz w:val="20"/>
          <w:szCs w:val="20"/>
          <w:lang w:val="hr-BA"/>
        </w:rPr>
        <w:t>je se</w:t>
      </w:r>
      <w:r w:rsidRPr="00C703C1">
        <w:rPr>
          <w:rFonts w:ascii="Arial" w:eastAsia="Times New Roman" w:hAnsi="Arial" w:cs="Arial"/>
          <w:sz w:val="20"/>
          <w:szCs w:val="20"/>
          <w:lang w:val="hr-BA"/>
        </w:rPr>
        <w:t xml:space="preserve"> Stranama ovog protokola radi </w:t>
      </w:r>
      <w:proofErr w:type="spellStart"/>
      <w:r w:rsidRPr="00C703C1">
        <w:rPr>
          <w:rFonts w:ascii="Arial" w:eastAsia="Times New Roman" w:hAnsi="Arial" w:cs="Arial"/>
          <w:sz w:val="20"/>
          <w:szCs w:val="20"/>
          <w:lang w:val="hr-BA"/>
        </w:rPr>
        <w:t>prihvatanja</w:t>
      </w:r>
      <w:proofErr w:type="spellEnd"/>
      <w:r w:rsidRPr="00C703C1">
        <w:rPr>
          <w:rFonts w:ascii="Arial" w:eastAsia="Times New Roman" w:hAnsi="Arial" w:cs="Arial"/>
          <w:sz w:val="20"/>
          <w:szCs w:val="20"/>
          <w:lang w:val="hr-BA"/>
        </w:rPr>
        <w:t>.</w:t>
      </w:r>
    </w:p>
    <w:p w14:paraId="6ADD4060" w14:textId="0619CED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5</w:t>
      </w:r>
      <w:r w:rsidRPr="00C703C1">
        <w:rPr>
          <w:rFonts w:ascii="Arial" w:eastAsia="Times New Roman" w:hAnsi="Arial" w:cs="Arial"/>
          <w:sz w:val="20"/>
          <w:szCs w:val="20"/>
          <w:lang w:val="hr-BA"/>
        </w:rPr>
        <w:tab/>
        <w:t>Svaka izmjena usvojena u skladu sa stavom 3 stup</w:t>
      </w:r>
      <w:r w:rsidR="009A597E">
        <w:rPr>
          <w:rFonts w:ascii="Arial" w:eastAsia="Times New Roman" w:hAnsi="Arial" w:cs="Arial"/>
          <w:sz w:val="20"/>
          <w:szCs w:val="20"/>
          <w:lang w:val="hr-BA"/>
        </w:rPr>
        <w:t>a</w:t>
      </w:r>
      <w:r w:rsidRPr="00C703C1">
        <w:rPr>
          <w:rFonts w:ascii="Arial" w:eastAsia="Times New Roman" w:hAnsi="Arial" w:cs="Arial"/>
          <w:sz w:val="20"/>
          <w:szCs w:val="20"/>
          <w:lang w:val="hr-BA"/>
        </w:rPr>
        <w:t xml:space="preserve"> na snagu tridesetog dana nakon što sve Strane ovog protokola obavijeste </w:t>
      </w:r>
      <w:r w:rsidR="009A597E">
        <w:rPr>
          <w:rFonts w:ascii="Arial" w:eastAsia="Times New Roman" w:hAnsi="Arial" w:cs="Arial"/>
          <w:sz w:val="20"/>
          <w:szCs w:val="20"/>
          <w:lang w:val="hr-BA"/>
        </w:rPr>
        <w:t>G</w:t>
      </w:r>
      <w:r w:rsidRPr="00C703C1">
        <w:rPr>
          <w:rFonts w:ascii="Arial" w:eastAsia="Times New Roman" w:hAnsi="Arial" w:cs="Arial"/>
          <w:sz w:val="20"/>
          <w:szCs w:val="20"/>
          <w:lang w:val="hr-BA"/>
        </w:rPr>
        <w:t xml:space="preserve">eneralnog sekretara o svom </w:t>
      </w:r>
      <w:proofErr w:type="spellStart"/>
      <w:r w:rsidRPr="00C703C1">
        <w:rPr>
          <w:rFonts w:ascii="Arial" w:eastAsia="Times New Roman" w:hAnsi="Arial" w:cs="Arial"/>
          <w:sz w:val="20"/>
          <w:szCs w:val="20"/>
          <w:lang w:val="hr-BA"/>
        </w:rPr>
        <w:t>prihvatanju</w:t>
      </w:r>
      <w:proofErr w:type="spellEnd"/>
      <w:r w:rsidRPr="00C703C1">
        <w:rPr>
          <w:rFonts w:ascii="Arial" w:eastAsia="Times New Roman" w:hAnsi="Arial" w:cs="Arial"/>
          <w:sz w:val="20"/>
          <w:szCs w:val="20"/>
          <w:lang w:val="hr-BA"/>
        </w:rPr>
        <w:t xml:space="preserve"> te izmjene.</w:t>
      </w:r>
    </w:p>
    <w:p w14:paraId="44FB8A93"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67" w:name="_Toc86746481"/>
      <w:bookmarkStart w:id="68" w:name="_Toc53140525"/>
      <w:bookmarkStart w:id="69" w:name="_Toc56508076"/>
      <w:r w:rsidRPr="00C703C1">
        <w:rPr>
          <w:rFonts w:ascii="Arial" w:eastAsia="Times New Roman" w:hAnsi="Arial" w:cs="Arial"/>
          <w:b/>
          <w:sz w:val="20"/>
          <w:szCs w:val="20"/>
          <w:lang w:val="hr-BA" w:eastAsia="fr-FR"/>
        </w:rPr>
        <w:tab/>
        <w:t xml:space="preserve">Član 22 – </w:t>
      </w:r>
      <w:bookmarkEnd w:id="67"/>
      <w:r w:rsidRPr="00C703C1">
        <w:rPr>
          <w:rFonts w:ascii="Arial" w:eastAsia="Times New Roman" w:hAnsi="Arial" w:cs="Arial"/>
          <w:b/>
          <w:sz w:val="20"/>
          <w:szCs w:val="20"/>
          <w:lang w:val="hr-BA" w:eastAsia="fr-FR"/>
        </w:rPr>
        <w:t xml:space="preserve">Rješavanje sporova </w:t>
      </w:r>
      <w:bookmarkEnd w:id="68"/>
      <w:bookmarkEnd w:id="69"/>
    </w:p>
    <w:p w14:paraId="0100123B" w14:textId="77777777" w:rsidR="00C703C1" w:rsidRPr="00C703C1" w:rsidRDefault="00C703C1" w:rsidP="00C703C1">
      <w:pPr>
        <w:tabs>
          <w:tab w:val="left" w:pos="426"/>
          <w:tab w:val="left" w:pos="851"/>
          <w:tab w:val="left" w:pos="1134"/>
          <w:tab w:val="left" w:pos="1276"/>
          <w:tab w:val="left" w:pos="1701"/>
          <w:tab w:val="left" w:pos="1985"/>
        </w:tabs>
        <w:spacing w:before="100" w:beforeAutospacing="1" w:after="100" w:afterAutospacing="1" w:line="240" w:lineRule="auto"/>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hAnsi="Arial" w:cs="Arial"/>
          <w:color w:val="000000"/>
          <w:sz w:val="20"/>
          <w:szCs w:val="20"/>
          <w:bdr w:val="none" w:sz="0" w:space="0" w:color="auto" w:frame="1"/>
          <w:lang w:val="hr-BA"/>
        </w:rPr>
        <w:t>Član 45 Konvencije primjenjuje se na ovaj protokol</w:t>
      </w:r>
      <w:r w:rsidRPr="00C703C1">
        <w:rPr>
          <w:rFonts w:ascii="Arial" w:eastAsia="Times New Roman" w:hAnsi="Arial" w:cs="Arial"/>
          <w:sz w:val="20"/>
          <w:szCs w:val="20"/>
          <w:lang w:val="hr-BA" w:eastAsia="fr-FR"/>
        </w:rPr>
        <w:t>.</w:t>
      </w:r>
    </w:p>
    <w:p w14:paraId="7AC81954" w14:textId="77777777" w:rsidR="00C703C1" w:rsidRPr="00C703C1" w:rsidRDefault="00C703C1" w:rsidP="00C703C1">
      <w:pPr>
        <w:rPr>
          <w:rFonts w:ascii="Arial" w:eastAsia="Times New Roman" w:hAnsi="Arial" w:cs="Arial"/>
          <w:b/>
          <w:sz w:val="20"/>
          <w:szCs w:val="20"/>
          <w:lang w:val="hr-BA" w:eastAsia="fr-FR"/>
        </w:rPr>
      </w:pPr>
      <w:bookmarkStart w:id="70" w:name="_Hlk58221051"/>
      <w:bookmarkStart w:id="71" w:name="_Toc86746482"/>
      <w:bookmarkStart w:id="72" w:name="_Toc56508077"/>
      <w:bookmarkStart w:id="73" w:name="_Toc56148635"/>
      <w:r w:rsidRPr="00C703C1">
        <w:rPr>
          <w:rFonts w:ascii="Arial" w:eastAsia="Times New Roman" w:hAnsi="Arial" w:cs="Arial"/>
          <w:b/>
          <w:sz w:val="20"/>
          <w:szCs w:val="20"/>
          <w:lang w:val="hr-BA" w:eastAsia="fr-FR"/>
        </w:rPr>
        <w:br w:type="page"/>
      </w:r>
    </w:p>
    <w:p w14:paraId="698098AF" w14:textId="1BFE31A3"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r w:rsidRPr="00C703C1">
        <w:rPr>
          <w:rFonts w:ascii="Arial" w:eastAsia="Times New Roman" w:hAnsi="Arial" w:cs="Arial"/>
          <w:b/>
          <w:sz w:val="20"/>
          <w:szCs w:val="20"/>
          <w:lang w:val="hr-BA" w:eastAsia="fr-FR"/>
        </w:rPr>
        <w:lastRenderedPageBreak/>
        <w:tab/>
        <w:t>Član 23 – Konsultacije Strana i procjena provođenja</w:t>
      </w:r>
      <w:bookmarkEnd w:id="70"/>
      <w:bookmarkEnd w:id="71"/>
      <w:bookmarkEnd w:id="72"/>
      <w:bookmarkEnd w:id="73"/>
    </w:p>
    <w:p w14:paraId="056E6FFB"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bookmarkStart w:id="74" w:name="_Hlk58221068"/>
      <w:r w:rsidRPr="00C703C1">
        <w:rPr>
          <w:rFonts w:ascii="Arial" w:eastAsia="Times New Roman" w:hAnsi="Arial" w:cs="Arial"/>
          <w:sz w:val="16"/>
          <w:szCs w:val="16"/>
          <w:lang w:val="hr-BA" w:eastAsia="fr-FR"/>
        </w:rPr>
        <w:t>1</w:t>
      </w:r>
      <w:r w:rsidRPr="00C703C1">
        <w:rPr>
          <w:rFonts w:ascii="Arial" w:hAnsi="Arial" w:cs="Arial"/>
          <w:bCs/>
          <w:sz w:val="20"/>
          <w:szCs w:val="20"/>
          <w:lang w:val="hr-BA"/>
        </w:rPr>
        <w:tab/>
      </w:r>
      <w:r w:rsidRPr="00C703C1">
        <w:rPr>
          <w:rFonts w:ascii="Arial" w:hAnsi="Arial" w:cs="Arial"/>
          <w:color w:val="000000"/>
          <w:sz w:val="20"/>
          <w:szCs w:val="20"/>
          <w:bdr w:val="none" w:sz="0" w:space="0" w:color="auto" w:frame="1"/>
          <w:lang w:val="hr-BA"/>
        </w:rPr>
        <w:t>Član 46 Konvencije primjenjuje se na ovaj protokol</w:t>
      </w:r>
      <w:r w:rsidRPr="00C703C1">
        <w:rPr>
          <w:rFonts w:ascii="Arial" w:hAnsi="Arial" w:cs="Arial"/>
          <w:bCs/>
          <w:sz w:val="20"/>
          <w:szCs w:val="20"/>
          <w:lang w:val="hr-BA"/>
        </w:rPr>
        <w:t>.</w:t>
      </w:r>
    </w:p>
    <w:bookmarkEnd w:id="74"/>
    <w:p w14:paraId="78CAB411" w14:textId="67A9E1ED" w:rsidR="00C703C1" w:rsidRPr="00C703C1" w:rsidRDefault="00C703C1" w:rsidP="00C703C1">
      <w:pPr>
        <w:tabs>
          <w:tab w:val="left" w:pos="426"/>
          <w:tab w:val="left" w:pos="851"/>
          <w:tab w:val="left" w:pos="1276"/>
          <w:tab w:val="left" w:pos="1701"/>
        </w:tabs>
        <w:ind w:left="426" w:hanging="426"/>
        <w:jc w:val="both"/>
        <w:rPr>
          <w:rFonts w:ascii="Arial" w:hAnsi="Arial" w:cs="Arial"/>
          <w:bCs/>
          <w:sz w:val="20"/>
          <w:szCs w:val="20"/>
          <w:lang w:val="hr-BA"/>
        </w:rPr>
      </w:pPr>
      <w:r w:rsidRPr="00C703C1">
        <w:rPr>
          <w:rFonts w:ascii="Arial" w:eastAsia="Times New Roman" w:hAnsi="Arial" w:cs="Arial"/>
          <w:sz w:val="16"/>
          <w:szCs w:val="16"/>
          <w:lang w:val="hr-BA" w:eastAsia="fr-FR"/>
        </w:rPr>
        <w:t>2</w:t>
      </w:r>
      <w:r w:rsidRPr="00C703C1">
        <w:rPr>
          <w:rFonts w:ascii="Arial" w:hAnsi="Arial" w:cs="Arial"/>
          <w:bCs/>
          <w:sz w:val="20"/>
          <w:szCs w:val="20"/>
          <w:lang w:val="hr-BA"/>
        </w:rPr>
        <w:tab/>
      </w:r>
      <w:r w:rsidRPr="00C703C1">
        <w:rPr>
          <w:rFonts w:ascii="Arial" w:hAnsi="Arial" w:cs="Arial"/>
          <w:color w:val="000000"/>
          <w:sz w:val="20"/>
          <w:szCs w:val="20"/>
          <w:bdr w:val="none" w:sz="0" w:space="0" w:color="auto" w:frame="1"/>
          <w:lang w:val="hr-BA"/>
        </w:rPr>
        <w:t>Strane periodično procjenjuju djelotvornu primjenu i provođenje odredaba ovog protokola. Shodno se primjenjuje član 2 Poslovnika Odbora za Konvenciju o kompjuterskom kriminalu  revidiran 16. oktobra 2020. godine. Strane će pet godina nakon stupanja na snagu ovog protokola prvi put preispitati i mogu konsenzusom izmijeniti postupke iz tog člana kako se primjenjuju na ovaj protokol</w:t>
      </w:r>
      <w:r w:rsidRPr="00C703C1">
        <w:rPr>
          <w:rFonts w:ascii="Arial" w:hAnsi="Arial" w:cs="Arial"/>
          <w:bCs/>
          <w:sz w:val="20"/>
          <w:szCs w:val="20"/>
          <w:lang w:val="hr-BA"/>
        </w:rPr>
        <w:t xml:space="preserve">. </w:t>
      </w:r>
    </w:p>
    <w:p w14:paraId="136ADFBF" w14:textId="77777777" w:rsidR="00C703C1" w:rsidRPr="00C703C1" w:rsidRDefault="00C703C1" w:rsidP="00C703C1">
      <w:pPr>
        <w:tabs>
          <w:tab w:val="left" w:pos="426"/>
          <w:tab w:val="left" w:pos="851"/>
          <w:tab w:val="left" w:pos="1276"/>
          <w:tab w:val="left" w:pos="1701"/>
        </w:tabs>
        <w:ind w:left="426" w:hanging="426"/>
        <w:jc w:val="both"/>
        <w:rPr>
          <w:rFonts w:ascii="Arial" w:hAnsi="Arial" w:cs="Arial"/>
          <w:bCs/>
          <w:sz w:val="20"/>
          <w:szCs w:val="20"/>
          <w:lang w:val="hr-BA"/>
        </w:rPr>
      </w:pPr>
      <w:r w:rsidRPr="00C703C1">
        <w:rPr>
          <w:rFonts w:ascii="Arial" w:eastAsia="Times New Roman" w:hAnsi="Arial" w:cs="Arial"/>
          <w:sz w:val="16"/>
          <w:szCs w:val="16"/>
          <w:lang w:val="hr-BA" w:eastAsia="fr-FR"/>
        </w:rPr>
        <w:t>3</w:t>
      </w:r>
      <w:r w:rsidRPr="00C703C1">
        <w:rPr>
          <w:rFonts w:ascii="Arial" w:hAnsi="Arial" w:cs="Arial"/>
          <w:bCs/>
          <w:sz w:val="20"/>
          <w:szCs w:val="20"/>
          <w:lang w:val="hr-BA"/>
        </w:rPr>
        <w:tab/>
        <w:t xml:space="preserve">Preispitivanje člana 14 počinje nakon što deset Strana Konvencije izrazi </w:t>
      </w:r>
      <w:proofErr w:type="spellStart"/>
      <w:r w:rsidRPr="00C703C1">
        <w:rPr>
          <w:rFonts w:ascii="Arial" w:hAnsi="Arial" w:cs="Arial"/>
          <w:bCs/>
          <w:sz w:val="20"/>
          <w:szCs w:val="20"/>
          <w:lang w:val="hr-BA"/>
        </w:rPr>
        <w:t>saglasnost</w:t>
      </w:r>
      <w:proofErr w:type="spellEnd"/>
      <w:r w:rsidRPr="00C703C1">
        <w:rPr>
          <w:rFonts w:ascii="Arial" w:hAnsi="Arial" w:cs="Arial"/>
          <w:bCs/>
          <w:sz w:val="20"/>
          <w:szCs w:val="20"/>
          <w:lang w:val="hr-BA"/>
        </w:rPr>
        <w:t xml:space="preserve"> da budu obavezane ovim protokolom.</w:t>
      </w:r>
    </w:p>
    <w:p w14:paraId="061667B3"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75" w:name="_Toc86746483"/>
      <w:bookmarkStart w:id="76" w:name="_Toc56508078"/>
      <w:r w:rsidRPr="00C703C1">
        <w:rPr>
          <w:rFonts w:ascii="Arial" w:eastAsia="Times New Roman" w:hAnsi="Arial" w:cs="Arial"/>
          <w:b/>
          <w:sz w:val="20"/>
          <w:szCs w:val="20"/>
          <w:lang w:val="hr-BA" w:eastAsia="fr-FR"/>
        </w:rPr>
        <w:tab/>
        <w:t xml:space="preserve">Član 24 – </w:t>
      </w:r>
      <w:bookmarkEnd w:id="75"/>
      <w:r w:rsidRPr="00C703C1">
        <w:rPr>
          <w:rFonts w:ascii="Arial" w:eastAsia="Times New Roman" w:hAnsi="Arial" w:cs="Arial"/>
          <w:b/>
          <w:sz w:val="20"/>
          <w:szCs w:val="20"/>
          <w:lang w:val="hr-BA" w:eastAsia="fr-FR"/>
        </w:rPr>
        <w:t xml:space="preserve">Otkazivanje </w:t>
      </w:r>
      <w:bookmarkEnd w:id="76"/>
    </w:p>
    <w:p w14:paraId="2494F22E" w14:textId="0D38DFBA"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1</w:t>
      </w:r>
      <w:r w:rsidRPr="00C703C1">
        <w:rPr>
          <w:rFonts w:ascii="Arial" w:eastAsia="Times New Roman" w:hAnsi="Arial" w:cs="Arial"/>
          <w:sz w:val="20"/>
          <w:szCs w:val="20"/>
          <w:lang w:val="hr-BA"/>
        </w:rPr>
        <w:tab/>
        <w:t xml:space="preserve">Svaka Strana može, u svakom trenutku, otkazati ovaj protokol putem obavještenja </w:t>
      </w:r>
      <w:r w:rsidR="00E3278C">
        <w:rPr>
          <w:rFonts w:ascii="Arial" w:eastAsia="Times New Roman" w:hAnsi="Arial" w:cs="Arial"/>
          <w:sz w:val="20"/>
          <w:szCs w:val="20"/>
          <w:lang w:val="hr-BA"/>
        </w:rPr>
        <w:t>upućenog</w:t>
      </w:r>
      <w:r w:rsidRPr="00C703C1">
        <w:rPr>
          <w:rFonts w:ascii="Arial" w:eastAsia="Times New Roman" w:hAnsi="Arial" w:cs="Arial"/>
          <w:sz w:val="20"/>
          <w:szCs w:val="20"/>
          <w:lang w:val="hr-BA"/>
        </w:rPr>
        <w:t xml:space="preserve"> </w:t>
      </w:r>
      <w:r w:rsidR="00E3278C">
        <w:rPr>
          <w:rFonts w:ascii="Arial" w:eastAsia="Times New Roman" w:hAnsi="Arial" w:cs="Arial"/>
          <w:sz w:val="20"/>
          <w:szCs w:val="20"/>
          <w:lang w:val="hr-BA"/>
        </w:rPr>
        <w:t>G</w:t>
      </w:r>
      <w:r w:rsidRPr="00C703C1">
        <w:rPr>
          <w:rFonts w:ascii="Arial" w:eastAsia="Times New Roman" w:hAnsi="Arial" w:cs="Arial"/>
          <w:sz w:val="20"/>
          <w:szCs w:val="20"/>
          <w:lang w:val="hr-BA"/>
        </w:rPr>
        <w:t>eneralno</w:t>
      </w:r>
      <w:r w:rsidR="00E3278C">
        <w:rPr>
          <w:rFonts w:ascii="Arial" w:eastAsia="Times New Roman" w:hAnsi="Arial" w:cs="Arial"/>
          <w:sz w:val="20"/>
          <w:szCs w:val="20"/>
          <w:lang w:val="hr-BA"/>
        </w:rPr>
        <w:t>m</w:t>
      </w:r>
      <w:r w:rsidRPr="00C703C1">
        <w:rPr>
          <w:rFonts w:ascii="Arial" w:eastAsia="Times New Roman" w:hAnsi="Arial" w:cs="Arial"/>
          <w:sz w:val="20"/>
          <w:szCs w:val="20"/>
          <w:lang w:val="hr-BA"/>
        </w:rPr>
        <w:t xml:space="preserve"> sekretar</w:t>
      </w:r>
      <w:r w:rsidR="00E3278C">
        <w:rPr>
          <w:rFonts w:ascii="Arial" w:eastAsia="Times New Roman" w:hAnsi="Arial" w:cs="Arial"/>
          <w:sz w:val="20"/>
          <w:szCs w:val="20"/>
          <w:lang w:val="hr-BA"/>
        </w:rPr>
        <w:t>u</w:t>
      </w:r>
      <w:r w:rsidRPr="00C703C1">
        <w:rPr>
          <w:rFonts w:ascii="Arial" w:eastAsia="Times New Roman" w:hAnsi="Arial" w:cs="Arial"/>
          <w:sz w:val="20"/>
          <w:szCs w:val="20"/>
          <w:lang w:val="hr-BA"/>
        </w:rPr>
        <w:t xml:space="preserve"> Vijeća Evrope. </w:t>
      </w:r>
    </w:p>
    <w:p w14:paraId="011B9260" w14:textId="08AA2B02"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2</w:t>
      </w:r>
      <w:r w:rsidRPr="00C703C1">
        <w:rPr>
          <w:rFonts w:ascii="Arial" w:eastAsia="Times New Roman" w:hAnsi="Arial" w:cs="Arial"/>
          <w:sz w:val="20"/>
          <w:szCs w:val="20"/>
          <w:lang w:val="hr-BA"/>
        </w:rPr>
        <w:tab/>
        <w:t xml:space="preserve">Takav otkaz stupa na snagu prvog dana u mjesecu po isteku tri mjeseca od dana </w:t>
      </w:r>
      <w:r w:rsidR="00CF7BF8">
        <w:rPr>
          <w:rFonts w:ascii="Arial" w:eastAsia="Times New Roman" w:hAnsi="Arial" w:cs="Arial"/>
          <w:sz w:val="20"/>
          <w:szCs w:val="20"/>
          <w:lang w:val="hr-BA"/>
        </w:rPr>
        <w:t xml:space="preserve">kada je </w:t>
      </w:r>
      <w:r w:rsidR="00E3278C">
        <w:rPr>
          <w:rFonts w:ascii="Arial" w:eastAsia="Times New Roman" w:hAnsi="Arial" w:cs="Arial"/>
          <w:sz w:val="20"/>
          <w:szCs w:val="20"/>
          <w:lang w:val="hr-BA"/>
        </w:rPr>
        <w:t>G</w:t>
      </w:r>
      <w:r w:rsidRPr="00C703C1">
        <w:rPr>
          <w:rFonts w:ascii="Arial" w:eastAsia="Times New Roman" w:hAnsi="Arial" w:cs="Arial"/>
          <w:sz w:val="20"/>
          <w:szCs w:val="20"/>
          <w:lang w:val="hr-BA"/>
        </w:rPr>
        <w:t>eneraln</w:t>
      </w:r>
      <w:r w:rsidR="00CF7BF8">
        <w:rPr>
          <w:rFonts w:ascii="Arial" w:eastAsia="Times New Roman" w:hAnsi="Arial" w:cs="Arial"/>
          <w:sz w:val="20"/>
          <w:szCs w:val="20"/>
          <w:lang w:val="hr-BA"/>
        </w:rPr>
        <w:t>i</w:t>
      </w:r>
      <w:r w:rsidRPr="00C703C1">
        <w:rPr>
          <w:rFonts w:ascii="Arial" w:eastAsia="Times New Roman" w:hAnsi="Arial" w:cs="Arial"/>
          <w:sz w:val="20"/>
          <w:szCs w:val="20"/>
          <w:lang w:val="hr-BA"/>
        </w:rPr>
        <w:t xml:space="preserve"> sekretar</w:t>
      </w:r>
      <w:r w:rsidR="00CF7BF8">
        <w:rPr>
          <w:rFonts w:ascii="Arial" w:eastAsia="Times New Roman" w:hAnsi="Arial" w:cs="Arial"/>
          <w:sz w:val="20"/>
          <w:szCs w:val="20"/>
          <w:lang w:val="hr-BA"/>
        </w:rPr>
        <w:t xml:space="preserve"> primio obavještenje</w:t>
      </w:r>
      <w:r w:rsidRPr="00C703C1">
        <w:rPr>
          <w:rFonts w:ascii="Arial" w:eastAsia="Times New Roman" w:hAnsi="Arial" w:cs="Arial"/>
          <w:sz w:val="20"/>
          <w:szCs w:val="20"/>
          <w:lang w:val="hr-BA"/>
        </w:rPr>
        <w:t xml:space="preserve">. </w:t>
      </w:r>
    </w:p>
    <w:p w14:paraId="19CB212D"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16"/>
          <w:szCs w:val="16"/>
          <w:lang w:val="hr-BA" w:eastAsia="fr-FR"/>
        </w:rPr>
        <w:t>3</w:t>
      </w:r>
      <w:r w:rsidRPr="00C703C1">
        <w:rPr>
          <w:rFonts w:ascii="Arial" w:eastAsia="Times New Roman" w:hAnsi="Arial" w:cs="Arial"/>
          <w:sz w:val="20"/>
          <w:szCs w:val="20"/>
          <w:lang w:val="hr-BA"/>
        </w:rPr>
        <w:tab/>
        <w:t xml:space="preserve">Otkazivanje Konvencije od strane </w:t>
      </w:r>
      <w:proofErr w:type="spellStart"/>
      <w:r w:rsidRPr="00C703C1">
        <w:rPr>
          <w:rFonts w:ascii="Arial" w:eastAsia="Times New Roman" w:hAnsi="Arial" w:cs="Arial"/>
          <w:sz w:val="20"/>
          <w:szCs w:val="20"/>
          <w:lang w:val="hr-BA"/>
        </w:rPr>
        <w:t>Strane</w:t>
      </w:r>
      <w:proofErr w:type="spellEnd"/>
      <w:r w:rsidRPr="00C703C1">
        <w:rPr>
          <w:rFonts w:ascii="Arial" w:eastAsia="Times New Roman" w:hAnsi="Arial" w:cs="Arial"/>
          <w:sz w:val="20"/>
          <w:szCs w:val="20"/>
          <w:lang w:val="hr-BA"/>
        </w:rPr>
        <w:t xml:space="preserve"> ovog protokola predstavlja otkazivanje ovog protokola.</w:t>
      </w:r>
    </w:p>
    <w:p w14:paraId="20C48CF3" w14:textId="519BFC27" w:rsidR="00C703C1" w:rsidRPr="00C703C1" w:rsidRDefault="00C703C1" w:rsidP="00C703C1">
      <w:pPr>
        <w:tabs>
          <w:tab w:val="left" w:pos="426"/>
          <w:tab w:val="left" w:pos="851"/>
          <w:tab w:val="left" w:pos="1276"/>
          <w:tab w:val="left" w:pos="1701"/>
        </w:tabs>
        <w:ind w:left="426" w:hanging="426"/>
        <w:jc w:val="both"/>
        <w:rPr>
          <w:rFonts w:ascii="Arial" w:hAnsi="Arial" w:cs="Arial"/>
          <w:sz w:val="20"/>
          <w:szCs w:val="20"/>
          <w:lang w:val="hr-BA"/>
        </w:rPr>
      </w:pPr>
      <w:r w:rsidRPr="00C703C1">
        <w:rPr>
          <w:rFonts w:ascii="Arial" w:eastAsia="Times New Roman" w:hAnsi="Arial" w:cs="Arial"/>
          <w:sz w:val="16"/>
          <w:szCs w:val="16"/>
          <w:lang w:val="hr-BA" w:eastAsia="fr-FR"/>
        </w:rPr>
        <w:t>4</w:t>
      </w:r>
      <w:r w:rsidRPr="00C703C1">
        <w:rPr>
          <w:rFonts w:ascii="Arial" w:hAnsi="Arial" w:cs="Arial"/>
          <w:sz w:val="20"/>
          <w:szCs w:val="20"/>
          <w:lang w:val="hr-BA"/>
        </w:rPr>
        <w:tab/>
        <w:t>Sa i</w:t>
      </w:r>
      <w:r w:rsidRPr="00C703C1">
        <w:rPr>
          <w:rFonts w:ascii="Arial" w:hAnsi="Arial" w:cs="Arial"/>
          <w:color w:val="000000"/>
          <w:sz w:val="20"/>
          <w:szCs w:val="20"/>
          <w:bdr w:val="none" w:sz="0" w:space="0" w:color="auto" w:frame="1"/>
          <w:lang w:val="hr-BA"/>
        </w:rPr>
        <w:t>nformacijama ili dokazima prenijetim prije datuma stupanja na snagu otkazivanja postupa</w:t>
      </w:r>
      <w:r w:rsidR="0005779C">
        <w:rPr>
          <w:rFonts w:ascii="Arial" w:hAnsi="Arial" w:cs="Arial"/>
          <w:color w:val="000000"/>
          <w:sz w:val="20"/>
          <w:szCs w:val="20"/>
          <w:bdr w:val="none" w:sz="0" w:space="0" w:color="auto" w:frame="1"/>
          <w:lang w:val="hr-BA"/>
        </w:rPr>
        <w:t xml:space="preserve">t </w:t>
      </w:r>
      <w:r w:rsidRPr="00C703C1">
        <w:rPr>
          <w:rFonts w:ascii="Arial" w:hAnsi="Arial" w:cs="Arial"/>
          <w:color w:val="000000"/>
          <w:sz w:val="20"/>
          <w:szCs w:val="20"/>
          <w:bdr w:val="none" w:sz="0" w:space="0" w:color="auto" w:frame="1"/>
          <w:lang w:val="hr-BA"/>
        </w:rPr>
        <w:t>će se i dalje u skladu sa ovim protokolom</w:t>
      </w:r>
      <w:r w:rsidRPr="00C703C1">
        <w:rPr>
          <w:rFonts w:ascii="Arial" w:hAnsi="Arial" w:cs="Arial"/>
          <w:sz w:val="20"/>
          <w:szCs w:val="20"/>
          <w:lang w:val="hr-BA"/>
        </w:rPr>
        <w:t>.</w:t>
      </w:r>
    </w:p>
    <w:p w14:paraId="2F5FFDD7" w14:textId="77777777" w:rsidR="00C703C1" w:rsidRPr="00C703C1" w:rsidRDefault="00C703C1" w:rsidP="00C703C1">
      <w:pPr>
        <w:tabs>
          <w:tab w:val="left" w:pos="426"/>
          <w:tab w:val="left" w:pos="709"/>
          <w:tab w:val="left" w:pos="851"/>
          <w:tab w:val="left" w:pos="1134"/>
          <w:tab w:val="left" w:pos="1276"/>
          <w:tab w:val="left" w:pos="1701"/>
          <w:tab w:val="left" w:pos="1843"/>
          <w:tab w:val="left" w:pos="1985"/>
        </w:tabs>
        <w:spacing w:before="100" w:beforeAutospacing="1" w:after="100" w:afterAutospacing="1" w:line="240" w:lineRule="auto"/>
        <w:jc w:val="both"/>
        <w:rPr>
          <w:rFonts w:ascii="Arial" w:eastAsia="Times New Roman" w:hAnsi="Arial" w:cs="Arial"/>
          <w:b/>
          <w:sz w:val="20"/>
          <w:szCs w:val="20"/>
          <w:lang w:val="hr-BA" w:eastAsia="fr-FR"/>
        </w:rPr>
      </w:pPr>
      <w:bookmarkStart w:id="77" w:name="_Toc86746484"/>
      <w:bookmarkStart w:id="78" w:name="_Toc56508079"/>
      <w:r w:rsidRPr="00C703C1">
        <w:rPr>
          <w:rFonts w:ascii="Arial" w:eastAsia="Times New Roman" w:hAnsi="Arial" w:cs="Arial"/>
          <w:b/>
          <w:sz w:val="20"/>
          <w:szCs w:val="20"/>
          <w:lang w:val="hr-BA" w:eastAsia="fr-FR"/>
        </w:rPr>
        <w:t xml:space="preserve">Član 25 – </w:t>
      </w:r>
      <w:bookmarkEnd w:id="77"/>
      <w:r w:rsidRPr="00C703C1">
        <w:rPr>
          <w:rFonts w:ascii="Arial" w:eastAsia="Times New Roman" w:hAnsi="Arial" w:cs="Arial"/>
          <w:b/>
          <w:sz w:val="20"/>
          <w:szCs w:val="20"/>
          <w:lang w:val="hr-BA" w:eastAsia="fr-FR"/>
        </w:rPr>
        <w:t xml:space="preserve">Obavještenje </w:t>
      </w:r>
      <w:bookmarkEnd w:id="78"/>
    </w:p>
    <w:p w14:paraId="1099DBBD"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20"/>
          <w:szCs w:val="20"/>
          <w:lang w:val="hr-BA"/>
        </w:rPr>
        <w:tab/>
        <w:t xml:space="preserve">Generalni sekretar Vijeća Evrope obavještava države članice Vijeća Evrope, Strane i potpisnice Konvencije, kao i svaku državu koja je pozvana da pristupi Konvenciji o: </w:t>
      </w:r>
    </w:p>
    <w:p w14:paraId="798FAD72"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a</w:t>
      </w:r>
      <w:r w:rsidRPr="00C703C1">
        <w:rPr>
          <w:rFonts w:ascii="Arial" w:eastAsia="Times New Roman" w:hAnsi="Arial" w:cs="Arial"/>
          <w:sz w:val="20"/>
          <w:szCs w:val="20"/>
          <w:lang w:val="hr-BA" w:eastAsia="fr-FR"/>
        </w:rPr>
        <w:tab/>
        <w:t xml:space="preserve">svakom potpisivanju; </w:t>
      </w:r>
    </w:p>
    <w:p w14:paraId="17FDF76C"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b</w:t>
      </w:r>
      <w:r w:rsidRPr="00C703C1">
        <w:rPr>
          <w:rFonts w:ascii="Arial" w:eastAsia="Times New Roman" w:hAnsi="Arial" w:cs="Arial"/>
          <w:sz w:val="20"/>
          <w:szCs w:val="20"/>
          <w:lang w:val="hr-BA" w:eastAsia="fr-FR"/>
        </w:rPr>
        <w:tab/>
      </w:r>
      <w:proofErr w:type="spellStart"/>
      <w:r w:rsidRPr="00C703C1">
        <w:rPr>
          <w:rFonts w:ascii="Arial" w:eastAsia="Times New Roman" w:hAnsi="Arial" w:cs="Arial"/>
          <w:sz w:val="20"/>
          <w:szCs w:val="20"/>
          <w:lang w:val="hr-BA" w:eastAsia="fr-FR"/>
        </w:rPr>
        <w:t>deponovanju</w:t>
      </w:r>
      <w:proofErr w:type="spellEnd"/>
      <w:r w:rsidRPr="00C703C1">
        <w:rPr>
          <w:rFonts w:ascii="Arial" w:eastAsia="Times New Roman" w:hAnsi="Arial" w:cs="Arial"/>
          <w:sz w:val="20"/>
          <w:szCs w:val="20"/>
          <w:lang w:val="hr-BA" w:eastAsia="fr-FR"/>
        </w:rPr>
        <w:t xml:space="preserve"> svake isprave o potvrđivanju, </w:t>
      </w:r>
      <w:proofErr w:type="spellStart"/>
      <w:r w:rsidRPr="00C703C1">
        <w:rPr>
          <w:rFonts w:ascii="Arial" w:eastAsia="Times New Roman" w:hAnsi="Arial" w:cs="Arial"/>
          <w:sz w:val="20"/>
          <w:szCs w:val="20"/>
          <w:lang w:val="hr-BA" w:eastAsia="fr-FR"/>
        </w:rPr>
        <w:t>prihvatanju</w:t>
      </w:r>
      <w:proofErr w:type="spellEnd"/>
      <w:r w:rsidRPr="00C703C1">
        <w:rPr>
          <w:rFonts w:ascii="Arial" w:eastAsia="Times New Roman" w:hAnsi="Arial" w:cs="Arial"/>
          <w:sz w:val="20"/>
          <w:szCs w:val="20"/>
          <w:lang w:val="hr-BA" w:eastAsia="fr-FR"/>
        </w:rPr>
        <w:t xml:space="preserve"> ili odobrenju; </w:t>
      </w:r>
    </w:p>
    <w:p w14:paraId="0509B5FE"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c</w:t>
      </w:r>
      <w:r w:rsidRPr="00C703C1">
        <w:rPr>
          <w:rFonts w:ascii="Arial" w:eastAsia="Times New Roman" w:hAnsi="Arial" w:cs="Arial"/>
          <w:sz w:val="20"/>
          <w:szCs w:val="20"/>
          <w:lang w:val="hr-BA" w:eastAsia="fr-FR"/>
        </w:rPr>
        <w:tab/>
        <w:t xml:space="preserve">svakom datumu stupanju na snagu ovog protokola u skladu sa članom 16 st. 3 i 4; </w:t>
      </w:r>
    </w:p>
    <w:p w14:paraId="609776E3" w14:textId="77777777"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d</w:t>
      </w:r>
      <w:r w:rsidRPr="00C703C1">
        <w:rPr>
          <w:rFonts w:ascii="Arial" w:eastAsia="Times New Roman" w:hAnsi="Arial" w:cs="Arial"/>
          <w:sz w:val="20"/>
          <w:szCs w:val="20"/>
          <w:lang w:val="hr-BA" w:eastAsia="fr-FR"/>
        </w:rPr>
        <w:tab/>
        <w:t>svim izjavama ili rezervama izraženim u skladu sa članom 19 ili povlačenju rezervi izvršenim u skladu sa članom 20;</w:t>
      </w:r>
    </w:p>
    <w:p w14:paraId="2DB8C359" w14:textId="732D10F8" w:rsidR="00C703C1" w:rsidRPr="00C703C1" w:rsidRDefault="00C703C1" w:rsidP="00C703C1">
      <w:pPr>
        <w:tabs>
          <w:tab w:val="left" w:pos="426"/>
          <w:tab w:val="left" w:pos="851"/>
          <w:tab w:val="left" w:pos="1276"/>
          <w:tab w:val="left" w:pos="1701"/>
          <w:tab w:val="left" w:pos="1985"/>
        </w:tabs>
        <w:spacing w:before="100" w:beforeAutospacing="1" w:after="100" w:afterAutospacing="1" w:line="240" w:lineRule="auto"/>
        <w:ind w:left="851" w:hanging="851"/>
        <w:jc w:val="both"/>
        <w:rPr>
          <w:rFonts w:ascii="Arial" w:eastAsia="Times New Roman" w:hAnsi="Arial" w:cs="Arial"/>
          <w:sz w:val="20"/>
          <w:szCs w:val="20"/>
          <w:lang w:val="hr-BA" w:eastAsia="fr-FR"/>
        </w:rPr>
      </w:pPr>
      <w:r w:rsidRPr="00C703C1">
        <w:rPr>
          <w:rFonts w:ascii="Arial" w:eastAsia="Times New Roman" w:hAnsi="Arial" w:cs="Arial"/>
          <w:sz w:val="20"/>
          <w:szCs w:val="20"/>
          <w:lang w:val="hr-BA" w:eastAsia="fr-FR"/>
        </w:rPr>
        <w:tab/>
      </w:r>
      <w:r w:rsidRPr="00C703C1">
        <w:rPr>
          <w:rFonts w:ascii="Arial" w:eastAsia="Times New Roman" w:hAnsi="Arial" w:cs="Arial"/>
          <w:sz w:val="16"/>
          <w:szCs w:val="16"/>
          <w:lang w:val="hr-BA" w:eastAsia="fr-FR"/>
        </w:rPr>
        <w:t>e</w:t>
      </w:r>
      <w:r w:rsidRPr="00C703C1">
        <w:rPr>
          <w:rFonts w:ascii="Arial" w:eastAsia="Times New Roman" w:hAnsi="Arial" w:cs="Arial"/>
          <w:sz w:val="20"/>
          <w:szCs w:val="20"/>
          <w:lang w:val="hr-BA" w:eastAsia="fr-FR"/>
        </w:rPr>
        <w:tab/>
        <w:t>svakom aktu, obavještenju ili sa</w:t>
      </w:r>
      <w:r w:rsidR="0087468E">
        <w:rPr>
          <w:rFonts w:ascii="Arial" w:eastAsia="Times New Roman" w:hAnsi="Arial" w:cs="Arial"/>
          <w:sz w:val="20"/>
          <w:szCs w:val="20"/>
          <w:lang w:val="hr-BA" w:eastAsia="fr-FR"/>
        </w:rPr>
        <w:t>opć</w:t>
      </w:r>
      <w:r w:rsidRPr="00C703C1">
        <w:rPr>
          <w:rFonts w:ascii="Arial" w:eastAsia="Times New Roman" w:hAnsi="Arial" w:cs="Arial"/>
          <w:sz w:val="20"/>
          <w:szCs w:val="20"/>
          <w:lang w:val="hr-BA" w:eastAsia="fr-FR"/>
        </w:rPr>
        <w:t>enju koji se odnosi na ovaj protokol.</w:t>
      </w:r>
    </w:p>
    <w:p w14:paraId="242B01DA"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p>
    <w:p w14:paraId="20F2DDD7" w14:textId="796691C6"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rPr>
      </w:pPr>
      <w:r w:rsidRPr="00C703C1">
        <w:rPr>
          <w:rFonts w:ascii="Arial" w:eastAsia="Times New Roman" w:hAnsi="Arial" w:cs="Arial"/>
          <w:sz w:val="20"/>
          <w:szCs w:val="20"/>
          <w:lang w:val="hr-BA"/>
        </w:rPr>
        <w:tab/>
        <w:t>U potvrdu toga, dolje potpisani, za to propisno ovlaš</w:t>
      </w:r>
      <w:r w:rsidR="0005779C">
        <w:rPr>
          <w:rFonts w:ascii="Arial" w:eastAsia="Times New Roman" w:hAnsi="Arial" w:cs="Arial"/>
          <w:sz w:val="20"/>
          <w:szCs w:val="20"/>
          <w:lang w:val="hr-BA"/>
        </w:rPr>
        <w:t>t</w:t>
      </w:r>
      <w:r w:rsidRPr="00C703C1">
        <w:rPr>
          <w:rFonts w:ascii="Arial" w:eastAsia="Times New Roman" w:hAnsi="Arial" w:cs="Arial"/>
          <w:sz w:val="20"/>
          <w:szCs w:val="20"/>
          <w:lang w:val="hr-BA"/>
        </w:rPr>
        <w:t>eni, potpisuju ovaj protokol.</w:t>
      </w:r>
    </w:p>
    <w:p w14:paraId="20354C30" w14:textId="77777777" w:rsidR="00C703C1" w:rsidRPr="00C703C1" w:rsidRDefault="00C703C1" w:rsidP="00C703C1">
      <w:pPr>
        <w:tabs>
          <w:tab w:val="left" w:pos="426"/>
          <w:tab w:val="left" w:pos="851"/>
          <w:tab w:val="left" w:pos="1276"/>
          <w:tab w:val="left" w:pos="1701"/>
        </w:tabs>
        <w:ind w:left="426" w:hanging="426"/>
        <w:jc w:val="both"/>
        <w:rPr>
          <w:rFonts w:ascii="Arial" w:eastAsia="Times New Roman" w:hAnsi="Arial" w:cs="Arial"/>
          <w:sz w:val="20"/>
          <w:szCs w:val="20"/>
          <w:lang w:val="hr-BA" w:eastAsia="fr-FR"/>
        </w:rPr>
      </w:pPr>
      <w:r w:rsidRPr="00C703C1">
        <w:rPr>
          <w:rFonts w:ascii="Arial" w:eastAsia="Times New Roman" w:hAnsi="Arial" w:cs="Arial"/>
          <w:sz w:val="20"/>
          <w:szCs w:val="20"/>
          <w:lang w:val="hr-BA"/>
        </w:rPr>
        <w:tab/>
        <w:t xml:space="preserve">Sačinjeno u […………….], dana [….. 2022], na engleskom i francuskom jeziku, s tim da su oba teksta podjednako autentična, u jednom primjerku koji će biti </w:t>
      </w:r>
      <w:proofErr w:type="spellStart"/>
      <w:r w:rsidRPr="00C703C1">
        <w:rPr>
          <w:rFonts w:ascii="Arial" w:eastAsia="Times New Roman" w:hAnsi="Arial" w:cs="Arial"/>
          <w:sz w:val="20"/>
          <w:szCs w:val="20"/>
          <w:lang w:val="hr-BA"/>
        </w:rPr>
        <w:t>deponovan</w:t>
      </w:r>
      <w:proofErr w:type="spellEnd"/>
      <w:r w:rsidRPr="00C703C1">
        <w:rPr>
          <w:rFonts w:ascii="Arial" w:eastAsia="Times New Roman" w:hAnsi="Arial" w:cs="Arial"/>
          <w:sz w:val="20"/>
          <w:szCs w:val="20"/>
          <w:lang w:val="hr-BA"/>
        </w:rPr>
        <w:t xml:space="preserve"> u arhivi Vijeća Evrope. Generalni sekretar Vijeća Evrope će ovjerene kopije dostaviti svim državama članicama Vijeća Evrope, Stranama i Potpisnicama Konvencije, kao i svakoj državi pozvanoj da pristupi Konvenciji.</w:t>
      </w:r>
    </w:p>
    <w:p w14:paraId="11C1B072" w14:textId="77777777" w:rsidR="006B18D3" w:rsidRPr="00C703C1" w:rsidRDefault="006B18D3">
      <w:pPr>
        <w:rPr>
          <w:lang w:val="hr-BA"/>
        </w:rPr>
      </w:pPr>
    </w:p>
    <w:sectPr w:rsidR="006B18D3" w:rsidRPr="00C703C1" w:rsidSect="00A26EC3">
      <w:headerReference w:type="default" r:id="rId8"/>
      <w:footerReference w:type="default" r:id="rId9"/>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8AB7" w14:textId="77777777" w:rsidR="00897DF2" w:rsidRDefault="00897DF2">
      <w:pPr>
        <w:spacing w:after="0" w:line="240" w:lineRule="auto"/>
      </w:pPr>
      <w:r>
        <w:separator/>
      </w:r>
    </w:p>
  </w:endnote>
  <w:endnote w:type="continuationSeparator" w:id="0">
    <w:p w14:paraId="4B397276" w14:textId="77777777" w:rsidR="00897DF2" w:rsidRDefault="0089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363418"/>
      <w:docPartObj>
        <w:docPartGallery w:val="Page Numbers (Bottom of Page)"/>
        <w:docPartUnique/>
      </w:docPartObj>
    </w:sdtPr>
    <w:sdtEndPr>
      <w:rPr>
        <w:rFonts w:ascii="Arial" w:hAnsi="Arial" w:cs="Arial"/>
        <w:sz w:val="20"/>
        <w:szCs w:val="20"/>
      </w:rPr>
    </w:sdtEndPr>
    <w:sdtContent>
      <w:p w14:paraId="6D513F67" w14:textId="77777777" w:rsidR="00000000" w:rsidRPr="003E469F" w:rsidRDefault="00CF1485">
        <w:pPr>
          <w:pStyle w:val="Footer"/>
          <w:jc w:val="center"/>
          <w:rPr>
            <w:rFonts w:ascii="Arial" w:hAnsi="Arial" w:cs="Arial"/>
            <w:sz w:val="20"/>
            <w:szCs w:val="20"/>
          </w:rPr>
        </w:pPr>
        <w:r w:rsidRPr="003E469F">
          <w:rPr>
            <w:rFonts w:ascii="Arial" w:hAnsi="Arial" w:cs="Arial"/>
            <w:sz w:val="20"/>
            <w:szCs w:val="20"/>
          </w:rPr>
          <w:fldChar w:fldCharType="begin"/>
        </w:r>
        <w:r w:rsidRPr="003E469F">
          <w:rPr>
            <w:rFonts w:ascii="Arial" w:hAnsi="Arial" w:cs="Arial"/>
            <w:sz w:val="20"/>
            <w:szCs w:val="20"/>
          </w:rPr>
          <w:instrText>PAGE   \* MERGEFORMAT</w:instrText>
        </w:r>
        <w:r w:rsidRPr="003E469F">
          <w:rPr>
            <w:rFonts w:ascii="Arial" w:hAnsi="Arial" w:cs="Arial"/>
            <w:sz w:val="20"/>
            <w:szCs w:val="20"/>
          </w:rPr>
          <w:fldChar w:fldCharType="separate"/>
        </w:r>
        <w:r>
          <w:rPr>
            <w:rFonts w:ascii="Arial" w:hAnsi="Arial" w:cs="Arial"/>
            <w:noProof/>
            <w:sz w:val="20"/>
            <w:szCs w:val="20"/>
          </w:rPr>
          <w:t>2</w:t>
        </w:r>
        <w:r w:rsidRPr="003E469F">
          <w:rPr>
            <w:rFonts w:ascii="Arial" w:hAnsi="Arial" w:cs="Arial"/>
            <w:sz w:val="20"/>
            <w:szCs w:val="20"/>
          </w:rPr>
          <w:fldChar w:fldCharType="end"/>
        </w:r>
      </w:p>
    </w:sdtContent>
  </w:sdt>
  <w:p w14:paraId="60FA507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317E" w14:textId="77777777" w:rsidR="00897DF2" w:rsidRDefault="00897DF2">
      <w:pPr>
        <w:spacing w:after="0" w:line="240" w:lineRule="auto"/>
      </w:pPr>
      <w:r>
        <w:separator/>
      </w:r>
    </w:p>
  </w:footnote>
  <w:footnote w:type="continuationSeparator" w:id="0">
    <w:p w14:paraId="1800A0B6" w14:textId="77777777" w:rsidR="00897DF2" w:rsidRDefault="0089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5A61" w14:textId="77777777" w:rsidR="00000000" w:rsidRPr="00C76560" w:rsidRDefault="00CF1485" w:rsidP="00C76560">
    <w:pPr>
      <w:pStyle w:val="Header"/>
      <w:jc w:val="center"/>
      <w:rPr>
        <w:lang w:val="en-GB"/>
      </w:rPr>
    </w:pPr>
    <w:r>
      <w:rPr>
        <w:lang w:val="en-GB"/>
      </w:rPr>
      <w:t>[CETS</w:t>
    </w:r>
    <w:r w:rsidRPr="00C76560">
      <w:rPr>
        <w:lang w:val="en-GB"/>
      </w:rPr>
      <w:t xml:space="preserve"> </w:t>
    </w:r>
    <w:r>
      <w:rPr>
        <w:lang w:val="en-GB"/>
      </w:rPr>
      <w:t xml:space="preserve">…] – </w:t>
    </w:r>
    <w:proofErr w:type="spellStart"/>
    <w:r>
      <w:rPr>
        <w:lang w:val="en-GB"/>
      </w:rPr>
      <w:t>Kompjuterski</w:t>
    </w:r>
    <w:proofErr w:type="spellEnd"/>
    <w:r>
      <w:rPr>
        <w:lang w:val="en-GB"/>
      </w:rPr>
      <w:t xml:space="preserve"> </w:t>
    </w:r>
    <w:proofErr w:type="spellStart"/>
    <w:r>
      <w:rPr>
        <w:lang w:val="en-GB"/>
      </w:rPr>
      <w:t>kriminal</w:t>
    </w:r>
    <w:proofErr w:type="spellEnd"/>
    <w:r>
      <w:rPr>
        <w:lang w:val="en-GB"/>
      </w:rPr>
      <w:t xml:space="preserve"> (</w:t>
    </w:r>
    <w:proofErr w:type="spellStart"/>
    <w:r>
      <w:rPr>
        <w:lang w:val="en-GB"/>
      </w:rPr>
      <w:t>Drugi</w:t>
    </w:r>
    <w:proofErr w:type="spellEnd"/>
    <w:r>
      <w:rPr>
        <w:lang w:val="en-GB"/>
      </w:rPr>
      <w:t xml:space="preserve"> </w:t>
    </w:r>
    <w:proofErr w:type="spellStart"/>
    <w:r>
      <w:rPr>
        <w:lang w:val="en-GB"/>
      </w:rPr>
      <w:t>dodatni</w:t>
    </w:r>
    <w:proofErr w:type="spellEnd"/>
    <w:r>
      <w:rPr>
        <w:lang w:val="en-GB"/>
      </w:rPr>
      <w:t xml:space="preserve"> </w:t>
    </w:r>
    <w:proofErr w:type="spellStart"/>
    <w:r>
      <w:rPr>
        <w:lang w:val="en-GB"/>
      </w:rPr>
      <w:t>protokol</w:t>
    </w:r>
    <w:proofErr w:type="spellEnd"/>
    <w:r>
      <w:rPr>
        <w:lang w:val="en-GB"/>
      </w:rPr>
      <w:t>)</w:t>
    </w:r>
    <w:r w:rsidRPr="00DA4572">
      <w:rPr>
        <w:lang w:val="en-GB"/>
      </w:rPr>
      <w:t xml:space="preserve">, </w:t>
    </w:r>
    <w:r>
      <w:rPr>
        <w:lang w:val="en-GB"/>
      </w:rPr>
      <w:t>[…. 2022]</w:t>
    </w:r>
  </w:p>
  <w:p w14:paraId="50F53093" w14:textId="77777777" w:rsidR="00000000" w:rsidRPr="00BF5D49" w:rsidRDefault="00CF1485">
    <w:pPr>
      <w:pStyle w:val="Header"/>
      <w:rPr>
        <w:lang w:val="en-US"/>
      </w:rPr>
    </w:pPr>
    <w:r w:rsidRPr="00BF5D49">
      <w:rPr>
        <w:lang w:val="en-US"/>
      </w:rPr>
      <w:t>__________________________________________________________________________________</w:t>
    </w:r>
  </w:p>
  <w:p w14:paraId="69556279" w14:textId="77777777" w:rsidR="00000000" w:rsidRPr="00BF5D49" w:rsidRDefault="0000000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2A4"/>
    <w:multiLevelType w:val="hybridMultilevel"/>
    <w:tmpl w:val="B0F413EA"/>
    <w:lvl w:ilvl="0" w:tplc="87E626B0">
      <w:start w:val="1"/>
      <w:numFmt w:val="lowerLetter"/>
      <w:pStyle w:val="bulevel2"/>
      <w:lvlText w:val="%1."/>
      <w:lvlJc w:val="left"/>
      <w:pPr>
        <w:ind w:left="720" w:hanging="72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14A02"/>
    <w:multiLevelType w:val="hybridMultilevel"/>
    <w:tmpl w:val="3ED02916"/>
    <w:lvl w:ilvl="0" w:tplc="B036A5EA">
      <w:start w:val="1"/>
      <w:numFmt w:val="lowerRoman"/>
      <w:pStyle w:val="Articlelevel3"/>
      <w:lvlText w:val="%1."/>
      <w:lvlJc w:val="left"/>
      <w:pPr>
        <w:ind w:left="1494" w:hanging="360"/>
      </w:pPr>
      <w:rPr>
        <w:rFonts w:hint="default"/>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1A3B7843"/>
    <w:multiLevelType w:val="hybridMultilevel"/>
    <w:tmpl w:val="60808C90"/>
    <w:lvl w:ilvl="0" w:tplc="5EDEEB5A">
      <w:start w:val="1"/>
      <w:numFmt w:val="lowerLetter"/>
      <w:pStyle w:val="Articlelevel2"/>
      <w:lvlText w:val="%1."/>
      <w:lvlJc w:val="left"/>
      <w:pPr>
        <w:ind w:left="92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1D31E75"/>
    <w:multiLevelType w:val="hybridMultilevel"/>
    <w:tmpl w:val="92381758"/>
    <w:lvl w:ilvl="0" w:tplc="F370BA22">
      <w:start w:val="1"/>
      <w:numFmt w:val="decimal"/>
      <w:pStyle w:val="1bulle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29510F"/>
    <w:multiLevelType w:val="hybridMultilevel"/>
    <w:tmpl w:val="C6C61792"/>
    <w:lvl w:ilvl="0" w:tplc="D9369298">
      <w:start w:val="1"/>
      <w:numFmt w:val="bullet"/>
      <w:pStyle w:val="Bul1"/>
      <w:lvlText w:val="-"/>
      <w:lvlJc w:val="left"/>
      <w:pPr>
        <w:ind w:left="1637" w:hanging="360"/>
      </w:pPr>
      <w:rPr>
        <w:rFonts w:ascii="Simplified Arabic Fixed" w:hAnsi="Simplified Arabic Fixed" w:hint="default"/>
      </w:rPr>
    </w:lvl>
    <w:lvl w:ilvl="1" w:tplc="C1021A42">
      <w:start w:val="1"/>
      <w:numFmt w:val="bullet"/>
      <w:pStyle w:val="bul2"/>
      <w:lvlText w:val="-"/>
      <w:lvlJc w:val="left"/>
      <w:pPr>
        <w:ind w:left="1440" w:hanging="360"/>
      </w:pPr>
      <w:rPr>
        <w:rFonts w:ascii="Courier New" w:hAnsi="Courier New" w:hint="default"/>
      </w:rPr>
    </w:lvl>
    <w:lvl w:ilvl="2" w:tplc="B874B0D4">
      <w:start w:val="1"/>
      <w:numFmt w:val="bullet"/>
      <w:pStyle w:val="bul3"/>
      <w:lvlText w:val="-"/>
      <w:lvlJc w:val="left"/>
      <w:pPr>
        <w:ind w:left="2160" w:hanging="360"/>
      </w:pPr>
      <w:rPr>
        <w:rFonts w:ascii="Segoe UI Symbol" w:hAnsi="Segoe UI 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C6543"/>
    <w:multiLevelType w:val="multilevel"/>
    <w:tmpl w:val="135AC2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39292080">
    <w:abstractNumId w:val="5"/>
  </w:num>
  <w:num w:numId="2" w16cid:durableId="589656800">
    <w:abstractNumId w:val="4"/>
  </w:num>
  <w:num w:numId="3" w16cid:durableId="2000960240">
    <w:abstractNumId w:val="1"/>
  </w:num>
  <w:num w:numId="4" w16cid:durableId="1288077259">
    <w:abstractNumId w:val="3"/>
  </w:num>
  <w:num w:numId="5" w16cid:durableId="1270508517">
    <w:abstractNumId w:val="2"/>
  </w:num>
  <w:num w:numId="6" w16cid:durableId="204571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C1"/>
    <w:rsid w:val="00000DA3"/>
    <w:rsid w:val="00011486"/>
    <w:rsid w:val="00051EEC"/>
    <w:rsid w:val="0005779C"/>
    <w:rsid w:val="00094206"/>
    <w:rsid w:val="001548A4"/>
    <w:rsid w:val="0031549F"/>
    <w:rsid w:val="003C385D"/>
    <w:rsid w:val="00426EAA"/>
    <w:rsid w:val="004335B1"/>
    <w:rsid w:val="0043366B"/>
    <w:rsid w:val="005142BD"/>
    <w:rsid w:val="00550056"/>
    <w:rsid w:val="005662D5"/>
    <w:rsid w:val="00594962"/>
    <w:rsid w:val="005F4657"/>
    <w:rsid w:val="006B18D3"/>
    <w:rsid w:val="006B6D8F"/>
    <w:rsid w:val="0070388E"/>
    <w:rsid w:val="00751C4A"/>
    <w:rsid w:val="00807C31"/>
    <w:rsid w:val="008101C6"/>
    <w:rsid w:val="0087468E"/>
    <w:rsid w:val="00897DF2"/>
    <w:rsid w:val="009A597E"/>
    <w:rsid w:val="009C69D7"/>
    <w:rsid w:val="009F4BBD"/>
    <w:rsid w:val="00A21769"/>
    <w:rsid w:val="00A33B1F"/>
    <w:rsid w:val="00C06953"/>
    <w:rsid w:val="00C51F35"/>
    <w:rsid w:val="00C703C1"/>
    <w:rsid w:val="00CD0173"/>
    <w:rsid w:val="00CF1485"/>
    <w:rsid w:val="00CF7BF8"/>
    <w:rsid w:val="00D53FF5"/>
    <w:rsid w:val="00D61A95"/>
    <w:rsid w:val="00DA1CB2"/>
    <w:rsid w:val="00DC1CF5"/>
    <w:rsid w:val="00E3278C"/>
    <w:rsid w:val="00EF7FCA"/>
    <w:rsid w:val="00F1597A"/>
    <w:rsid w:val="00F177A4"/>
    <w:rsid w:val="00F42810"/>
    <w:rsid w:val="00FA72ED"/>
    <w:rsid w:val="00FE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2B94"/>
  <w15:chartTrackingRefBased/>
  <w15:docId w15:val="{A28B34E8-D190-4682-BD07-C9B4855C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C1"/>
    <w:pPr>
      <w:spacing w:after="200" w:line="276" w:lineRule="auto"/>
    </w:pPr>
    <w:rPr>
      <w:lang w:val="fr-FR"/>
    </w:rPr>
  </w:style>
  <w:style w:type="paragraph" w:styleId="Heading2">
    <w:name w:val="heading 2"/>
    <w:basedOn w:val="Normal"/>
    <w:link w:val="Heading2Char"/>
    <w:uiPriority w:val="9"/>
    <w:qFormat/>
    <w:rsid w:val="00C703C1"/>
    <w:pPr>
      <w:spacing w:before="100" w:beforeAutospacing="1" w:after="100" w:afterAutospacing="1" w:line="240" w:lineRule="auto"/>
      <w:outlineLvl w:val="1"/>
    </w:pPr>
    <w:rPr>
      <w:rFonts w:ascii="Times New Roman" w:eastAsia="Times New Roman" w:hAnsi="Times New Roman" w:cs="Times New Roman"/>
      <w:b/>
      <w:bCs/>
      <w:color w:val="405877"/>
      <w:sz w:val="24"/>
      <w:szCs w:val="24"/>
      <w:lang w:eastAsia="fr-FR"/>
    </w:rPr>
  </w:style>
  <w:style w:type="paragraph" w:styleId="Heading3">
    <w:name w:val="heading 3"/>
    <w:basedOn w:val="Normal"/>
    <w:link w:val="Heading3Char"/>
    <w:uiPriority w:val="9"/>
    <w:qFormat/>
    <w:rsid w:val="00C703C1"/>
    <w:pPr>
      <w:spacing w:before="100" w:beforeAutospacing="1" w:after="100" w:afterAutospacing="1" w:line="240" w:lineRule="auto"/>
      <w:outlineLvl w:val="2"/>
    </w:pPr>
    <w:rPr>
      <w:rFonts w:ascii="Times New Roman" w:eastAsia="Times New Roman" w:hAnsi="Times New Roman" w:cs="Times New Roman"/>
      <w:color w:val="333333"/>
      <w:sz w:val="20"/>
      <w:szCs w:val="20"/>
      <w:lang w:eastAsia="fr-FR"/>
    </w:rPr>
  </w:style>
  <w:style w:type="paragraph" w:styleId="Heading5">
    <w:name w:val="heading 5"/>
    <w:basedOn w:val="Normal"/>
    <w:link w:val="Heading5Char"/>
    <w:uiPriority w:val="9"/>
    <w:qFormat/>
    <w:rsid w:val="00C703C1"/>
    <w:pPr>
      <w:spacing w:before="100" w:beforeAutospacing="1" w:after="100" w:afterAutospacing="1" w:line="240" w:lineRule="auto"/>
      <w:outlineLvl w:val="4"/>
    </w:pPr>
    <w:rPr>
      <w:rFonts w:ascii="Times New Roman" w:eastAsia="Times New Roman" w:hAnsi="Times New Roman" w:cs="Times New Roman"/>
      <w:b/>
      <w:bCs/>
      <w:color w:val="405877"/>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3C1"/>
    <w:rPr>
      <w:rFonts w:ascii="Times New Roman" w:eastAsia="Times New Roman" w:hAnsi="Times New Roman" w:cs="Times New Roman"/>
      <w:b/>
      <w:bCs/>
      <w:color w:val="405877"/>
      <w:sz w:val="24"/>
      <w:szCs w:val="24"/>
      <w:lang w:val="fr-FR" w:eastAsia="fr-FR"/>
    </w:rPr>
  </w:style>
  <w:style w:type="character" w:customStyle="1" w:styleId="Heading3Char">
    <w:name w:val="Heading 3 Char"/>
    <w:basedOn w:val="DefaultParagraphFont"/>
    <w:link w:val="Heading3"/>
    <w:uiPriority w:val="9"/>
    <w:rsid w:val="00C703C1"/>
    <w:rPr>
      <w:rFonts w:ascii="Times New Roman" w:eastAsia="Times New Roman" w:hAnsi="Times New Roman" w:cs="Times New Roman"/>
      <w:color w:val="333333"/>
      <w:sz w:val="20"/>
      <w:szCs w:val="20"/>
      <w:lang w:val="fr-FR" w:eastAsia="fr-FR"/>
    </w:rPr>
  </w:style>
  <w:style w:type="character" w:customStyle="1" w:styleId="Heading5Char">
    <w:name w:val="Heading 5 Char"/>
    <w:basedOn w:val="DefaultParagraphFont"/>
    <w:link w:val="Heading5"/>
    <w:uiPriority w:val="9"/>
    <w:rsid w:val="00C703C1"/>
    <w:rPr>
      <w:rFonts w:ascii="Times New Roman" w:eastAsia="Times New Roman" w:hAnsi="Times New Roman" w:cs="Times New Roman"/>
      <w:b/>
      <w:bCs/>
      <w:color w:val="405877"/>
      <w:sz w:val="20"/>
      <w:szCs w:val="20"/>
      <w:lang w:val="fr-FR" w:eastAsia="fr-FR"/>
    </w:rPr>
  </w:style>
  <w:style w:type="character" w:styleId="Hyperlink">
    <w:name w:val="Hyperlink"/>
    <w:basedOn w:val="DefaultParagraphFont"/>
    <w:uiPriority w:val="99"/>
    <w:semiHidden/>
    <w:unhideWhenUsed/>
    <w:rsid w:val="00C703C1"/>
    <w:rPr>
      <w:strike w:val="0"/>
      <w:dstrike w:val="0"/>
      <w:color w:val="0066CC"/>
      <w:u w:val="none"/>
      <w:effect w:val="none"/>
    </w:rPr>
  </w:style>
  <w:style w:type="paragraph" w:customStyle="1" w:styleId="bttitreb">
    <w:name w:val="bttitreb"/>
    <w:basedOn w:val="Normal"/>
    <w:rsid w:val="00C703C1"/>
    <w:pPr>
      <w:spacing w:before="100" w:beforeAutospacing="1" w:after="100" w:afterAutospacing="1" w:line="240" w:lineRule="auto"/>
    </w:pPr>
    <w:rPr>
      <w:rFonts w:ascii="Times New Roman" w:eastAsia="Times New Roman" w:hAnsi="Times New Roman" w:cs="Times New Roman"/>
      <w:b/>
      <w:bCs/>
      <w:color w:val="000000"/>
      <w:sz w:val="24"/>
      <w:szCs w:val="24"/>
      <w:lang w:eastAsia="fr-FR"/>
    </w:rPr>
  </w:style>
  <w:style w:type="paragraph" w:styleId="NormalWeb">
    <w:name w:val="Normal (Web)"/>
    <w:basedOn w:val="Normal"/>
    <w:uiPriority w:val="99"/>
    <w:unhideWhenUsed/>
    <w:rsid w:val="00C70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70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3C1"/>
    <w:rPr>
      <w:rFonts w:ascii="Tahoma" w:hAnsi="Tahoma" w:cs="Tahoma"/>
      <w:sz w:val="16"/>
      <w:szCs w:val="16"/>
      <w:lang w:val="fr-FR"/>
    </w:rPr>
  </w:style>
  <w:style w:type="paragraph" w:styleId="Header">
    <w:name w:val="header"/>
    <w:basedOn w:val="Normal"/>
    <w:link w:val="HeaderChar"/>
    <w:uiPriority w:val="99"/>
    <w:unhideWhenUsed/>
    <w:rsid w:val="00C70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C1"/>
    <w:rPr>
      <w:lang w:val="fr-FR"/>
    </w:rPr>
  </w:style>
  <w:style w:type="paragraph" w:styleId="Footer">
    <w:name w:val="footer"/>
    <w:basedOn w:val="Normal"/>
    <w:link w:val="FooterChar"/>
    <w:uiPriority w:val="99"/>
    <w:unhideWhenUsed/>
    <w:rsid w:val="00C70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C1"/>
    <w:rPr>
      <w:lang w:val="fr-FR"/>
    </w:rPr>
  </w:style>
  <w:style w:type="paragraph" w:styleId="CommentText">
    <w:name w:val="annotation text"/>
    <w:basedOn w:val="Normal"/>
    <w:link w:val="CommentTextChar"/>
    <w:uiPriority w:val="99"/>
    <w:unhideWhenUsed/>
    <w:rsid w:val="00C703C1"/>
    <w:pPr>
      <w:spacing w:after="0" w:line="240" w:lineRule="auto"/>
    </w:pPr>
    <w:rPr>
      <w:rFonts w:ascii="Arial" w:eastAsia="Calibri" w:hAnsi="Arial" w:cs="Times New Roman"/>
      <w:sz w:val="24"/>
      <w:szCs w:val="24"/>
      <w:lang w:val="en-GB"/>
    </w:rPr>
  </w:style>
  <w:style w:type="character" w:customStyle="1" w:styleId="CommentTextChar">
    <w:name w:val="Comment Text Char"/>
    <w:basedOn w:val="DefaultParagraphFont"/>
    <w:link w:val="CommentText"/>
    <w:uiPriority w:val="99"/>
    <w:rsid w:val="00C703C1"/>
    <w:rPr>
      <w:rFonts w:ascii="Arial" w:eastAsia="Calibri" w:hAnsi="Arial" w:cs="Times New Roman"/>
      <w:sz w:val="24"/>
      <w:szCs w:val="24"/>
      <w:lang w:val="en-GB"/>
    </w:rPr>
  </w:style>
  <w:style w:type="character" w:styleId="FootnoteReference">
    <w:name w:val="footnote reference"/>
    <w:aliases w:val="Footnote Reference Char Car Char Char Car Char Car Char Car Char Car Char Char Car Car Char Char Char Char Char Car Char,fr,stylish,BVI fnr,callout"/>
    <w:link w:val="FootnoteReferenceCharCarCharCharCarCharCarCharCarCharCarCharCharCarCarCharCharCharCharCharCar"/>
    <w:uiPriority w:val="99"/>
    <w:unhideWhenUsed/>
    <w:rsid w:val="00C703C1"/>
    <w:rPr>
      <w:vertAlign w:val="superscript"/>
    </w:rPr>
  </w:style>
  <w:style w:type="paragraph" w:customStyle="1" w:styleId="FootnoteReferenceCharCarCharCharCarCharCarCharCarCharCarCharCharCarCarCharCharCharCharCharCar">
    <w:name w:val="Footnote Reference Char Car Char Char Car Char Car Char Car Char Car Char Char Car Car Char Char Char Char Char Car"/>
    <w:aliases w:val="Footnote Reference Char Car Char Char Car Char Car Char Car Char Car Char Char Car Car Char Char Car Car"/>
    <w:basedOn w:val="Normal"/>
    <w:link w:val="FootnoteReference"/>
    <w:uiPriority w:val="99"/>
    <w:rsid w:val="00C703C1"/>
    <w:pPr>
      <w:spacing w:after="160" w:line="240" w:lineRule="exact"/>
    </w:pPr>
    <w:rPr>
      <w:vertAlign w:val="superscript"/>
      <w:lang w:val="en-US"/>
    </w:rPr>
  </w:style>
  <w:style w:type="paragraph" w:styleId="ListParagraph">
    <w:name w:val="List Paragraph"/>
    <w:aliases w:val="quote,Question,List Paragraph1,Recommendation,List Paragraph11,L,CV text,Table text,F5 List Paragraph,Dot pt,List Paragraph111,Medium Grid 1 - Accent 21,List Paragraph2,NFP GP Bulleted List,FooterText,numbered,Paragraphe de liste1,列出"/>
    <w:basedOn w:val="Normal"/>
    <w:link w:val="ListParagraphChar"/>
    <w:uiPriority w:val="34"/>
    <w:qFormat/>
    <w:rsid w:val="00C703C1"/>
    <w:pPr>
      <w:spacing w:after="0" w:line="260" w:lineRule="atLeast"/>
      <w:ind w:left="720"/>
      <w:jc w:val="both"/>
    </w:pPr>
    <w:rPr>
      <w:rFonts w:ascii="Verdana" w:eastAsia="Verdana" w:hAnsi="Verdana" w:cs="Times New Roman"/>
      <w:sz w:val="18"/>
      <w:szCs w:val="18"/>
      <w:lang w:val="en-GB" w:eastAsia="en-GB"/>
    </w:rPr>
  </w:style>
  <w:style w:type="character" w:customStyle="1" w:styleId="ListParagraphChar">
    <w:name w:val="List Paragraph Char"/>
    <w:aliases w:val="quote Char,Question Char,List Paragraph1 Char,Recommendation Char,List Paragraph11 Char,L Char,CV text Char,Table text Char,F5 List Paragraph Char,Dot pt Char,List Paragraph111 Char,Medium Grid 1 - Accent 21 Char,List Paragraph2 Char"/>
    <w:link w:val="ListParagraph"/>
    <w:uiPriority w:val="34"/>
    <w:qFormat/>
    <w:rsid w:val="00C703C1"/>
    <w:rPr>
      <w:rFonts w:ascii="Verdana" w:eastAsia="Verdana" w:hAnsi="Verdana" w:cs="Times New Roman"/>
      <w:sz w:val="18"/>
      <w:szCs w:val="18"/>
      <w:lang w:val="en-GB" w:eastAsia="en-GB"/>
    </w:rPr>
  </w:style>
  <w:style w:type="paragraph" w:customStyle="1" w:styleId="Bul1">
    <w:name w:val="Bul1"/>
    <w:basedOn w:val="Normal"/>
    <w:qFormat/>
    <w:rsid w:val="00C703C1"/>
    <w:pPr>
      <w:numPr>
        <w:numId w:val="2"/>
      </w:numPr>
      <w:tabs>
        <w:tab w:val="left" w:pos="0"/>
      </w:tabs>
      <w:spacing w:after="0" w:line="260" w:lineRule="atLeast"/>
      <w:ind w:left="720"/>
      <w:jc w:val="both"/>
    </w:pPr>
    <w:rPr>
      <w:rFonts w:ascii="Verdana" w:eastAsia="Times New Roman" w:hAnsi="Verdana" w:cs="Times New Roman"/>
      <w:sz w:val="18"/>
      <w:szCs w:val="24"/>
      <w:lang w:val="en-GB"/>
    </w:rPr>
  </w:style>
  <w:style w:type="paragraph" w:customStyle="1" w:styleId="bul2">
    <w:name w:val="bul2"/>
    <w:basedOn w:val="Bul1"/>
    <w:qFormat/>
    <w:rsid w:val="00C703C1"/>
    <w:pPr>
      <w:numPr>
        <w:ilvl w:val="1"/>
      </w:numPr>
      <w:ind w:hanging="589"/>
    </w:pPr>
  </w:style>
  <w:style w:type="paragraph" w:customStyle="1" w:styleId="1bullet">
    <w:name w:val="1 bullet"/>
    <w:basedOn w:val="BodyTextIndent2"/>
    <w:uiPriority w:val="1"/>
    <w:qFormat/>
    <w:rsid w:val="00C703C1"/>
    <w:pPr>
      <w:numPr>
        <w:numId w:val="4"/>
      </w:numPr>
      <w:tabs>
        <w:tab w:val="left" w:pos="0"/>
        <w:tab w:val="num" w:pos="360"/>
      </w:tabs>
      <w:spacing w:after="0" w:line="260" w:lineRule="atLeast"/>
      <w:ind w:left="283" w:firstLine="0"/>
      <w:contextualSpacing/>
      <w:jc w:val="both"/>
    </w:pPr>
    <w:rPr>
      <w:rFonts w:ascii="Verdana" w:hAnsi="Verdana"/>
      <w:color w:val="000000" w:themeColor="text1"/>
      <w:sz w:val="18"/>
      <w:szCs w:val="17"/>
      <w:lang w:val="en-US"/>
    </w:rPr>
  </w:style>
  <w:style w:type="paragraph" w:customStyle="1" w:styleId="bul3">
    <w:name w:val="bul3"/>
    <w:basedOn w:val="bul2"/>
    <w:qFormat/>
    <w:rsid w:val="00C703C1"/>
    <w:pPr>
      <w:numPr>
        <w:ilvl w:val="2"/>
      </w:numPr>
      <w:ind w:left="1985" w:hanging="567"/>
    </w:pPr>
  </w:style>
  <w:style w:type="paragraph" w:customStyle="1" w:styleId="Articlelevel1">
    <w:name w:val="Article level 1"/>
    <w:basedOn w:val="1bullet"/>
    <w:uiPriority w:val="1"/>
    <w:qFormat/>
    <w:rsid w:val="00C703C1"/>
    <w:pPr>
      <w:ind w:left="567" w:hanging="567"/>
    </w:pPr>
  </w:style>
  <w:style w:type="paragraph" w:customStyle="1" w:styleId="Articlelevel2">
    <w:name w:val="Article level 2"/>
    <w:basedOn w:val="Articlelevel1"/>
    <w:uiPriority w:val="1"/>
    <w:qFormat/>
    <w:rsid w:val="00C703C1"/>
    <w:pPr>
      <w:numPr>
        <w:numId w:val="5"/>
      </w:numPr>
      <w:tabs>
        <w:tab w:val="num" w:pos="360"/>
      </w:tabs>
      <w:ind w:left="567" w:hanging="567"/>
    </w:pPr>
  </w:style>
  <w:style w:type="paragraph" w:customStyle="1" w:styleId="Articlelevel3">
    <w:name w:val="Article level 3"/>
    <w:basedOn w:val="Articlelevel2"/>
    <w:rsid w:val="00C703C1"/>
    <w:pPr>
      <w:numPr>
        <w:numId w:val="3"/>
      </w:numPr>
      <w:tabs>
        <w:tab w:val="num" w:pos="360"/>
      </w:tabs>
      <w:ind w:left="1701" w:hanging="567"/>
    </w:pPr>
  </w:style>
  <w:style w:type="paragraph" w:customStyle="1" w:styleId="Default">
    <w:name w:val="Default"/>
    <w:rsid w:val="00C703C1"/>
    <w:pPr>
      <w:autoSpaceDE w:val="0"/>
      <w:autoSpaceDN w:val="0"/>
      <w:adjustRightInd w:val="0"/>
      <w:spacing w:after="0" w:line="240" w:lineRule="auto"/>
    </w:pPr>
    <w:rPr>
      <w:rFonts w:ascii="Verdana" w:hAnsi="Verdana" w:cs="Verdana"/>
      <w:color w:val="000000"/>
      <w:sz w:val="24"/>
      <w:szCs w:val="24"/>
      <w:lang w:val="en-GB"/>
    </w:rPr>
  </w:style>
  <w:style w:type="paragraph" w:customStyle="1" w:styleId="Article1">
    <w:name w:val="Article1"/>
    <w:basedOn w:val="ListParagraph"/>
    <w:qFormat/>
    <w:rsid w:val="00C703C1"/>
    <w:pPr>
      <w:ind w:left="0"/>
      <w:contextualSpacing/>
    </w:pPr>
    <w:rPr>
      <w:rFonts w:eastAsiaTheme="minorHAnsi" w:cstheme="minorBidi"/>
      <w:b/>
      <w:sz w:val="20"/>
      <w:szCs w:val="22"/>
      <w:lang w:eastAsia="en-US"/>
    </w:rPr>
  </w:style>
  <w:style w:type="paragraph" w:customStyle="1" w:styleId="chapter">
    <w:name w:val="chapter"/>
    <w:basedOn w:val="Normal"/>
    <w:qFormat/>
    <w:rsid w:val="00C703C1"/>
    <w:pPr>
      <w:spacing w:after="0" w:line="260" w:lineRule="atLeast"/>
      <w:jc w:val="both"/>
    </w:pPr>
    <w:rPr>
      <w:rFonts w:ascii="Verdana" w:eastAsia="Times New Roman" w:hAnsi="Verdana" w:cs="Times New Roman"/>
      <w:b/>
      <w:color w:val="44546A" w:themeColor="text2"/>
      <w:sz w:val="24"/>
      <w:szCs w:val="24"/>
      <w:lang w:val="en-GB"/>
    </w:rPr>
  </w:style>
  <w:style w:type="paragraph" w:customStyle="1" w:styleId="section">
    <w:name w:val="section"/>
    <w:basedOn w:val="Normal"/>
    <w:qFormat/>
    <w:rsid w:val="00C703C1"/>
    <w:pPr>
      <w:spacing w:after="0" w:line="240" w:lineRule="auto"/>
      <w:contextualSpacing/>
      <w:jc w:val="both"/>
    </w:pPr>
    <w:rPr>
      <w:rFonts w:ascii="Verdana" w:hAnsi="Verdana"/>
      <w:b/>
      <w:iCs/>
      <w:color w:val="44546A" w:themeColor="text2"/>
      <w:szCs w:val="21"/>
      <w:lang w:val="en-GB"/>
    </w:rPr>
  </w:style>
  <w:style w:type="paragraph" w:customStyle="1" w:styleId="CM4">
    <w:name w:val="CM4"/>
    <w:basedOn w:val="Default"/>
    <w:next w:val="Default"/>
    <w:uiPriority w:val="99"/>
    <w:rsid w:val="00C703C1"/>
    <w:pPr>
      <w:widowControl w:val="0"/>
    </w:pPr>
    <w:rPr>
      <w:rFonts w:ascii="EUAlbertina" w:eastAsia="EUAlbertina" w:hAnsiTheme="minorHAnsi" w:cstheme="minorBidi"/>
      <w:color w:val="auto"/>
      <w:lang w:val="en-US"/>
    </w:rPr>
  </w:style>
  <w:style w:type="paragraph" w:customStyle="1" w:styleId="articleparagraph">
    <w:name w:val="article paragraph"/>
    <w:basedOn w:val="ListParagraph"/>
    <w:link w:val="articleparagraphChar"/>
    <w:rsid w:val="00C703C1"/>
    <w:pPr>
      <w:spacing w:line="276" w:lineRule="auto"/>
      <w:ind w:left="0"/>
      <w:contextualSpacing/>
    </w:pPr>
    <w:rPr>
      <w:rFonts w:eastAsia="Times New Roman"/>
      <w:sz w:val="17"/>
      <w:szCs w:val="24"/>
    </w:rPr>
  </w:style>
  <w:style w:type="character" w:customStyle="1" w:styleId="articleparagraphChar">
    <w:name w:val="article paragraph Char"/>
    <w:basedOn w:val="ListParagraphChar"/>
    <w:link w:val="articleparagraph"/>
    <w:rsid w:val="00C703C1"/>
    <w:rPr>
      <w:rFonts w:ascii="Verdana" w:eastAsia="Times New Roman" w:hAnsi="Verdana" w:cs="Times New Roman"/>
      <w:sz w:val="17"/>
      <w:szCs w:val="24"/>
      <w:lang w:val="en-GB" w:eastAsia="en-GB"/>
    </w:rPr>
  </w:style>
  <w:style w:type="paragraph" w:customStyle="1" w:styleId="Article3">
    <w:name w:val="Article 3"/>
    <w:basedOn w:val="Normal"/>
    <w:uiPriority w:val="1"/>
    <w:qFormat/>
    <w:rsid w:val="00C703C1"/>
    <w:pPr>
      <w:spacing w:after="0" w:line="260" w:lineRule="atLeast"/>
      <w:ind w:left="1134" w:hanging="567"/>
      <w:jc w:val="both"/>
    </w:pPr>
    <w:rPr>
      <w:rFonts w:ascii="Verdana" w:eastAsia="Verdana" w:hAnsi="Verdana" w:cs="Times New Roman"/>
      <w:sz w:val="18"/>
      <w:szCs w:val="18"/>
      <w:lang w:val="en-GB" w:eastAsia="en-GB"/>
    </w:rPr>
  </w:style>
  <w:style w:type="paragraph" w:customStyle="1" w:styleId="Article2">
    <w:name w:val="Article 2"/>
    <w:basedOn w:val="Normal"/>
    <w:uiPriority w:val="1"/>
    <w:qFormat/>
    <w:rsid w:val="00C703C1"/>
    <w:pPr>
      <w:spacing w:after="0" w:line="260" w:lineRule="atLeast"/>
      <w:ind w:left="567" w:hanging="567"/>
      <w:jc w:val="both"/>
    </w:pPr>
    <w:rPr>
      <w:rFonts w:ascii="Verdana" w:eastAsia="Verdana" w:hAnsi="Verdana" w:cs="Times New Roman"/>
      <w:sz w:val="18"/>
      <w:szCs w:val="18"/>
      <w:lang w:val="en-GB" w:eastAsia="en-GB"/>
    </w:rPr>
  </w:style>
  <w:style w:type="paragraph" w:customStyle="1" w:styleId="Article4">
    <w:name w:val="Article 4"/>
    <w:basedOn w:val="Normal"/>
    <w:uiPriority w:val="1"/>
    <w:qFormat/>
    <w:rsid w:val="00C703C1"/>
    <w:pPr>
      <w:spacing w:after="0" w:line="260" w:lineRule="atLeast"/>
      <w:ind w:left="1701" w:hanging="567"/>
      <w:jc w:val="both"/>
    </w:pPr>
    <w:rPr>
      <w:rFonts w:ascii="Verdana" w:eastAsia="Verdana" w:hAnsi="Verdana" w:cs="Times New Roman"/>
      <w:sz w:val="18"/>
      <w:szCs w:val="18"/>
      <w:lang w:val="en-GB" w:eastAsia="en-GB"/>
    </w:rPr>
  </w:style>
  <w:style w:type="character" w:customStyle="1" w:styleId="normal10">
    <w:name w:val="normal10"/>
    <w:basedOn w:val="DefaultParagraphFont"/>
    <w:rsid w:val="00C703C1"/>
  </w:style>
  <w:style w:type="paragraph" w:customStyle="1" w:styleId="xmsonormal">
    <w:name w:val="x_msonormal"/>
    <w:basedOn w:val="Normal"/>
    <w:rsid w:val="00C703C1"/>
    <w:pPr>
      <w:spacing w:before="100" w:beforeAutospacing="1" w:after="100" w:afterAutospacing="1" w:line="240" w:lineRule="auto"/>
    </w:pPr>
    <w:rPr>
      <w:rFonts w:ascii="Calibri" w:hAnsi="Calibri" w:cs="Calibri"/>
      <w:lang w:val="en-US"/>
    </w:rPr>
  </w:style>
  <w:style w:type="paragraph" w:customStyle="1" w:styleId="bulevel2">
    <w:name w:val="bulevel2"/>
    <w:basedOn w:val="ListParagraph"/>
    <w:qFormat/>
    <w:rsid w:val="00C703C1"/>
    <w:pPr>
      <w:numPr>
        <w:numId w:val="6"/>
      </w:numPr>
      <w:tabs>
        <w:tab w:val="num" w:pos="360"/>
      </w:tabs>
      <w:ind w:firstLine="0"/>
      <w:contextualSpacing/>
    </w:pPr>
    <w:rPr>
      <w:rFonts w:eastAsia="Times New Roman"/>
      <w:lang w:val="en-US"/>
    </w:rPr>
  </w:style>
  <w:style w:type="character" w:customStyle="1" w:styleId="linkify">
    <w:name w:val="linkify"/>
    <w:basedOn w:val="DefaultParagraphFont"/>
    <w:rsid w:val="00C703C1"/>
  </w:style>
  <w:style w:type="paragraph" w:customStyle="1" w:styleId="OTnormal">
    <w:name w:val="OT normal"/>
    <w:basedOn w:val="Normal"/>
    <w:uiPriority w:val="1"/>
    <w:qFormat/>
    <w:rsid w:val="00C703C1"/>
    <w:pPr>
      <w:spacing w:after="0" w:line="260" w:lineRule="atLeast"/>
      <w:ind w:left="567"/>
      <w:jc w:val="both"/>
    </w:pPr>
    <w:rPr>
      <w:rFonts w:ascii="Verdana" w:eastAsia="Verdana" w:hAnsi="Verdana" w:cs="Times New Roman"/>
      <w:sz w:val="18"/>
      <w:szCs w:val="18"/>
      <w:lang w:val="en-GB" w:eastAsia="en-GB"/>
    </w:rPr>
  </w:style>
  <w:style w:type="paragraph" w:styleId="BodyTextIndent2">
    <w:name w:val="Body Text Indent 2"/>
    <w:basedOn w:val="Normal"/>
    <w:link w:val="BodyTextIndent2Char"/>
    <w:uiPriority w:val="99"/>
    <w:semiHidden/>
    <w:unhideWhenUsed/>
    <w:rsid w:val="00C703C1"/>
    <w:pPr>
      <w:spacing w:after="120" w:line="480" w:lineRule="auto"/>
      <w:ind w:left="283"/>
    </w:pPr>
  </w:style>
  <w:style w:type="character" w:customStyle="1" w:styleId="BodyTextIndent2Char">
    <w:name w:val="Body Text Indent 2 Char"/>
    <w:basedOn w:val="DefaultParagraphFont"/>
    <w:link w:val="BodyTextIndent2"/>
    <w:uiPriority w:val="99"/>
    <w:semiHidden/>
    <w:rsid w:val="00C703C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8933</Words>
  <Characters>50922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Violeta Šućur</cp:lastModifiedBy>
  <cp:revision>2</cp:revision>
  <dcterms:created xsi:type="dcterms:W3CDTF">2025-02-10T08:59:00Z</dcterms:created>
  <dcterms:modified xsi:type="dcterms:W3CDTF">2025-02-10T08:59:00Z</dcterms:modified>
</cp:coreProperties>
</file>