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808" w:rsidRPr="0057056A" w:rsidRDefault="0039124C" w:rsidP="0039124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056A">
        <w:rPr>
          <w:rFonts w:ascii="Times New Roman" w:hAnsi="Times New Roman" w:cs="Times New Roman"/>
          <w:sz w:val="24"/>
          <w:szCs w:val="24"/>
        </w:rPr>
        <w:t>N A C R T</w:t>
      </w:r>
    </w:p>
    <w:p w:rsidR="005F2E97" w:rsidRPr="0057056A" w:rsidRDefault="005F2E97" w:rsidP="005F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7056A">
        <w:rPr>
          <w:rFonts w:ascii="Times New Roman" w:hAnsi="Times New Roman" w:cs="Times New Roman"/>
          <w:sz w:val="24"/>
          <w:szCs w:val="24"/>
          <w:lang w:val="sr-Latn-BA"/>
        </w:rPr>
        <w:t>Na osnovu člana 14. Zakona o sistemu indirektnog oporezivanja u BiH ("Službeni glasnik BiH", br. 44/03, 52/04, 34/07, 4/08, 49/09, 32/13 i 91/17), člana 15. stav (1) Zakona o Upravi za indirektno oporezivanje ("Službeni glasnik BiH", broj: 89/05) i člana 70. s</w:t>
      </w:r>
      <w:r w:rsidR="00133D35" w:rsidRPr="0057056A">
        <w:rPr>
          <w:rFonts w:ascii="Times New Roman" w:hAnsi="Times New Roman" w:cs="Times New Roman"/>
          <w:sz w:val="24"/>
          <w:szCs w:val="24"/>
          <w:lang w:val="sr-Latn-BA"/>
        </w:rPr>
        <w:t>tav (2) Zakona o porezu na dodan</w:t>
      </w:r>
      <w:r w:rsidRPr="0057056A">
        <w:rPr>
          <w:rFonts w:ascii="Times New Roman" w:hAnsi="Times New Roman" w:cs="Times New Roman"/>
          <w:sz w:val="24"/>
          <w:szCs w:val="24"/>
          <w:lang w:val="sr-Latn-BA"/>
        </w:rPr>
        <w:t xml:space="preserve">u vrijednost ("Službeni glasnik BiH", br. 9/05, 35/05, 100/08, 33/17, </w:t>
      </w:r>
      <w:r w:rsidRPr="0057056A">
        <w:rPr>
          <w:rFonts w:ascii="Times New Roman" w:hAnsi="Times New Roman" w:cs="Times New Roman"/>
          <w:sz w:val="24"/>
          <w:szCs w:val="24"/>
        </w:rPr>
        <w:t xml:space="preserve">46/23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80/23</w:t>
      </w:r>
      <w:r w:rsidRPr="0057056A">
        <w:rPr>
          <w:rFonts w:ascii="Times New Roman" w:hAnsi="Times New Roman" w:cs="Times New Roman"/>
          <w:sz w:val="24"/>
          <w:szCs w:val="24"/>
          <w:lang w:val="sr-Latn-BA"/>
        </w:rPr>
        <w:t xml:space="preserve">), Upravni odbor Uprave za indirektno oporezivanje na _____ sjednici, održanoj dana _________ godine, donio je </w:t>
      </w:r>
    </w:p>
    <w:p w:rsidR="005F2E97" w:rsidRPr="0057056A" w:rsidRDefault="005F2E97" w:rsidP="00391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24C" w:rsidRPr="0057056A" w:rsidRDefault="0039124C" w:rsidP="00391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>PRAVILNIK O IZMJENI I DOPUNI PRAVILNIKA O PRIMJENI</w:t>
      </w:r>
    </w:p>
    <w:p w:rsidR="0039124C" w:rsidRPr="0057056A" w:rsidRDefault="0039124C" w:rsidP="00391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>ZAKON</w:t>
      </w:r>
      <w:r w:rsidR="003408AD" w:rsidRPr="0057056A">
        <w:rPr>
          <w:rFonts w:ascii="Times New Roman" w:hAnsi="Times New Roman" w:cs="Times New Roman"/>
          <w:sz w:val="24"/>
          <w:szCs w:val="24"/>
        </w:rPr>
        <w:t>A</w:t>
      </w:r>
      <w:r w:rsidRPr="0057056A">
        <w:rPr>
          <w:rFonts w:ascii="Times New Roman" w:hAnsi="Times New Roman" w:cs="Times New Roman"/>
          <w:sz w:val="24"/>
          <w:szCs w:val="24"/>
        </w:rPr>
        <w:t xml:space="preserve"> O POREZU NA DODANU VRIJEDNOST</w:t>
      </w:r>
    </w:p>
    <w:p w:rsidR="0039124C" w:rsidRPr="0057056A" w:rsidRDefault="0039124C" w:rsidP="00391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24C" w:rsidRPr="0057056A" w:rsidRDefault="00A14472" w:rsidP="003912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17243" w:rsidRPr="0057056A" w:rsidRDefault="00617243" w:rsidP="0061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U Pravilniku o p</w:t>
      </w:r>
      <w:r w:rsidR="001730BC" w:rsidRPr="0057056A">
        <w:rPr>
          <w:rFonts w:ascii="Times New Roman" w:hAnsi="Times New Roman" w:cs="Times New Roman"/>
          <w:sz w:val="24"/>
          <w:szCs w:val="24"/>
          <w:lang w:val="sr-Latn-ME"/>
        </w:rPr>
        <w:t>rimjeni Zakona o porezu na dodan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u vrijednost ("Službeni glasnik BiH", br. 93/05, 21/06, 60/06, 6/07, 65/10,</w:t>
      </w:r>
      <w:r w:rsidR="00A40B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100/07, 35/08, 65/10, 85/17,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44/20, 47/22, 87/22 i 62/23</w:t>
      </w:r>
      <w:r w:rsidR="006D666B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, u daljem tekstu: Pravilnik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) u članu  </w:t>
      </w:r>
      <w:r w:rsidR="001818E4" w:rsidRPr="0057056A">
        <w:rPr>
          <w:rFonts w:ascii="Times New Roman" w:hAnsi="Times New Roman" w:cs="Times New Roman"/>
          <w:sz w:val="24"/>
          <w:szCs w:val="24"/>
          <w:lang w:val="sr-Latn-ME"/>
        </w:rPr>
        <w:t>2a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. (</w:t>
      </w:r>
      <w:r w:rsidR="001818E4" w:rsidRPr="0057056A">
        <w:rPr>
          <w:rFonts w:ascii="Times New Roman" w:hAnsi="Times New Roman" w:cs="Times New Roman"/>
          <w:sz w:val="24"/>
          <w:szCs w:val="24"/>
          <w:lang w:val="sr-Latn-ME"/>
        </w:rPr>
        <w:t>Glavni i sporedni prometi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1818E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iza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stav</w:t>
      </w:r>
      <w:r w:rsidR="001818E4" w:rsidRPr="0057056A">
        <w:rPr>
          <w:rFonts w:ascii="Times New Roman" w:hAnsi="Times New Roman" w:cs="Times New Roman"/>
          <w:sz w:val="24"/>
          <w:szCs w:val="24"/>
          <w:lang w:val="sr-Latn-ME"/>
        </w:rPr>
        <w:t>a (1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</w:t>
      </w:r>
      <w:r w:rsidR="001818E4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dodaje se stav (2)</w:t>
      </w:r>
      <w:r w:rsidR="0048094A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i stav (3)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="001818E4" w:rsidRPr="0057056A">
        <w:rPr>
          <w:rFonts w:ascii="Times New Roman" w:hAnsi="Times New Roman" w:cs="Times New Roman"/>
          <w:sz w:val="24"/>
          <w:szCs w:val="24"/>
          <w:lang w:val="sr-Latn-ME"/>
        </w:rPr>
        <w:t>koj</w:t>
      </w:r>
      <w:r w:rsidR="0048094A" w:rsidRPr="0057056A">
        <w:rPr>
          <w:rFonts w:ascii="Times New Roman" w:hAnsi="Times New Roman" w:cs="Times New Roman"/>
          <w:sz w:val="24"/>
          <w:szCs w:val="24"/>
          <w:lang w:val="sr-Latn-ME"/>
        </w:rPr>
        <w:t>i glase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</w:p>
    <w:p w:rsidR="001818E4" w:rsidRPr="0057056A" w:rsidRDefault="001818E4" w:rsidP="0061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75AB2" w:rsidRPr="0057056A" w:rsidRDefault="001818E4" w:rsidP="0061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„(2) Sporednim prometom, u smislu stava (1) ovog člana, smatra se i promet specijalnih alata</w:t>
      </w:r>
      <w:r w:rsidR="008F4F7B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nastao između obveznika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24FD2" w:rsidRPr="0057056A">
        <w:rPr>
          <w:rFonts w:ascii="Times New Roman" w:hAnsi="Times New Roman" w:cs="Times New Roman"/>
          <w:sz w:val="24"/>
          <w:szCs w:val="24"/>
          <w:lang w:val="sr-Latn-ME"/>
        </w:rPr>
        <w:t>iz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BiH</w:t>
      </w:r>
      <w:r w:rsidR="00322A7C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koji je izradio</w:t>
      </w:r>
      <w:r w:rsidR="00250503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ili nabavio alat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i stranog lica – vlasnika alata</w:t>
      </w:r>
      <w:r w:rsidR="00F24FD2" w:rsidRPr="0057056A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D42679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neovisno o načinu i momentu plaćanja od strane vlasnika alata,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>uz kumulativno ispunjenje sljedećih uslova:</w:t>
      </w:r>
    </w:p>
    <w:p w:rsidR="00475AB2" w:rsidRPr="0057056A" w:rsidRDefault="001818E4" w:rsidP="00475A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da 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>se nabavljeni specijal</w:t>
      </w:r>
      <w:r w:rsidR="00F24FD2" w:rsidRPr="0057056A">
        <w:rPr>
          <w:rFonts w:ascii="Times New Roman" w:hAnsi="Times New Roman" w:cs="Times New Roman"/>
          <w:sz w:val="24"/>
          <w:szCs w:val="24"/>
          <w:lang w:val="sr-Latn-ME"/>
        </w:rPr>
        <w:t>ni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alat</w:t>
      </w:r>
      <w:r w:rsidR="00250503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24FD2" w:rsidRPr="0057056A">
        <w:rPr>
          <w:rFonts w:ascii="Times New Roman" w:hAnsi="Times New Roman" w:cs="Times New Roman"/>
          <w:sz w:val="24"/>
          <w:szCs w:val="24"/>
          <w:lang w:val="sr-Latn-ME"/>
        </w:rPr>
        <w:t>isključivo koristi za proizvodnju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dobara koja su nam</w:t>
      </w:r>
      <w:r w:rsidR="00133D35" w:rsidRPr="0057056A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>jenjena za izvoz</w:t>
      </w:r>
      <w:r w:rsidR="00F24FD2" w:rsidRPr="0057056A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475AB2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u smislu </w:t>
      </w:r>
      <w:proofErr w:type="spellStart"/>
      <w:r w:rsidR="00133D35"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33D35" w:rsidRPr="0057056A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 w:rsidR="00133D35"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133D35" w:rsidRPr="0057056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133D35" w:rsidRPr="0057056A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133D35" w:rsidRPr="0057056A">
        <w:rPr>
          <w:rFonts w:ascii="Times New Roman" w:hAnsi="Times New Roman" w:cs="Times New Roman"/>
          <w:sz w:val="24"/>
          <w:szCs w:val="24"/>
        </w:rPr>
        <w:t xml:space="preserve"> 1)</w:t>
      </w:r>
      <w:r w:rsidR="00475AB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AB2"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75AB2" w:rsidRPr="0057056A">
        <w:rPr>
          <w:rFonts w:ascii="Times New Roman" w:hAnsi="Times New Roman" w:cs="Times New Roman"/>
          <w:sz w:val="24"/>
          <w:szCs w:val="24"/>
        </w:rPr>
        <w:t xml:space="preserve"> o PDV,</w:t>
      </w:r>
    </w:p>
    <w:p w:rsidR="00D704CC" w:rsidRPr="0057056A" w:rsidRDefault="00475AB2" w:rsidP="00475A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da se po prestanku potrebe ili uslova za njegovu upotrebu specijal</w:t>
      </w:r>
      <w:r w:rsidR="00F24FD2" w:rsidRPr="0057056A">
        <w:rPr>
          <w:rFonts w:ascii="Times New Roman" w:hAnsi="Times New Roman" w:cs="Times New Roman"/>
          <w:sz w:val="24"/>
          <w:szCs w:val="24"/>
          <w:lang w:val="sr-Latn-ME"/>
        </w:rPr>
        <w:t>ni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alat izveze iz BiH</w:t>
      </w:r>
      <w:r w:rsidR="001818E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smislu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r w:rsidR="00133D35" w:rsidRPr="0057056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133D35" w:rsidRPr="0057056A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133D35" w:rsidRPr="0057056A">
        <w:rPr>
          <w:rFonts w:ascii="Times New Roman" w:hAnsi="Times New Roman" w:cs="Times New Roman"/>
          <w:sz w:val="24"/>
          <w:szCs w:val="24"/>
        </w:rPr>
        <w:t xml:space="preserve"> 1)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 PDV</w:t>
      </w:r>
      <w:r w:rsidR="00D704CC" w:rsidRPr="0057056A">
        <w:rPr>
          <w:rFonts w:ascii="Times New Roman" w:hAnsi="Times New Roman" w:cs="Times New Roman"/>
          <w:sz w:val="24"/>
          <w:szCs w:val="24"/>
        </w:rPr>
        <w:t>,</w:t>
      </w:r>
    </w:p>
    <w:p w:rsidR="00D704CC" w:rsidRPr="0057056A" w:rsidRDefault="00D704CC" w:rsidP="00D704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da, u roku od osam dana od dana nabavke specijalnog alata, o nabavci i iznosu koji je za nju plaćen pismeno obavijesti Upravu. </w:t>
      </w:r>
    </w:p>
    <w:p w:rsidR="0048094A" w:rsidRPr="0057056A" w:rsidRDefault="0048094A" w:rsidP="0048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818E4" w:rsidRPr="0057056A" w:rsidRDefault="00F36843" w:rsidP="0048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(3) Specijalnim alatima</w:t>
      </w:r>
      <w:r w:rsidR="0048094A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u smislu stava (2) ovog člana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65568" w:rsidRPr="0057056A">
        <w:rPr>
          <w:rFonts w:ascii="Times New Roman" w:hAnsi="Times New Roman" w:cs="Times New Roman"/>
          <w:sz w:val="24"/>
          <w:szCs w:val="24"/>
          <w:lang w:val="sr-Latn-ME"/>
        </w:rPr>
        <w:t>smatra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ju se</w:t>
      </w:r>
      <w:r w:rsidR="000D0DE1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kalupi </w:t>
      </w:r>
      <w:r w:rsidR="0032634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 w:rsidR="008F4F7B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dijelovi opreme </w:t>
      </w:r>
      <w:r w:rsidR="00326344" w:rsidRPr="0057056A">
        <w:rPr>
          <w:rFonts w:ascii="Times New Roman" w:hAnsi="Times New Roman" w:cs="Times New Roman"/>
          <w:sz w:val="24"/>
          <w:szCs w:val="24"/>
          <w:lang w:val="sr-Latn-ME"/>
        </w:rPr>
        <w:t>koji su sast</w:t>
      </w:r>
      <w:r w:rsidR="00165568" w:rsidRPr="0057056A">
        <w:rPr>
          <w:rFonts w:ascii="Times New Roman" w:hAnsi="Times New Roman" w:cs="Times New Roman"/>
          <w:sz w:val="24"/>
          <w:szCs w:val="24"/>
          <w:lang w:val="sr-Latn-ME"/>
        </w:rPr>
        <w:t>av</w:t>
      </w:r>
      <w:r w:rsidR="0032634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ni dio opreme </w:t>
      </w:r>
      <w:r w:rsidR="00165568" w:rsidRPr="0057056A">
        <w:rPr>
          <w:rFonts w:ascii="Times New Roman" w:hAnsi="Times New Roman" w:cs="Times New Roman"/>
          <w:sz w:val="24"/>
          <w:szCs w:val="24"/>
          <w:lang w:val="sr-Latn-ME"/>
        </w:rPr>
        <w:t>korištene za proizvodnju dobara iz prethodnog stava.“</w:t>
      </w:r>
      <w:r w:rsidR="0032634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818E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54639" w:rsidRPr="0057056A" w:rsidRDefault="00954639" w:rsidP="0048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54639" w:rsidRPr="0057056A" w:rsidRDefault="00954639" w:rsidP="0048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54639" w:rsidRPr="0057056A" w:rsidRDefault="00A14472" w:rsidP="00954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Član 2</w:t>
      </w:r>
    </w:p>
    <w:p w:rsidR="00954639" w:rsidRPr="0057056A" w:rsidRDefault="00954639" w:rsidP="0048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54639" w:rsidRPr="0057056A" w:rsidRDefault="00954639" w:rsidP="004809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="00A40BE4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10. (Razmjena) iza stava (1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 dodaje se novi stav (2) koji glasi:</w:t>
      </w:r>
    </w:p>
    <w:p w:rsidR="00954639" w:rsidRPr="0057056A" w:rsidRDefault="00954639" w:rsidP="004809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954639" w:rsidRPr="0057056A" w:rsidRDefault="00954639" w:rsidP="0048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„(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2) Razmjenom se</w:t>
      </w:r>
      <w:r w:rsidR="008F368C" w:rsidRPr="0057056A">
        <w:rPr>
          <w:rFonts w:ascii="Times New Roman" w:hAnsi="Times New Roman" w:cs="Times New Roman"/>
          <w:sz w:val="24"/>
          <w:szCs w:val="24"/>
          <w:lang w:val="sr-Latn-ME"/>
        </w:rPr>
        <w:t>, u smislu člana 4. stav (3) tačka 7) Zakona o PDV-u,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ne smatra međusobna isporuka električne energije unutar distributivnog sistema, </w:t>
      </w:r>
      <w:r w:rsidR="00A251BA" w:rsidRPr="0057056A">
        <w:rPr>
          <w:rFonts w:ascii="Times New Roman" w:hAnsi="Times New Roman" w:cs="Times New Roman"/>
          <w:sz w:val="24"/>
          <w:szCs w:val="24"/>
          <w:lang w:val="sr-Latn-ME"/>
        </w:rPr>
        <w:t>kada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se ona vrši između poreznog obveznika i lica koje nije porezni obveznik</w:t>
      </w:r>
      <w:r w:rsidR="003F444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koje</w:t>
      </w:r>
      <w:r w:rsidR="00A251BA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proizvodi električnu energiju za vlastit</w:t>
      </w:r>
      <w:r w:rsidR="009D6D4D" w:rsidRPr="0057056A">
        <w:rPr>
          <w:rFonts w:ascii="Times New Roman" w:hAnsi="Times New Roman" w:cs="Times New Roman"/>
          <w:sz w:val="24"/>
          <w:szCs w:val="24"/>
          <w:lang w:val="sr-Latn-ME"/>
        </w:rPr>
        <w:t>e potrebe iz obnovljivih izvora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i takvom međusobnom isporukom ne postaje porezni obveznik, pri čemu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lice koje nije porezni obveznik tom aktivnošću skladišti električnu energiju u</w:t>
      </w:r>
      <w:r w:rsidR="00067A96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nutar distributivnog sistema u cilju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naknadnog korištenja za vlastite potrebe.“</w:t>
      </w:r>
    </w:p>
    <w:p w:rsidR="00067A96" w:rsidRPr="0057056A" w:rsidRDefault="00067A96" w:rsidP="004809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067A96" w:rsidRPr="0057056A" w:rsidRDefault="00067A96" w:rsidP="004809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Dosadašnji stav (2) postaje stav (3).</w:t>
      </w:r>
    </w:p>
    <w:p w:rsidR="00846F74" w:rsidRPr="0057056A" w:rsidRDefault="00846F74" w:rsidP="00322A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A437AE" w:rsidRPr="0057056A" w:rsidRDefault="00A14472" w:rsidP="00322A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 3</w:t>
      </w:r>
    </w:p>
    <w:p w:rsidR="00322A7C" w:rsidRPr="0057056A" w:rsidRDefault="00322A7C" w:rsidP="00322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22A7C" w:rsidRPr="0057056A" w:rsidRDefault="00322A7C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="00A40BE4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članu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="00F36843" w:rsidRPr="0057056A">
        <w:rPr>
          <w:rFonts w:ascii="Times New Roman" w:hAnsi="Times New Roman" w:cs="Times New Roman"/>
          <w:sz w:val="24"/>
          <w:szCs w:val="24"/>
          <w:lang w:val="sr-Latn-ME"/>
        </w:rPr>
        <w:t>11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. (</w:t>
      </w:r>
      <w:r w:rsidR="00F36843" w:rsidRPr="0057056A">
        <w:rPr>
          <w:rFonts w:ascii="Times New Roman" w:hAnsi="Times New Roman" w:cs="Times New Roman"/>
          <w:sz w:val="24"/>
          <w:szCs w:val="24"/>
          <w:lang w:val="sr-Latn-ME"/>
        </w:rPr>
        <w:t>Manjak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3C01DE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u stavu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C01DE" w:rsidRPr="0057056A">
        <w:rPr>
          <w:rFonts w:ascii="Times New Roman" w:hAnsi="Times New Roman" w:cs="Times New Roman"/>
          <w:sz w:val="24"/>
          <w:szCs w:val="24"/>
          <w:lang w:val="sr-Latn-ME"/>
        </w:rPr>
        <w:t>(5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) </w:t>
      </w:r>
      <w:r w:rsidR="003C01DE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iza riječi: „obveznik</w:t>
      </w:r>
      <w:r w:rsidR="00A03CCF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a</w:t>
      </w:r>
      <w:r w:rsidR="003C01DE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“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="003C01DE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dodaje se interpunkcijski znak „ ,“ i riječi: „koji je usklađen sa standardom u djelatnosti koju obavlja“.</w:t>
      </w:r>
    </w:p>
    <w:p w:rsidR="003C01DE" w:rsidRPr="0057056A" w:rsidRDefault="003C01DE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A412EB" w:rsidRPr="0057056A" w:rsidRDefault="003C01DE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U stavu (9) istog člana riječi: „</w:t>
      </w:r>
      <w:r w:rsidR="00244639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S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anitarne inspekcije“ zamjenjuju se riječima: „nadležnog organa</w:t>
      </w:r>
      <w:r w:rsidR="00A412EB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“.</w:t>
      </w:r>
    </w:p>
    <w:p w:rsidR="00A412EB" w:rsidRPr="0057056A" w:rsidRDefault="00A412EB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A412EB" w:rsidRPr="0057056A" w:rsidRDefault="00A412EB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U istom članu</w:t>
      </w:r>
      <w:r w:rsidR="003803A3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,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iza stava (9)</w:t>
      </w:r>
      <w:r w:rsidR="003803A3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,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dodaje se novi stav (10) i isti glasi:</w:t>
      </w:r>
    </w:p>
    <w:p w:rsidR="00A412EB" w:rsidRPr="0057056A" w:rsidRDefault="00A412EB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A85428" w:rsidRPr="0057056A" w:rsidRDefault="00A412EB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„(10) Obveznik je dužan pismeno obavijestiti UIO najkasnije sedam dana prije planiranog uništenja dobara iz stava (9) ovog člana.“</w:t>
      </w:r>
    </w:p>
    <w:p w:rsidR="00A85428" w:rsidRPr="0057056A" w:rsidRDefault="00A85428" w:rsidP="00A85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A85428" w:rsidRPr="0057056A" w:rsidRDefault="00A14472" w:rsidP="00A85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 4</w:t>
      </w:r>
    </w:p>
    <w:p w:rsidR="00A85428" w:rsidRPr="0057056A" w:rsidRDefault="00A85428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8F4F7B" w:rsidRPr="0057056A" w:rsidRDefault="00A85428" w:rsidP="00322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13. (Davanje poklona male vrijednosti)</w:t>
      </w:r>
      <w:r w:rsidR="009D0AC9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u</w:t>
      </w:r>
      <w:r w:rsidR="008F4F7B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stav</w:t>
      </w:r>
      <w:r w:rsidR="009D0AC9" w:rsidRPr="0057056A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8F4F7B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(1) iza riječi: „dobro“ dodaju se riječi: „koje nije iz proizvodno – prodajnog asortimana </w:t>
      </w:r>
      <w:r w:rsidR="00336E9A" w:rsidRPr="0057056A">
        <w:rPr>
          <w:rFonts w:ascii="Times New Roman" w:hAnsi="Times New Roman" w:cs="Times New Roman"/>
          <w:sz w:val="24"/>
          <w:szCs w:val="24"/>
          <w:lang w:val="sr-Latn-ME"/>
        </w:rPr>
        <w:t>obveznika</w:t>
      </w:r>
      <w:r w:rsidR="008F4F7B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i“.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F4F7B" w:rsidRPr="0057056A" w:rsidRDefault="008F4F7B" w:rsidP="00322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47B3B" w:rsidRPr="0057056A" w:rsidRDefault="00336E9A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A85428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stavu </w:t>
      </w:r>
      <w:r w:rsidR="0048559F" w:rsidRPr="0057056A">
        <w:rPr>
          <w:rFonts w:ascii="Times New Roman" w:hAnsi="Times New Roman" w:cs="Times New Roman"/>
          <w:sz w:val="24"/>
          <w:szCs w:val="24"/>
          <w:lang w:val="sr-Latn-ME"/>
        </w:rPr>
        <w:t>(3</w:t>
      </w:r>
      <w:r w:rsidR="00A85428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istog člana</w:t>
      </w:r>
      <w:r w:rsidR="00A85428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="00547587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iza riječi: „periodu“ </w:t>
      </w:r>
      <w:r w:rsidR="00846F74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do</w:t>
      </w:r>
      <w:r w:rsidR="00547587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daje se interpunkcijski znak „ , „ i riječi: „o čemu je obveznik dužan voditi evidenciju“. </w:t>
      </w:r>
    </w:p>
    <w:p w:rsidR="00D47B3B" w:rsidRPr="0057056A" w:rsidRDefault="00D47B3B" w:rsidP="00322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D47B3B" w:rsidRPr="0057056A" w:rsidRDefault="00A14472" w:rsidP="003A4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 5</w:t>
      </w:r>
    </w:p>
    <w:p w:rsidR="002E6413" w:rsidRPr="0057056A" w:rsidRDefault="002E6413" w:rsidP="002E6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2E6413" w:rsidRPr="0057056A" w:rsidRDefault="002E6413" w:rsidP="002E6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21. (Mjesto oporezivanja kod obavljanja usluga) u stavu (6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) mijenja se tačka d) i glasi: </w:t>
      </w:r>
    </w:p>
    <w:p w:rsidR="002E6413" w:rsidRPr="0057056A" w:rsidRDefault="002E6413" w:rsidP="00D4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E6413" w:rsidRPr="0057056A" w:rsidRDefault="002E6413" w:rsidP="00D4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„d) usluge elektronske obrade podataka</w:t>
      </w:r>
      <w:r w:rsidR="00051DB8">
        <w:rPr>
          <w:rFonts w:ascii="Times New Roman" w:hAnsi="Times New Roman" w:cs="Times New Roman"/>
          <w:sz w:val="24"/>
          <w:szCs w:val="24"/>
          <w:lang w:val="sr-Latn-ME"/>
        </w:rPr>
        <w:t xml:space="preserve"> i elekt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051DB8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nski isporučene usluge </w:t>
      </w:r>
      <w:r w:rsidR="009D0AC9" w:rsidRPr="0057056A">
        <w:rPr>
          <w:rFonts w:ascii="Times New Roman" w:hAnsi="Times New Roman" w:cs="Times New Roman"/>
          <w:sz w:val="24"/>
          <w:szCs w:val="24"/>
          <w:lang w:val="sr-Latn-ME"/>
        </w:rPr>
        <w:t>koje uključuju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2E6413" w:rsidRPr="0057056A" w:rsidRDefault="002E6413" w:rsidP="00D4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E6413" w:rsidRPr="0057056A" w:rsidRDefault="009D0AC9" w:rsidP="002E641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Usluge</w:t>
      </w:r>
      <w:r w:rsidR="002E6413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iznajmljivanja prostora za skladištenje podataka i pripadajućih s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erve</w:t>
      </w:r>
      <w:r w:rsidR="002E6413" w:rsidRPr="0057056A">
        <w:rPr>
          <w:rFonts w:ascii="Times New Roman" w:hAnsi="Times New Roman" w:cs="Times New Roman"/>
          <w:sz w:val="24"/>
          <w:szCs w:val="24"/>
          <w:lang w:val="sr-Latn-ME"/>
        </w:rPr>
        <w:t>rskih resursa za smještaj internetskih stranica na poslužitelju (</w:t>
      </w:r>
      <w:r w:rsidR="002E6413" w:rsidRPr="0057056A">
        <w:rPr>
          <w:rFonts w:ascii="Times New Roman" w:hAnsi="Times New Roman" w:cs="Times New Roman"/>
          <w:i/>
          <w:sz w:val="24"/>
          <w:szCs w:val="24"/>
          <w:lang w:val="sr-Latn-ME"/>
        </w:rPr>
        <w:t>web hosting</w:t>
      </w:r>
      <w:r w:rsidR="002E6413" w:rsidRPr="0057056A">
        <w:rPr>
          <w:rFonts w:ascii="Times New Roman" w:hAnsi="Times New Roman" w:cs="Times New Roman"/>
          <w:sz w:val="24"/>
          <w:szCs w:val="24"/>
          <w:lang w:val="sr-Latn-ME"/>
        </w:rPr>
        <w:t>), održavanje programa i opreme na daljinu;</w:t>
      </w:r>
    </w:p>
    <w:p w:rsidR="002E6413" w:rsidRPr="0057056A" w:rsidRDefault="002E6413" w:rsidP="002E641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Nabavka i stavljanje na raspolaganje softvera i njihovo ažuriranje;</w:t>
      </w:r>
    </w:p>
    <w:p w:rsidR="002E6413" w:rsidRPr="0057056A" w:rsidRDefault="002E6413" w:rsidP="002E641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Nabavka slike, teksta i informacija, kao i stavljanje na raspolaganje baza podataka;</w:t>
      </w:r>
    </w:p>
    <w:p w:rsidR="002E6413" w:rsidRPr="0057056A" w:rsidRDefault="002E6413" w:rsidP="002E641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Nabavka muzike, filmova i igara, uključujući</w:t>
      </w:r>
      <w:r w:rsidR="009D0AC9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usluge pove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zane sa igrama na sreću i kockanjem, te</w:t>
      </w:r>
      <w:r w:rsidR="009D0AC9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nabavka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političkih, kulturnih, </w:t>
      </w:r>
      <w:r w:rsidR="002F2378" w:rsidRPr="0057056A">
        <w:rPr>
          <w:rFonts w:ascii="Times New Roman" w:hAnsi="Times New Roman" w:cs="Times New Roman"/>
          <w:sz w:val="24"/>
          <w:szCs w:val="24"/>
          <w:lang w:val="sr-Latn-ME"/>
        </w:rPr>
        <w:t>umjetničkih, sportskih, naučnih, zabavnih i drugih emisija i događaja i</w:t>
      </w:r>
    </w:p>
    <w:p w:rsidR="002F2378" w:rsidRPr="0057056A" w:rsidRDefault="002F2378" w:rsidP="002E641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Organiziranja podučavanja na daljinu putem interneta i slično.“</w:t>
      </w:r>
    </w:p>
    <w:p w:rsidR="002E6413" w:rsidRPr="0057056A" w:rsidRDefault="002E6413" w:rsidP="00D4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47B3B" w:rsidRPr="0057056A" w:rsidRDefault="00D47B3B" w:rsidP="00D4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2E6413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istom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E6413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članu mijenja se</w:t>
      </w:r>
      <w:r w:rsidR="003A4184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stav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(9</w:t>
      </w:r>
      <w:r w:rsidR="002E6413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</w:t>
      </w:r>
      <w:r w:rsidR="003A4184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i glasi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: </w:t>
      </w:r>
    </w:p>
    <w:p w:rsidR="00D47B3B" w:rsidRPr="0057056A" w:rsidRDefault="00D47B3B" w:rsidP="00485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8559F" w:rsidRPr="0057056A" w:rsidRDefault="00846F74" w:rsidP="00846F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>“</w:t>
      </w:r>
      <w:r w:rsidR="003A4184" w:rsidRPr="0057056A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Porezni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oporezivanja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o PDV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osigurati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pružio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stalnu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uobičaj</w:t>
      </w:r>
      <w:r w:rsidR="00FE0E40" w:rsidRPr="0057056A">
        <w:rPr>
          <w:rFonts w:ascii="Times New Roman" w:hAnsi="Times New Roman" w:cs="Times New Roman"/>
          <w:sz w:val="24"/>
          <w:szCs w:val="24"/>
        </w:rPr>
        <w:t>e</w:t>
      </w:r>
      <w:r w:rsidR="00427ACD" w:rsidRPr="0057056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27ACD" w:rsidRPr="0057056A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427ACD" w:rsidRPr="0057056A">
        <w:rPr>
          <w:rFonts w:ascii="Times New Roman" w:hAnsi="Times New Roman" w:cs="Times New Roman"/>
          <w:sz w:val="24"/>
          <w:szCs w:val="24"/>
        </w:rPr>
        <w:t>.</w:t>
      </w:r>
      <w:r w:rsidR="003A4184" w:rsidRPr="0057056A">
        <w:rPr>
          <w:rFonts w:ascii="Times New Roman" w:hAnsi="Times New Roman" w:cs="Times New Roman"/>
          <w:sz w:val="24"/>
          <w:szCs w:val="24"/>
        </w:rPr>
        <w:t>”</w:t>
      </w:r>
    </w:p>
    <w:p w:rsidR="00846F74" w:rsidRPr="0057056A" w:rsidRDefault="00846F74" w:rsidP="00846F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4184" w:rsidRPr="0057056A" w:rsidRDefault="003A4184" w:rsidP="00427ACD">
      <w:p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(9)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(10)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</w:t>
      </w:r>
    </w:p>
    <w:p w:rsidR="003A4184" w:rsidRPr="0057056A" w:rsidRDefault="003A4184" w:rsidP="00427ACD">
      <w:p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“(10)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32"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ED573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32" w:rsidRPr="0057056A">
        <w:rPr>
          <w:rFonts w:ascii="Times New Roman" w:hAnsi="Times New Roman" w:cs="Times New Roman"/>
          <w:sz w:val="24"/>
          <w:szCs w:val="24"/>
        </w:rPr>
        <w:t>p</w:t>
      </w:r>
      <w:r w:rsidR="00051DB8">
        <w:rPr>
          <w:rFonts w:ascii="Times New Roman" w:hAnsi="Times New Roman" w:cs="Times New Roman"/>
          <w:sz w:val="24"/>
          <w:szCs w:val="24"/>
        </w:rPr>
        <w:t>rema</w:t>
      </w:r>
      <w:proofErr w:type="spellEnd"/>
      <w:r w:rsidR="00051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DB8">
        <w:rPr>
          <w:rFonts w:ascii="Times New Roman" w:hAnsi="Times New Roman" w:cs="Times New Roman"/>
          <w:sz w:val="24"/>
          <w:szCs w:val="24"/>
        </w:rPr>
        <w:t>proc</w:t>
      </w:r>
      <w:r w:rsidR="00ED5732" w:rsidRPr="0057056A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UIO</w:t>
      </w:r>
      <w:r w:rsidR="00336E9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9A" w:rsidRPr="0057056A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D573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32" w:rsidRPr="0057056A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D573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32" w:rsidRPr="0057056A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ED573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32" w:rsidRPr="0057056A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="00ED573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32" w:rsidRPr="0057056A">
        <w:rPr>
          <w:rFonts w:ascii="Times New Roman" w:hAnsi="Times New Roman" w:cs="Times New Roman"/>
          <w:sz w:val="24"/>
          <w:szCs w:val="24"/>
        </w:rPr>
        <w:t>provjere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.”</w:t>
      </w:r>
    </w:p>
    <w:p w:rsidR="004712C4" w:rsidRPr="0057056A" w:rsidRDefault="004712C4" w:rsidP="00427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2C4" w:rsidRPr="0057056A" w:rsidRDefault="00A14472" w:rsidP="004712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C7A0A" w:rsidRPr="0057056A" w:rsidRDefault="008C7A0A" w:rsidP="00C958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22. (Utvrđivanje osnovice) mijenja se stav (2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 i isti glasi:</w:t>
      </w:r>
    </w:p>
    <w:p w:rsidR="008C7A0A" w:rsidRPr="0057056A" w:rsidRDefault="008C7A0A" w:rsidP="00C95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„(2) Poreznu osnovicu kod prometa usluga iz člana 9. Zakona čini tržišna vrijednost pruženih usluga, a ukoliko se tržišna vrijednost ne može utvrditi osnovicu za PDV čine ukupni troškovi poreznog obveznika </w:t>
      </w:r>
      <w:r w:rsidR="00C958E2" w:rsidRPr="0057056A">
        <w:rPr>
          <w:rFonts w:ascii="Times New Roman" w:hAnsi="Times New Roman" w:cs="Times New Roman"/>
          <w:sz w:val="24"/>
          <w:szCs w:val="24"/>
          <w:lang w:val="sr-Latn-ME"/>
        </w:rPr>
        <w:t>koji su direktno ili indirektno vezani za pružanje te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usluge.“</w:t>
      </w:r>
    </w:p>
    <w:p w:rsidR="00C958E2" w:rsidRPr="0057056A" w:rsidRDefault="00C958E2" w:rsidP="00C95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712C4" w:rsidRPr="0057056A" w:rsidRDefault="004712C4" w:rsidP="00C95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="008C7A0A" w:rsidRPr="0057056A">
        <w:rPr>
          <w:rFonts w:ascii="Times New Roman" w:hAnsi="Times New Roman" w:cs="Times New Roman"/>
          <w:sz w:val="24"/>
          <w:szCs w:val="24"/>
          <w:lang w:val="sr-Latn-ME"/>
        </w:rPr>
        <w:t>istom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C7A0A" w:rsidRPr="0057056A">
        <w:rPr>
          <w:rFonts w:ascii="Times New Roman" w:hAnsi="Times New Roman" w:cs="Times New Roman"/>
          <w:sz w:val="24"/>
          <w:szCs w:val="24"/>
          <w:lang w:val="sr-Latn-ME"/>
        </w:rPr>
        <w:t>članu</w:t>
      </w:r>
      <w:r w:rsidR="009F359E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se</w:t>
      </w:r>
      <w:r w:rsidR="0013014A" w:rsidRPr="0057056A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8C7A0A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iza stava (8)</w:t>
      </w:r>
      <w:r w:rsidR="0013014A" w:rsidRPr="0057056A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9F359E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dodaje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stav (9) koji glasi:</w:t>
      </w:r>
    </w:p>
    <w:p w:rsidR="00C958E2" w:rsidRPr="0057056A" w:rsidRDefault="00C958E2" w:rsidP="00C95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F6BFE" w:rsidRPr="0057056A" w:rsidRDefault="004712C4" w:rsidP="00C95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„(9) Poreznu osnovicu za međusobnu isporuku električne energije prema članu 10. stav (2) Pravilnika, čini pozitivna razlika između vrijednosti električne energije isporučene od strane poreznog obveznika licu koje nije porezni obveznik i vrijednost</w:t>
      </w:r>
      <w:r w:rsidR="00525AC6" w:rsidRPr="0057056A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električne energije koju je isporučilo lice koje nije porezni obveznik tom poreznom obvezniku.“</w:t>
      </w:r>
    </w:p>
    <w:p w:rsidR="00EB47F4" w:rsidRPr="0057056A" w:rsidRDefault="00EB47F4" w:rsidP="00427A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6F6BFE" w:rsidRPr="0057056A" w:rsidRDefault="00A14472" w:rsidP="006F6BF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 7</w:t>
      </w:r>
    </w:p>
    <w:p w:rsidR="006F6BFE" w:rsidRPr="0057056A" w:rsidRDefault="006F6BFE" w:rsidP="004B12AA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U članu 33.</w:t>
      </w:r>
      <w:r w:rsidR="00604F0C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(Promet nepokretne imovine)</w:t>
      </w: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mijenja se stav (3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 i glasi:</w:t>
      </w:r>
    </w:p>
    <w:p w:rsidR="006F6BFE" w:rsidRPr="0057056A" w:rsidRDefault="006F6BFE" w:rsidP="004B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„(3)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Oslobađanje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porez</w:t>
      </w:r>
      <w:r w:rsidR="004B12AA" w:rsidRPr="0057056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2)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z</w:t>
      </w:r>
      <w:r w:rsidRPr="0057056A">
        <w:rPr>
          <w:rFonts w:ascii="Times New Roman" w:hAnsi="Times New Roman" w:cs="Times New Roman"/>
          <w:sz w:val="24"/>
          <w:szCs w:val="24"/>
        </w:rPr>
        <w:t>emljištem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šumskog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13014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A4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51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A4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sagrađeni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nepokretni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zemljiš</w:t>
      </w:r>
      <w:r w:rsidR="004B12AA" w:rsidRPr="0057056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njegovoj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zemljištem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sagrađen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nepokretni</w:t>
      </w:r>
      <w:proofErr w:type="spellEnd"/>
      <w:r w:rsidR="004B12A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2AA" w:rsidRPr="0057056A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oslobođen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oslobođen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</w:t>
      </w:r>
      <w:r w:rsidR="004B12AA" w:rsidRPr="0057056A">
        <w:rPr>
          <w:rFonts w:ascii="Times New Roman" w:hAnsi="Times New Roman" w:cs="Times New Roman"/>
          <w:sz w:val="24"/>
          <w:szCs w:val="24"/>
        </w:rPr>
        <w:t>”</w:t>
      </w:r>
    </w:p>
    <w:p w:rsidR="00486136" w:rsidRPr="0057056A" w:rsidRDefault="00486136" w:rsidP="00427A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486136" w:rsidRPr="0057056A" w:rsidRDefault="004B12AA" w:rsidP="0048613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 8</w:t>
      </w:r>
    </w:p>
    <w:p w:rsidR="00876BE9" w:rsidRPr="0057056A" w:rsidRDefault="00486136" w:rsidP="00427A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39. (Izvoz dobara iz BiH) u stavu (3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 riječi: „svaki privredni subjekt koji“ zamjenjuju se riječima: „svako lice koje“.</w:t>
      </w:r>
    </w:p>
    <w:p w:rsidR="007119E2" w:rsidRPr="0057056A" w:rsidRDefault="004B12AA" w:rsidP="007119E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Član 9</w:t>
      </w:r>
    </w:p>
    <w:p w:rsidR="004E4B4D" w:rsidRPr="0057056A" w:rsidRDefault="004E4B4D" w:rsidP="00CA27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1129D8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lan</w:t>
      </w:r>
      <w:r w:rsidR="00CA2771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54. mijenja se i glasi</w:t>
      </w:r>
      <w:r w:rsidR="00CA2771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: </w:t>
      </w:r>
    </w:p>
    <w:p w:rsidR="004E4B4D" w:rsidRPr="0057056A" w:rsidRDefault="00CA2771" w:rsidP="004E4B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4E4B4D" w:rsidRPr="0057056A">
        <w:rPr>
          <w:rFonts w:ascii="Times New Roman" w:hAnsi="Times New Roman" w:cs="Times New Roman"/>
          <w:sz w:val="24"/>
          <w:szCs w:val="24"/>
        </w:rPr>
        <w:t>Č</w:t>
      </w:r>
      <w:r w:rsidR="004E4B4D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lan </w:t>
      </w:r>
      <w:r w:rsidR="00A14472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4E4B4D" w:rsidRPr="0057056A" w:rsidRDefault="002D0C54" w:rsidP="004E4B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</w:t>
      </w:r>
      <w:r w:rsidR="004E4B4D" w:rsidRPr="0057056A">
        <w:rPr>
          <w:rFonts w:ascii="Times New Roman" w:hAnsi="Times New Roman" w:cs="Times New Roman"/>
          <w:sz w:val="24"/>
          <w:szCs w:val="24"/>
        </w:rPr>
        <w:t>slovi</w:t>
      </w:r>
      <w:proofErr w:type="spellEnd"/>
      <w:r w:rsidR="004E4B4D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E4B4D" w:rsidRPr="0057056A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="004E4B4D" w:rsidRPr="0057056A">
        <w:rPr>
          <w:rFonts w:ascii="Times New Roman" w:hAnsi="Times New Roman" w:cs="Times New Roman"/>
          <w:sz w:val="24"/>
          <w:szCs w:val="24"/>
        </w:rPr>
        <w:t xml:space="preserve"> PDV-a u </w:t>
      </w:r>
      <w:proofErr w:type="spellStart"/>
      <w:r w:rsidR="004E4B4D" w:rsidRPr="0057056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E4B4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B4D" w:rsidRPr="005705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E4B4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B4D" w:rsidRPr="0057056A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E4B4D" w:rsidRPr="0057056A">
        <w:rPr>
          <w:rFonts w:ascii="Times New Roman" w:hAnsi="Times New Roman" w:cs="Times New Roman"/>
          <w:sz w:val="24"/>
          <w:szCs w:val="24"/>
        </w:rPr>
        <w:t xml:space="preserve"> 29.</w:t>
      </w:r>
      <w:r w:rsidR="00AD72F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FA"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AD72FA" w:rsidRPr="0057056A">
        <w:rPr>
          <w:rFonts w:ascii="Times New Roman" w:hAnsi="Times New Roman" w:cs="Times New Roman"/>
          <w:sz w:val="24"/>
          <w:szCs w:val="24"/>
        </w:rPr>
        <w:t xml:space="preserve"> (1)</w:t>
      </w:r>
      <w:r w:rsidR="00EE14A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B4D"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</w:p>
    <w:p w:rsidR="004E4B4D" w:rsidRPr="0057056A" w:rsidRDefault="004E4B4D" w:rsidP="004E4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95C" w:rsidRPr="0057056A" w:rsidRDefault="004E4B4D" w:rsidP="00876BE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Zahtjev za povrat </w:t>
      </w:r>
      <w:r w:rsidR="0029322C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PDV-a plaćenog na nabavku dobara i usluga u BiH 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će se ostvariti ispunjavanjem obrasca zahtjeva </w:t>
      </w:r>
      <w:r w:rsidR="006A29E6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„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CD-PDV 1</w:t>
      </w:r>
      <w:r w:rsidR="006A29E6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“</w:t>
      </w:r>
      <w:r w:rsidR="0029322C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,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za diplomatske i međunarodne organizacije iz člana 29. stav </w:t>
      </w:r>
      <w:r w:rsidR="008E5AB2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(1) tačka 1), 2) i 3)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Zakona, </w:t>
      </w:r>
      <w:r w:rsidR="00E22800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odnosno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obrasca zahtjeva </w:t>
      </w:r>
      <w:r w:rsidR="006A29E6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„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CD-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lastRenderedPageBreak/>
        <w:t>PDV 1M</w:t>
      </w:r>
      <w:r w:rsidR="006A29E6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“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, za  lica koja vrše nabavku dobara i usluga u okviru međunarodnih projekata pružanja pomoći</w:t>
      </w:r>
      <w:r w:rsidR="0029322C"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iz člana 29. stav (1) tačka 4) istog zakona</w:t>
      </w:r>
      <w:r w:rsidRPr="0057056A">
        <w:rPr>
          <w:rFonts w:ascii="Times New Roman" w:hAnsi="Times New Roman" w:cs="Times New Roman"/>
          <w:sz w:val="24"/>
          <w:szCs w:val="24"/>
          <w:lang w:val="bs-Latn-BA" w:eastAsia="bs-Latn-BA"/>
        </w:rPr>
        <w:t>, koji su sastavni dio ovog pravilnika.</w:t>
      </w:r>
    </w:p>
    <w:p w:rsidR="00876BE9" w:rsidRPr="0057056A" w:rsidRDefault="00876BE9" w:rsidP="00876BE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6BE9" w:rsidRPr="0057056A" w:rsidRDefault="00F55B87" w:rsidP="003E05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Zahtjev</w:t>
      </w:r>
      <w:r w:rsidR="00E22800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i iz stava (1) ovog člana podnose</w:t>
      </w: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se nadležnoj organizacionoj jedinici UIO</w:t>
      </w:r>
      <w:r w:rsidR="003E05D8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jednom mjesečno</w:t>
      </w: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.</w:t>
      </w:r>
    </w:p>
    <w:p w:rsidR="003E05D8" w:rsidRPr="0057056A" w:rsidRDefault="003E05D8" w:rsidP="003E05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4B4D" w:rsidRPr="0057056A" w:rsidRDefault="004E4B4D" w:rsidP="00876BE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Zahtjevu treba biti priložen:</w:t>
      </w:r>
    </w:p>
    <w:p w:rsidR="004E4B4D" w:rsidRPr="0057056A" w:rsidRDefault="004E4B4D" w:rsidP="004E4B4D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a) ispunjen obrazac „CD-PDV 2“, koji je sastavni dio ovog pravilnika, za</w:t>
      </w:r>
      <w:r w:rsidR="00C262B7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misiju i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svakog člana misije </w:t>
      </w:r>
      <w:r w:rsidR="00C262B7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koji traže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povrat, ako zahtjev za povrat podnose diplomatske i međunarodne o</w:t>
      </w:r>
      <w:r w:rsidR="008E5AB2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rganizacije iz člana 29. stav (1) tačka 1), 2) i 3)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Zakona, </w:t>
      </w:r>
    </w:p>
    <w:p w:rsidR="004E4B4D" w:rsidRPr="0057056A" w:rsidRDefault="004E4B4D" w:rsidP="00C262B7">
      <w:pPr>
        <w:tabs>
          <w:tab w:val="left" w:pos="990"/>
        </w:tabs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b) </w:t>
      </w:r>
      <w:r w:rsidR="003E05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original ili ovjerena kopija fakture</w:t>
      </w:r>
      <w:r w:rsidR="00CE3225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ili </w:t>
      </w:r>
      <w:r w:rsidR="003E05D8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drugog</w:t>
      </w:r>
      <w:r w:rsidR="00CE3225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dokument</w:t>
      </w:r>
      <w:r w:rsidR="003E05D8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a</w:t>
      </w:r>
      <w:r w:rsidR="00CE3225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(fiskalni račun i slično)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koji sadrži eleme</w:t>
      </w:r>
      <w:r w:rsidR="00C262B7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nte propisane članom 107. ovog p</w:t>
      </w: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ravilnika</w:t>
      </w:r>
      <w:r w:rsidR="002879B6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, </w:t>
      </w:r>
      <w:r w:rsidR="00CE3225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uključujući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CE3225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</w:t>
      </w:r>
      <w:r w:rsidR="006C6162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me i prezime, odnosno naziv podnosioca zahtjeva</w:t>
      </w:r>
      <w:r w:rsidR="00CE3225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3E05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upisan i ovjeren</w:t>
      </w:r>
      <w:r w:rsidR="00BB044C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od strane izdavaoca dokumenta,</w:t>
      </w:r>
      <w:r w:rsidR="003E05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izuzev kopija faktura za režijske troškove koje ne moraju biti ovjerene,</w:t>
      </w:r>
    </w:p>
    <w:p w:rsidR="004E4B4D" w:rsidRPr="0057056A" w:rsidRDefault="004E4B4D" w:rsidP="004E4B4D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c) dokaz</w:t>
      </w:r>
      <w:r w:rsidR="00A57CD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 plaćanoj fakturi za koju</w:t>
      </w:r>
      <w:r w:rsidR="00B370CB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se traži povrat</w:t>
      </w:r>
      <w:r w:rsidR="00051C07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(npr.</w:t>
      </w:r>
      <w:r w:rsidR="00740ED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051C07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izvod iz banke</w:t>
      </w:r>
      <w:r w:rsidR="003E05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ovjeren od strane banke</w:t>
      </w:r>
      <w:r w:rsidR="00051C07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izjava prodavca</w:t>
      </w:r>
      <w:r w:rsidR="00740ED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 izvršenom plaćanju, naznaka na računu</w:t>
      </w:r>
      <w:r w:rsidR="00051C07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740ED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 načinu i vrsti plaćanja računa: </w:t>
      </w:r>
      <w:r w:rsidR="003E05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ako je plaćano gotovinom priložiti fiskalni račun</w:t>
      </w:r>
      <w:r w:rsidR="00740ED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</w:t>
      </w:r>
      <w:r w:rsidR="003E05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ako je plaćeno bankovnom karticom priložiti </w:t>
      </w:r>
      <w:r w:rsidR="00B9239E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fiskalni račun ili isječak </w:t>
      </w:r>
      <w:r w:rsidR="00E22800" w:rsidRPr="0057056A">
        <w:rPr>
          <w:rFonts w:ascii="Times New Roman" w:eastAsia="Times New Roman" w:hAnsi="Times New Roman" w:cs="Times New Roman"/>
          <w:i/>
          <w:sz w:val="24"/>
          <w:szCs w:val="24"/>
          <w:lang w:val="bs-Latn-BA" w:eastAsia="bs-Latn-BA"/>
        </w:rPr>
        <w:t>pos</w:t>
      </w:r>
      <w:r w:rsidR="00E2280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-trake</w:t>
      </w:r>
      <w:r w:rsidR="00BA595C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 dr.</w:t>
      </w:r>
      <w:r w:rsidR="00740ED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),</w:t>
      </w:r>
    </w:p>
    <w:p w:rsidR="004E4B4D" w:rsidRPr="0057056A" w:rsidRDefault="004E4B4D" w:rsidP="004E4B4D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d) </w:t>
      </w: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dokaz o diplomatskom statusu</w:t>
      </w:r>
      <w:r w:rsidR="00B370CB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i</w:t>
      </w:r>
    </w:p>
    <w:p w:rsidR="00876BE9" w:rsidRPr="0057056A" w:rsidRDefault="00B370CB" w:rsidP="00876BE9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e) kopija ugovora</w:t>
      </w:r>
      <w:r w:rsidR="00A57CDA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i podugovora</w:t>
      </w: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iz člana 58. ovog Pravilnika na osnovu kojeg se traži povrat</w:t>
      </w:r>
      <w:r w:rsidR="00A57CDA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PDV-a sa</w:t>
      </w: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pr</w:t>
      </w:r>
      <w:r w:rsidR="00A8791C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ij</w:t>
      </w: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e</w:t>
      </w:r>
      <w:r w:rsidR="00A57CDA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vodom</w:t>
      </w:r>
      <w:r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 xml:space="preserve"> na jedan od službenih jezika u upotrebi u BiH, koja se prilaže samo uz prvi zahtjev za povrat</w:t>
      </w:r>
      <w:r w:rsidR="00A57CDA" w:rsidRPr="0057056A">
        <w:rPr>
          <w:rFonts w:ascii="Times New Roman" w:eastAsia="Times New Roman" w:hAnsi="Times New Roman" w:cs="Times New Roman"/>
          <w:iCs/>
          <w:sz w:val="24"/>
          <w:szCs w:val="24"/>
          <w:lang w:val="bs-Latn-BA" w:eastAsia="bs-Latn-BA"/>
        </w:rPr>
        <w:t>.</w:t>
      </w:r>
    </w:p>
    <w:p w:rsidR="00876BE9" w:rsidRPr="0057056A" w:rsidRDefault="00876BE9" w:rsidP="00876BE9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</w:pPr>
    </w:p>
    <w:p w:rsidR="00876BE9" w:rsidRPr="0057056A" w:rsidRDefault="00C262B7" w:rsidP="00876B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</w:pP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Fakture</w:t>
      </w:r>
      <w:r w:rsidR="00A8791C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ili drugi dokumenti</w:t>
      </w:r>
      <w:r w:rsidR="004E4B4D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iz stava </w:t>
      </w:r>
      <w:r w:rsidR="002F47CF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(3</w:t>
      </w:r>
      <w:r w:rsidR="008E5AB2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)</w:t>
      </w:r>
      <w:r w:rsidR="004E4B4D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</w:t>
      </w:r>
      <w:r w:rsidR="008E5AB2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pod</w:t>
      </w:r>
      <w:r w:rsidR="004E4B4D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b) ovog člana se prilažu redosljedom kojim su  naznačene na </w:t>
      </w: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specifikaciji obrasca “CD-PDV</w:t>
      </w:r>
      <w:r w:rsidR="00A8791C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</w:t>
      </w: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2”</w:t>
      </w:r>
      <w:r w:rsidR="00B82D27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, odnosno na</w:t>
      </w:r>
      <w:r w:rsidR="004E4B4D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specifikaciji računa obrasca “CD-PDV</w:t>
      </w:r>
      <w:r w:rsidR="00A20BC8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</w:t>
      </w:r>
      <w:r w:rsidR="004E4B4D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1M”</w:t>
      </w:r>
      <w:r w:rsidR="00B82D27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,</w:t>
      </w:r>
      <w:r w:rsidR="004E4B4D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i iste</w:t>
      </w:r>
      <w:r w:rsidR="00B82D27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moraju biti</w:t>
      </w:r>
      <w:r w:rsidR="004E4B4D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jasno povezane sa dokazom o plaćanju.</w:t>
      </w: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</w:t>
      </w:r>
      <w:r w:rsidR="00A20BC8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Zahtjev iz stava (1) ovog člana sa fakturama priloženim</w:t>
      </w:r>
      <w:r w:rsidR="00B82D27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po redoslijedu</w:t>
      </w:r>
      <w:r w:rsidR="00A20BC8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koji nije u skladu sa</w:t>
      </w:r>
      <w:r w:rsidR="00B82D27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redoslijedom</w:t>
      </w:r>
      <w:r w:rsidR="00A20BC8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navedenim na specifikaciji obrasca „CD-PDV 2“ smatrat će se neurednim.</w:t>
      </w:r>
    </w:p>
    <w:p w:rsidR="00876BE9" w:rsidRPr="0057056A" w:rsidRDefault="00876BE9" w:rsidP="00876BE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</w:pPr>
    </w:p>
    <w:p w:rsidR="00876BE9" w:rsidRPr="0057056A" w:rsidRDefault="00B7573F" w:rsidP="00876B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</w:t>
      </w:r>
      <w:r w:rsidR="00F46584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iplomat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sko konzularna predstavništva</w:t>
      </w:r>
      <w:r w:rsidR="00F46584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ostvaruju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pravo na povrat PDV-a</w:t>
      </w:r>
      <w:r w:rsidR="00F46584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za nabavke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izvršene</w:t>
      </w:r>
      <w:r w:rsidR="00F46584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za službene potrebe predstavništva. </w:t>
      </w:r>
    </w:p>
    <w:p w:rsidR="00876BE9" w:rsidRPr="0057056A" w:rsidRDefault="00876BE9" w:rsidP="00876BE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:rsidR="004E4B4D" w:rsidRPr="0057056A" w:rsidRDefault="00ED2EC0" w:rsidP="00876B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Kod sna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b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ijevanja dobrima i uslugama diplomatskog i konzularnog osoblja</w:t>
      </w:r>
      <w:r w:rsidR="00F46584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čl</w:t>
      </w:r>
      <w:r w:rsidR="00F46584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anova međunarodnih organizacija i članova njihovih porodica</w:t>
      </w:r>
      <w:r w:rsidR="00D5635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povrat PDV</w:t>
      </w:r>
      <w:r w:rsidR="00C35E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-a se ne odobrava na nabavke sl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jedećeg: </w:t>
      </w:r>
    </w:p>
    <w:p w:rsidR="00D5635D" w:rsidRPr="0057056A" w:rsidRDefault="004E4B4D" w:rsidP="00D563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duhanskih proizvoda, </w:t>
      </w:r>
    </w:p>
    <w:p w:rsidR="00D5635D" w:rsidRPr="0057056A" w:rsidRDefault="004E4B4D" w:rsidP="00D563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alkohola i alkoholnih pića, </w:t>
      </w:r>
    </w:p>
    <w:p w:rsidR="00D5635D" w:rsidRPr="0057056A" w:rsidRDefault="004E4B4D" w:rsidP="00D563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prehrambenih proizvoda,</w:t>
      </w:r>
    </w:p>
    <w:p w:rsidR="00D5635D" w:rsidRPr="0057056A" w:rsidRDefault="004E4B4D" w:rsidP="00D563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obroka u restoranima i </w:t>
      </w:r>
    </w:p>
    <w:p w:rsidR="00876BE9" w:rsidRPr="0057056A" w:rsidRDefault="004E4B4D" w:rsidP="00D563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hotelskog smještaja.</w:t>
      </w:r>
    </w:p>
    <w:p w:rsidR="00876BE9" w:rsidRPr="0057056A" w:rsidRDefault="00876BE9" w:rsidP="00876BE9">
      <w:p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</w:p>
    <w:p w:rsidR="00876BE9" w:rsidRPr="0057056A" w:rsidRDefault="004E4B4D" w:rsidP="00876B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Kod ostalo</w:t>
      </w:r>
      <w:r w:rsidR="00ED2EC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g</w:t>
      </w:r>
      <w:r w:rsidR="00790823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prometa izuzev onog iz stava (6</w:t>
      </w:r>
      <w:r w:rsidR="00ED2EC0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ovog člana, vrši se povrat PDV-a samo ako pojedinačna nabavka prelazi iznos od 200 KM uključujući PDV. Povrat PDV-a se ne može vršiti za dobra i usluge kupljene po zakonom pr</w:t>
      </w:r>
      <w:r w:rsidR="00AD72F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opisanoj posebnoj šemi za korišt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ena 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lastRenderedPageBreak/>
        <w:t>dobra, umjetnička djela, kolekcionarske predmete i antikvitete kao i predmete kupljene na aukciji.</w:t>
      </w:r>
    </w:p>
    <w:p w:rsidR="00876BE9" w:rsidRPr="0057056A" w:rsidRDefault="00876BE9" w:rsidP="00876BE9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</w:p>
    <w:p w:rsidR="00876BE9" w:rsidRPr="0057056A" w:rsidRDefault="004E4B4D" w:rsidP="00876BE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Ukupan iznos za povrat PDV-a osoblju diplomatskih i konzularnih predstavništava, članovima međunarodnih organizacija, te članovima njihovih porodica ne može prelaziti 1.200,00 KM za kalendarsku </w:t>
      </w:r>
      <w:r w:rsidR="00C645DF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godinu na </w:t>
      </w:r>
      <w:r w:rsidR="00790823"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koju se</w:t>
      </w: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 xml:space="preserve"> zahtjevi za povrat odnose.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Ovo ograničenje se ne primjenjuje na PDV plaćen na nabavku vozila.</w:t>
      </w:r>
    </w:p>
    <w:p w:rsidR="00876BE9" w:rsidRPr="0057056A" w:rsidRDefault="00876BE9" w:rsidP="00876BE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:rsidR="00876BE9" w:rsidRPr="0057056A" w:rsidRDefault="00ED2EC0" w:rsidP="00876BE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Ukoliko postoji uzajamnost (reciprocitet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 između</w:t>
      </w:r>
      <w:r w:rsidR="00C35E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države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BiH i zemlje odakle je diplomatsko konzularno predstavništvo ili član misije</w:t>
      </w:r>
      <w:r w:rsidR="004143CF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 članovi njegove porodice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ili je</w:t>
      </w:r>
      <w:r w:rsidR="00A374D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to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drugačije r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egulisano međunarodnim ugovorom, </w:t>
      </w:r>
      <w:r w:rsidR="004143CF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ograničenja propisana odredbama</w:t>
      </w:r>
      <w:r w:rsidR="00C35ED8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u stavovima</w:t>
      </w:r>
      <w:r w:rsidR="00AD72F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(5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  <w:r w:rsidR="00AD72F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(6</w:t>
      </w:r>
      <w:r w:rsidR="00A374D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</w:t>
      </w:r>
      <w:r w:rsidR="00AD72F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(7) i (8</w:t>
      </w:r>
      <w:r w:rsidR="00A374D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  <w:r w:rsidR="004143CF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ovog člana se</w:t>
      </w:r>
      <w:r w:rsidR="00A374D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primjenjuju</w:t>
      </w:r>
      <w:r w:rsidR="00CB44E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shodno uspostavljenom</w:t>
      </w:r>
      <w:r w:rsidR="004143CF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reciprocitetu, odnosno ugovor</w:t>
      </w:r>
      <w:r w:rsidR="00CB44E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</w:t>
      </w:r>
      <w:r w:rsidR="00A374DA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</w:p>
    <w:p w:rsidR="00876BE9" w:rsidRPr="0057056A" w:rsidRDefault="00876BE9" w:rsidP="00876BE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:rsidR="004D4195" w:rsidRPr="0057056A" w:rsidRDefault="00924DDA" w:rsidP="00876BE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Predstavništva, organizacije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ili pojedinci koji dostavljaju zahtjev za povrat osiguravaju Upravi potrebne podatke o računima koji su otvoreni u instituciji nadležnoj za o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bavljanje platnog prometa u BiH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 na koje se može izvršiti prenos</w:t>
      </w:r>
      <w:r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novčanog</w:t>
      </w:r>
      <w:r w:rsidR="004E4B4D" w:rsidRPr="0057056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iznosa za povrat.</w:t>
      </w:r>
    </w:p>
    <w:p w:rsidR="00AD72FA" w:rsidRPr="0057056A" w:rsidRDefault="00AD72FA" w:rsidP="00AD72FA">
      <w:pPr>
        <w:pStyle w:val="ListParagrap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</w:p>
    <w:p w:rsidR="00AD72FA" w:rsidRPr="0057056A" w:rsidRDefault="00AD72FA" w:rsidP="00AD72FA">
      <w:pPr>
        <w:pStyle w:val="ListParagraph"/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</w:p>
    <w:p w:rsidR="00AD72FA" w:rsidRPr="0057056A" w:rsidRDefault="004B12AA" w:rsidP="00604F0C">
      <w:pPr>
        <w:pStyle w:val="ListParagraph"/>
        <w:tabs>
          <w:tab w:val="left" w:pos="851"/>
          <w:tab w:val="left" w:pos="4253"/>
        </w:tabs>
        <w:spacing w:after="0"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  <w:r w:rsidRPr="0057056A"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  <w:t>Član 10</w:t>
      </w:r>
    </w:p>
    <w:p w:rsidR="00AD72FA" w:rsidRPr="0057056A" w:rsidRDefault="00AD72FA" w:rsidP="00AD72FA">
      <w:pPr>
        <w:pStyle w:val="ListParagraph"/>
        <w:tabs>
          <w:tab w:val="left" w:pos="851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bs-Latn-BA" w:eastAsia="bs-Latn-BA"/>
        </w:rPr>
      </w:pPr>
    </w:p>
    <w:p w:rsidR="00AD72FA" w:rsidRPr="0057056A" w:rsidRDefault="00AD72FA" w:rsidP="00AD72FA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55. (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provedbene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538" w:rsidRPr="0057056A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="003F0538" w:rsidRPr="005705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F0538" w:rsidRPr="0057056A"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="003F053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538" w:rsidRPr="0057056A">
        <w:rPr>
          <w:rFonts w:ascii="Times New Roman" w:hAnsi="Times New Roman" w:cs="Times New Roman"/>
          <w:sz w:val="24"/>
          <w:szCs w:val="24"/>
        </w:rPr>
        <w:t>povrata</w:t>
      </w:r>
      <w:proofErr w:type="spellEnd"/>
      <w:r w:rsidR="003F0538" w:rsidRPr="0057056A">
        <w:rPr>
          <w:rFonts w:ascii="Times New Roman" w:hAnsi="Times New Roman" w:cs="Times New Roman"/>
          <w:sz w:val="24"/>
          <w:szCs w:val="24"/>
        </w:rPr>
        <w:t xml:space="preserve"> PDV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kvalifikovanim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misijama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)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„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provedbene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povrata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PDV-a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po članu 29. stav (1) Zakona o PDV“.</w:t>
      </w:r>
    </w:p>
    <w:p w:rsidR="00876BE9" w:rsidRPr="0057056A" w:rsidRDefault="00AD72FA" w:rsidP="00AD7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U stavu (1) </w:t>
      </w:r>
      <w:r w:rsidR="004D4D14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istog člana iza riječi: „članove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“ dodaju se </w:t>
      </w:r>
      <w:r w:rsidR="003C0CEF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riječi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:  „i za međunar</w:t>
      </w:r>
      <w:r w:rsidR="003F0538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odne projekte pružanja pomoći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“</w:t>
      </w:r>
      <w:r w:rsidR="003F0538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.</w:t>
      </w:r>
    </w:p>
    <w:p w:rsidR="0057056A" w:rsidRPr="0057056A" w:rsidRDefault="0057056A" w:rsidP="00AD7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4D4195" w:rsidRPr="0057056A" w:rsidRDefault="004D4195" w:rsidP="004D419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sz w:val="24"/>
          <w:szCs w:val="24"/>
          <w:lang w:val="bs-Latn-BA"/>
        </w:rPr>
        <w:t>Čla</w:t>
      </w:r>
      <w:r w:rsidR="004B12AA" w:rsidRPr="0057056A">
        <w:rPr>
          <w:rFonts w:ascii="Times New Roman" w:hAnsi="Times New Roman" w:cs="Times New Roman"/>
          <w:sz w:val="24"/>
          <w:szCs w:val="24"/>
          <w:lang w:val="bs-Latn-BA"/>
        </w:rPr>
        <w:t>n 11</w:t>
      </w:r>
    </w:p>
    <w:p w:rsidR="00B93D86" w:rsidRPr="0057056A" w:rsidRDefault="00B93D86" w:rsidP="004D419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93D86" w:rsidRPr="0057056A" w:rsidRDefault="003F0538" w:rsidP="005E0D0E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sz w:val="24"/>
          <w:szCs w:val="24"/>
          <w:lang w:val="bs-Latn-BA"/>
        </w:rPr>
        <w:t>U članu 56.</w:t>
      </w:r>
      <w:r w:rsidR="00604F0C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(Rok za otuđenje dobara)</w:t>
      </w:r>
      <w:r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stav (1) iza </w:t>
      </w:r>
      <w:r w:rsidRPr="0057056A">
        <w:rPr>
          <w:rFonts w:ascii="Times New Roman" w:hAnsi="Times New Roman" w:cs="Times New Roman"/>
          <w:iCs/>
          <w:sz w:val="24"/>
          <w:szCs w:val="24"/>
          <w:lang w:val="bs-Latn-BA"/>
        </w:rPr>
        <w:t>riječi:</w:t>
      </w:r>
      <w:r w:rsidR="00B93D86" w:rsidRPr="0057056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„</w:t>
      </w:r>
      <w:r w:rsidR="005E0D0E" w:rsidRPr="0057056A">
        <w:rPr>
          <w:rFonts w:ascii="Times New Roman" w:hAnsi="Times New Roman" w:cs="Times New Roman"/>
          <w:iCs/>
          <w:sz w:val="24"/>
          <w:szCs w:val="24"/>
          <w:lang w:val="bs-Latn-BA"/>
        </w:rPr>
        <w:t>BiH</w:t>
      </w:r>
      <w:r w:rsidR="00B93D86" w:rsidRPr="0057056A">
        <w:rPr>
          <w:rFonts w:ascii="Times New Roman" w:hAnsi="Times New Roman" w:cs="Times New Roman"/>
          <w:iCs/>
          <w:sz w:val="24"/>
          <w:szCs w:val="24"/>
          <w:lang w:val="bs-Latn-BA"/>
        </w:rPr>
        <w:t>“</w:t>
      </w:r>
      <w:r w:rsidR="00B93D86" w:rsidRPr="0057056A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B93D86" w:rsidRPr="0057056A">
        <w:rPr>
          <w:rFonts w:ascii="Times New Roman" w:hAnsi="Times New Roman" w:cs="Times New Roman"/>
          <w:sz w:val="24"/>
          <w:szCs w:val="24"/>
          <w:lang w:val="bs-Latn-BA"/>
        </w:rPr>
        <w:t>dodaje se</w:t>
      </w:r>
      <w:r w:rsidR="005E0D0E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tekst</w:t>
      </w:r>
      <w:r w:rsidR="00B93D86" w:rsidRPr="0057056A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5E0D0E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93D86" w:rsidRPr="0057056A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5E0D0E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B93D86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osim ako nije drugačije regulisano</w:t>
      </w:r>
      <w:r w:rsidR="002D0C54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principom reciprociteta ili</w:t>
      </w:r>
      <w:r w:rsidR="00B93D86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međunarodnim ugovorom”.</w:t>
      </w:r>
      <w:r w:rsidR="00B93D86" w:rsidRPr="0057056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:rsidR="00EE14A2" w:rsidRDefault="00EE14A2" w:rsidP="005E0D0E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A14472" w:rsidRPr="0057056A" w:rsidRDefault="00A14472" w:rsidP="005E0D0E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EE14A2" w:rsidRPr="0057056A" w:rsidRDefault="004B12AA" w:rsidP="0057056A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Član 12</w:t>
      </w:r>
    </w:p>
    <w:p w:rsidR="00EE14A2" w:rsidRPr="0057056A" w:rsidRDefault="00EE14A2" w:rsidP="005E0D0E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lan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57. mijenja se i glasi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:</w:t>
      </w:r>
    </w:p>
    <w:p w:rsidR="00A14472" w:rsidRDefault="00A14472" w:rsidP="00EE14A2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EE14A2" w:rsidRPr="0057056A" w:rsidRDefault="00A70458" w:rsidP="00EE14A2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„Član 57</w:t>
      </w:r>
    </w:p>
    <w:p w:rsidR="00EE14A2" w:rsidRPr="0057056A" w:rsidRDefault="00EE14A2" w:rsidP="00EE14A2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EE14A2" w:rsidRPr="0057056A" w:rsidRDefault="00E738BA" w:rsidP="00EE14A2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 w:rsidR="00EE14A2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stvarivanje prava na povrat PDV-a po članu 29. stav (1) Zakona</w:t>
      </w:r>
    </w:p>
    <w:p w:rsidR="00EE14A2" w:rsidRPr="0057056A" w:rsidRDefault="00EE14A2" w:rsidP="00EE14A2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EE14A2" w:rsidRPr="0057056A" w:rsidRDefault="00EE14A2" w:rsidP="00876BE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Za</w:t>
      </w:r>
      <w:r w:rsidR="00E738BA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htjev</w:t>
      </w: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za ostvarivanje prava na povrat PDV-a </w:t>
      </w:r>
      <w:r w:rsidR="00E738BA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iz člana 54. stav (1) ovog pravilnika za diplomatske i međunarodne organizacije </w:t>
      </w:r>
      <w:r w:rsidR="00E457F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iz člana</w:t>
      </w: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29. stav (1)</w:t>
      </w:r>
      <w:r w:rsidR="00E457F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tačke 1), 2) i 3) Zakona o PDV-</w:t>
      </w:r>
      <w:r w:rsidR="0039060F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lastRenderedPageBreak/>
        <w:t>u</w:t>
      </w:r>
      <w:r w:rsidR="00E738BA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podnosi se najkasnije u roku od </w:t>
      </w:r>
      <w:r w:rsidR="0039060F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12 (dvanaest) mjeseci računajući od</w:t>
      </w:r>
      <w:r w:rsidR="00E738BA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datuma izdavanja fakture.</w:t>
      </w:r>
      <w:r w:rsidR="0039060F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39060F" w:rsidRPr="0057056A" w:rsidRDefault="0039060F" w:rsidP="0039060F">
      <w:pPr>
        <w:pStyle w:val="ListParagraph"/>
        <w:ind w:left="42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39060F" w:rsidRPr="0057056A" w:rsidRDefault="0039060F" w:rsidP="0039060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Za</w:t>
      </w:r>
      <w:r w:rsidR="00E457F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htjev</w:t>
      </w: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za ostvarivanje prava na povrat PDV-a </w:t>
      </w:r>
      <w:r w:rsidR="00E457F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iz člana 54. stav (1) ovog pravilnika za lica koja vrše nabavku dobara i usluga u okviru međunarodnih projekata pružanja pomoći iz člana</w:t>
      </w: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29. stav (1) tačka 4) Zakona o PDV-u </w:t>
      </w:r>
      <w:r w:rsidR="00E457F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podnosi se na</w:t>
      </w:r>
      <w:r w:rsidR="00604F0C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jkasnije u roku od 24 (dvadeset</w:t>
      </w:r>
      <w:r w:rsidR="00E457F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četiri</w:t>
      </w:r>
      <w:r w:rsidR="0079082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) mjeseca</w:t>
      </w:r>
      <w:r w:rsidR="00E457F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računajući od datuma izdavanja fakture</w:t>
      </w: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.“</w:t>
      </w:r>
    </w:p>
    <w:p w:rsidR="004B12AA" w:rsidRPr="0057056A" w:rsidRDefault="004B12AA" w:rsidP="005E0D0E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7C47DB" w:rsidRPr="0057056A" w:rsidRDefault="004B12AA" w:rsidP="007C47DB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Član 13</w:t>
      </w:r>
    </w:p>
    <w:p w:rsidR="007C47DB" w:rsidRPr="0057056A" w:rsidRDefault="007C47DB" w:rsidP="00F07F9D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F07F9D" w:rsidRPr="0057056A" w:rsidRDefault="007C47DB" w:rsidP="00F07F9D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59. (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prometa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ugovoru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„Evidencija UIO o podnes</w:t>
      </w:r>
      <w:r w:rsidR="00F07F9D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e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nim zahtjevima i izvršenim povratima po članu 29. stav (1) Zakona o PDV“</w:t>
      </w:r>
      <w:r w:rsidR="00876BE9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.</w:t>
      </w:r>
    </w:p>
    <w:p w:rsidR="00F07F9D" w:rsidRPr="0057056A" w:rsidRDefault="00F07F9D" w:rsidP="00F07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U stavu (1) istog člana iza riječi: „</w:t>
      </w:r>
      <w:r w:rsidR="000C72AC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pomoći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“ dodaje se </w:t>
      </w:r>
      <w:r w:rsidR="000C72AC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interpunkcijski znak „ , „ i </w:t>
      </w:r>
      <w:r w:rsidR="003C0CEF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riječi</w:t>
      </w:r>
      <w:r w:rsidR="003F0538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: „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diplomatsko konzularnih predstavništava, međunarodnih organizacija, članova misije i njihovih</w:t>
      </w:r>
      <w:r w:rsidR="004D4D14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porodica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“.</w:t>
      </w:r>
    </w:p>
    <w:p w:rsidR="00F07F9D" w:rsidRPr="0057056A" w:rsidRDefault="00F07F9D" w:rsidP="00F07F9D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A14472" w:rsidRDefault="00A14472" w:rsidP="0057056A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2003C5" w:rsidRPr="0057056A" w:rsidRDefault="00A14472" w:rsidP="0057056A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Član 14</w:t>
      </w:r>
    </w:p>
    <w:p w:rsidR="002003C5" w:rsidRPr="0057056A" w:rsidRDefault="002003C5" w:rsidP="005705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članu  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66. (</w:t>
      </w:r>
      <w:r w:rsidR="00FC3BFE" w:rsidRPr="0057056A">
        <w:rPr>
          <w:rFonts w:ascii="Times New Roman" w:hAnsi="Times New Roman" w:cs="Times New Roman"/>
          <w:sz w:val="24"/>
          <w:szCs w:val="24"/>
          <w:lang w:val="sr-Latn-ME"/>
        </w:rPr>
        <w:t>Vrijeme odbitka ulaznog poreza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) stav (1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) iza riječi: „</w:t>
      </w:r>
      <w:r w:rsidR="00FC3BFE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odbija se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“ </w:t>
      </w:r>
      <w:r w:rsidR="00FC3BFE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dodaje se riječ: „najranije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“.</w:t>
      </w:r>
    </w:p>
    <w:p w:rsidR="00A14472" w:rsidRDefault="00A14472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1129D8" w:rsidRPr="0057056A" w:rsidRDefault="001129D8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Član </w:t>
      </w:r>
      <w:r w:rsidR="00FC3BFE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15</w:t>
      </w:r>
    </w:p>
    <w:p w:rsidR="001129D8" w:rsidRPr="0057056A" w:rsidRDefault="001129D8" w:rsidP="001129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57056A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410A1B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lan </w:t>
      </w:r>
      <w:r w:rsidR="000D18CA" w:rsidRPr="0057056A">
        <w:rPr>
          <w:rFonts w:ascii="Times New Roman" w:hAnsi="Times New Roman" w:cs="Times New Roman"/>
          <w:sz w:val="24"/>
          <w:szCs w:val="24"/>
          <w:lang w:val="sr-Latn-ME"/>
        </w:rPr>
        <w:t>68</w:t>
      </w:r>
      <w:r w:rsidRPr="0057056A">
        <w:rPr>
          <w:rFonts w:ascii="Times New Roman" w:hAnsi="Times New Roman" w:cs="Times New Roman"/>
          <w:sz w:val="24"/>
          <w:szCs w:val="24"/>
          <w:lang w:val="sr-Latn-ME"/>
        </w:rPr>
        <w:t>. mijenja se i glasi</w:t>
      </w:r>
      <w:r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: </w:t>
      </w:r>
    </w:p>
    <w:p w:rsidR="001129D8" w:rsidRPr="0057056A" w:rsidRDefault="001129D8" w:rsidP="00112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410A1B" w:rsidRPr="0057056A" w:rsidRDefault="001129D8" w:rsidP="005705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Odbitak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ulaznog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stalnu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nabavljenu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obveznika</w:t>
      </w:r>
      <w:proofErr w:type="spellEnd"/>
    </w:p>
    <w:p w:rsidR="00410A1B" w:rsidRPr="0057056A" w:rsidRDefault="001129D8" w:rsidP="00410A1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lice</w:t>
      </w:r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registruje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odbitak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ulazn</w:t>
      </w:r>
      <w:r w:rsidR="002437AE" w:rsidRPr="0057056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2437A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7AE" w:rsidRPr="0057056A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o PDV</w:t>
      </w:r>
      <w:r w:rsidR="002437AE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437AE" w:rsidRPr="0057056A">
        <w:rPr>
          <w:rFonts w:ascii="Times New Roman" w:hAnsi="Times New Roman" w:cs="Times New Roman"/>
          <w:sz w:val="24"/>
          <w:szCs w:val="24"/>
        </w:rPr>
        <w:t>stalnu</w:t>
      </w:r>
      <w:proofErr w:type="spellEnd"/>
      <w:r w:rsidR="002437A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7AE" w:rsidRPr="0057056A"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 w:rsidR="002437A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7AE" w:rsidRPr="0057056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nabavio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uvezao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57056A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5705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lice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postalo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registrovani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</w:t>
      </w:r>
    </w:p>
    <w:p w:rsidR="00410A1B" w:rsidRPr="0057056A" w:rsidRDefault="00410A1B" w:rsidP="00410A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4B3D" w:rsidRPr="0057056A" w:rsidRDefault="001129D8" w:rsidP="00634B3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stalnom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obveznika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podrazum</w:t>
      </w:r>
      <w:r w:rsidR="00604F0C" w:rsidRPr="0057056A">
        <w:rPr>
          <w:rFonts w:ascii="Times New Roman" w:hAnsi="Times New Roman" w:cs="Times New Roman"/>
          <w:sz w:val="24"/>
          <w:szCs w:val="24"/>
        </w:rPr>
        <w:t>i</w:t>
      </w:r>
      <w:r w:rsidRPr="0057056A">
        <w:rPr>
          <w:rFonts w:ascii="Times New Roman" w:hAnsi="Times New Roman" w:cs="Times New Roman"/>
          <w:sz w:val="24"/>
          <w:szCs w:val="24"/>
        </w:rPr>
        <w:t>jeva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imovina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računovodstvenim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podliježe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obračunu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amo</w:t>
      </w:r>
      <w:r w:rsidR="00B55424" w:rsidRPr="0057056A">
        <w:rPr>
          <w:rFonts w:ascii="Times New Roman" w:hAnsi="Times New Roman" w:cs="Times New Roman"/>
          <w:sz w:val="24"/>
          <w:szCs w:val="24"/>
        </w:rPr>
        <w:t>rtizacije</w:t>
      </w:r>
      <w:proofErr w:type="spellEnd"/>
      <w:r w:rsidR="00B55424" w:rsidRPr="0057056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55424" w:rsidRPr="0057056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B55424" w:rsidRPr="0057056A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="00B55424"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55424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424"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(1</w:t>
      </w:r>
      <w:r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634B3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3D" w:rsidRPr="0057056A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oporezivog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prometa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</w:t>
      </w:r>
    </w:p>
    <w:p w:rsidR="00634B3D" w:rsidRPr="0057056A" w:rsidRDefault="00634B3D" w:rsidP="00634B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6C25" w:rsidRPr="0057056A" w:rsidRDefault="00634B3D" w:rsidP="00410A1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(1</w:t>
      </w:r>
      <w:r w:rsidR="001129D8"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782DF1"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DF1" w:rsidRPr="0057056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782DF1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DF1" w:rsidRPr="0057056A">
        <w:rPr>
          <w:rFonts w:ascii="Times New Roman" w:hAnsi="Times New Roman" w:cs="Times New Roman"/>
          <w:sz w:val="24"/>
          <w:szCs w:val="24"/>
        </w:rPr>
        <w:t>pisani</w:t>
      </w:r>
      <w:proofErr w:type="spellEnd"/>
      <w:r w:rsidR="00782DF1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DF1" w:rsidRPr="0057056A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782DF1" w:rsidRPr="0057056A">
        <w:rPr>
          <w:rFonts w:ascii="Times New Roman" w:hAnsi="Times New Roman" w:cs="Times New Roman"/>
          <w:sz w:val="24"/>
          <w:szCs w:val="24"/>
        </w:rPr>
        <w:t>,</w:t>
      </w:r>
      <w:r w:rsidR="0029205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058" w:rsidRPr="0057056A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="0029205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058" w:rsidRPr="0057056A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="00292058" w:rsidRPr="0057056A">
        <w:rPr>
          <w:rFonts w:ascii="Times New Roman" w:hAnsi="Times New Roman" w:cs="Times New Roman"/>
          <w:sz w:val="24"/>
          <w:szCs w:val="24"/>
        </w:rPr>
        <w:t>:</w:t>
      </w:r>
    </w:p>
    <w:p w:rsidR="00826C25" w:rsidRPr="0057056A" w:rsidRDefault="00826C25" w:rsidP="00826C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29D8" w:rsidRPr="0057056A" w:rsidRDefault="00292058" w:rsidP="00826C2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lastRenderedPageBreak/>
        <w:t>specifikaciju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stalne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u</w:t>
      </w:r>
      <w:r w:rsidR="00826C25" w:rsidRPr="0057056A">
        <w:rPr>
          <w:rFonts w:ascii="Times New Roman" w:hAnsi="Times New Roman" w:cs="Times New Roman"/>
          <w:sz w:val="24"/>
          <w:szCs w:val="24"/>
        </w:rPr>
        <w:t>laska</w:t>
      </w:r>
      <w:proofErr w:type="spellEnd"/>
      <w:r w:rsidR="00826C25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26C25" w:rsidRPr="005705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26C25" w:rsidRPr="0057056A">
        <w:rPr>
          <w:rFonts w:ascii="Times New Roman" w:hAnsi="Times New Roman" w:cs="Times New Roman"/>
          <w:sz w:val="24"/>
          <w:szCs w:val="24"/>
        </w:rPr>
        <w:t xml:space="preserve"> PDV</w:t>
      </w:r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9D8" w:rsidRPr="0057056A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1129D8" w:rsidRPr="0057056A">
        <w:rPr>
          <w:rFonts w:ascii="Times New Roman" w:hAnsi="Times New Roman" w:cs="Times New Roman"/>
          <w:sz w:val="24"/>
          <w:szCs w:val="24"/>
        </w:rPr>
        <w:t xml:space="preserve"> o: </w:t>
      </w:r>
    </w:p>
    <w:p w:rsidR="001129D8" w:rsidRPr="0057056A" w:rsidRDefault="001129D8" w:rsidP="00826C25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29D8" w:rsidRPr="0057056A" w:rsidRDefault="001129D8" w:rsidP="001129D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29D8" w:rsidRPr="0057056A" w:rsidRDefault="001129D8" w:rsidP="001129D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nabavnim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cijenama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29D8" w:rsidRPr="0057056A" w:rsidRDefault="001129D8" w:rsidP="001129D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obračunatom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PDV-u od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dobavljača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29D8" w:rsidRPr="0057056A" w:rsidRDefault="001129D8" w:rsidP="001129D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dobavljačima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datume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faktura po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koji</w:t>
      </w:r>
      <w:r w:rsidR="00B937C3" w:rsidRPr="0057056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B937C3"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37C3" w:rsidRPr="0057056A">
        <w:rPr>
          <w:rFonts w:ascii="Times New Roman" w:hAnsi="Times New Roman" w:cs="Times New Roman"/>
          <w:sz w:val="24"/>
          <w:szCs w:val="24"/>
        </w:rPr>
        <w:t>stalna</w:t>
      </w:r>
      <w:proofErr w:type="spellEnd"/>
      <w:r w:rsidR="00B937C3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C3" w:rsidRPr="0057056A">
        <w:rPr>
          <w:rFonts w:ascii="Times New Roman" w:hAnsi="Times New Roman" w:cs="Times New Roman"/>
          <w:sz w:val="24"/>
          <w:szCs w:val="24"/>
        </w:rPr>
        <w:t>imovina</w:t>
      </w:r>
      <w:proofErr w:type="spellEnd"/>
      <w:r w:rsidR="00B937C3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C3" w:rsidRPr="0057056A">
        <w:rPr>
          <w:rFonts w:ascii="Times New Roman" w:hAnsi="Times New Roman" w:cs="Times New Roman"/>
          <w:sz w:val="24"/>
          <w:szCs w:val="24"/>
        </w:rPr>
        <w:t>nabavljena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,</w:t>
      </w:r>
    </w:p>
    <w:p w:rsidR="00826C25" w:rsidRPr="0057056A" w:rsidRDefault="001129D8" w:rsidP="00826C2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imovini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uvezena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postaje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registrovani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popisu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obezbijediti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obračunatom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PDV-u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uvozu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datumu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C25" w:rsidRPr="0057056A">
        <w:rPr>
          <w:rFonts w:ascii="Times New Roman" w:hAnsi="Times New Roman" w:cs="Times New Roman"/>
          <w:sz w:val="24"/>
          <w:szCs w:val="24"/>
        </w:rPr>
        <w:t>jedinstvenih</w:t>
      </w:r>
      <w:proofErr w:type="spellEnd"/>
      <w:r w:rsidR="00826C25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C25" w:rsidRPr="0057056A">
        <w:rPr>
          <w:rFonts w:ascii="Times New Roman" w:hAnsi="Times New Roman" w:cs="Times New Roman"/>
          <w:sz w:val="24"/>
          <w:szCs w:val="24"/>
        </w:rPr>
        <w:t>carinskih</w:t>
      </w:r>
      <w:proofErr w:type="spellEnd"/>
      <w:r w:rsidR="00826C25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C25" w:rsidRPr="0057056A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826C25" w:rsidRPr="0057056A">
        <w:rPr>
          <w:rFonts w:ascii="Times New Roman" w:hAnsi="Times New Roman" w:cs="Times New Roman"/>
          <w:sz w:val="24"/>
          <w:szCs w:val="24"/>
        </w:rPr>
        <w:t>,</w:t>
      </w:r>
    </w:p>
    <w:p w:rsidR="00826C25" w:rsidRPr="0057056A" w:rsidRDefault="00826C25" w:rsidP="00826C25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25" w:rsidRPr="0057056A" w:rsidRDefault="00826C25" w:rsidP="00826C2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faktura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izvršena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podtačke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5),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carinskih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dek</w:t>
      </w:r>
      <w:r w:rsidR="00AA2B54" w:rsidRPr="0057056A">
        <w:rPr>
          <w:rFonts w:ascii="Times New Roman" w:hAnsi="Times New Roman" w:cs="Times New Roman"/>
          <w:sz w:val="24"/>
          <w:szCs w:val="24"/>
        </w:rPr>
        <w:t>laracija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54"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54" w:rsidRPr="0057056A">
        <w:rPr>
          <w:rFonts w:ascii="Times New Roman" w:hAnsi="Times New Roman" w:cs="Times New Roman"/>
          <w:sz w:val="24"/>
          <w:szCs w:val="24"/>
        </w:rPr>
        <w:t>podtačke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="00AA2B54"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(3</w:t>
      </w:r>
      <w:r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,</w:t>
      </w:r>
    </w:p>
    <w:p w:rsidR="00826C25" w:rsidRPr="0057056A" w:rsidRDefault="00826C25" w:rsidP="00826C25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30F" w:rsidRPr="0057056A" w:rsidRDefault="00826C25" w:rsidP="0005030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 w:rsidR="00CE766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6C" w:rsidRPr="0057056A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802692" w:rsidRPr="005705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02692" w:rsidRPr="0057056A">
        <w:rPr>
          <w:rFonts w:ascii="Times New Roman" w:hAnsi="Times New Roman" w:cs="Times New Roman"/>
          <w:sz w:val="24"/>
          <w:szCs w:val="24"/>
        </w:rPr>
        <w:t>upotrebi</w:t>
      </w:r>
      <w:proofErr w:type="spellEnd"/>
      <w:r w:rsidR="0080269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692" w:rsidRPr="0057056A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="00802692" w:rsidRPr="0057056A">
        <w:rPr>
          <w:rFonts w:ascii="Times New Roman" w:hAnsi="Times New Roman" w:cs="Times New Roman"/>
          <w:sz w:val="24"/>
          <w:szCs w:val="24"/>
        </w:rPr>
        <w:t xml:space="preserve"> za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80269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692" w:rsidRPr="0057056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0269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692" w:rsidRPr="0057056A">
        <w:rPr>
          <w:rFonts w:ascii="Times New Roman" w:hAnsi="Times New Roman" w:cs="Times New Roman"/>
          <w:sz w:val="24"/>
          <w:szCs w:val="24"/>
        </w:rPr>
        <w:t>podliježe</w:t>
      </w:r>
      <w:proofErr w:type="spellEnd"/>
      <w:r w:rsidR="0080269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692" w:rsidRPr="0057056A">
        <w:rPr>
          <w:rFonts w:ascii="Times New Roman" w:hAnsi="Times New Roman" w:cs="Times New Roman"/>
          <w:sz w:val="24"/>
          <w:szCs w:val="24"/>
        </w:rPr>
        <w:t>obračunu</w:t>
      </w:r>
      <w:proofErr w:type="spellEnd"/>
      <w:r w:rsidR="00802692" w:rsidRPr="0057056A">
        <w:rPr>
          <w:rFonts w:ascii="Times New Roman" w:hAnsi="Times New Roman" w:cs="Times New Roman"/>
          <w:sz w:val="24"/>
          <w:szCs w:val="24"/>
        </w:rPr>
        <w:t xml:space="preserve"> PDV-a</w:t>
      </w:r>
      <w:r w:rsidRPr="0057056A">
        <w:rPr>
          <w:rFonts w:ascii="Times New Roman" w:hAnsi="Times New Roman" w:cs="Times New Roman"/>
          <w:sz w:val="24"/>
          <w:szCs w:val="24"/>
        </w:rPr>
        <w:t>.</w:t>
      </w:r>
    </w:p>
    <w:p w:rsidR="00634B3D" w:rsidRPr="0057056A" w:rsidRDefault="00634B3D" w:rsidP="00634B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0A1B" w:rsidRPr="0057056A" w:rsidRDefault="001129D8" w:rsidP="00410A1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PDV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stalnu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odbija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poreskom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postane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izvršna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</w:t>
      </w:r>
    </w:p>
    <w:p w:rsidR="00410A1B" w:rsidRPr="0057056A" w:rsidRDefault="00410A1B" w:rsidP="00410A1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9D8" w:rsidRPr="0057056A" w:rsidRDefault="00782DF1" w:rsidP="00410A1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Odbitak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ulaznog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</w:t>
      </w:r>
      <w:r w:rsidR="005A59CA" w:rsidRPr="0057056A">
        <w:rPr>
          <w:rFonts w:ascii="Times New Roman" w:hAnsi="Times New Roman" w:cs="Times New Roman"/>
          <w:sz w:val="24"/>
          <w:szCs w:val="24"/>
        </w:rPr>
        <w:t>-a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CA"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201F6A" w:rsidRPr="0057056A">
        <w:rPr>
          <w:rFonts w:ascii="Times New Roman" w:hAnsi="Times New Roman" w:cs="Times New Roman"/>
          <w:sz w:val="24"/>
          <w:szCs w:val="24"/>
        </w:rPr>
        <w:t xml:space="preserve"> (4</w:t>
      </w:r>
      <w:r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priznaje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obvezniku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porezni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podliježe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povratu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r w:rsidR="005A59CA" w:rsidRPr="0057056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A59CA" w:rsidRPr="0057056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A59C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CA" w:rsidRPr="005705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CA" w:rsidRPr="0057056A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5A59CA" w:rsidRPr="0057056A">
        <w:rPr>
          <w:rFonts w:ascii="Times New Roman" w:hAnsi="Times New Roman" w:cs="Times New Roman"/>
          <w:sz w:val="24"/>
          <w:szCs w:val="24"/>
        </w:rPr>
        <w:t xml:space="preserve"> 52. </w:t>
      </w:r>
      <w:proofErr w:type="spellStart"/>
      <w:r w:rsidR="005A59CA"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5A59CA" w:rsidRPr="0057056A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5A59CA"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A59CA" w:rsidRPr="0057056A">
        <w:rPr>
          <w:rFonts w:ascii="Times New Roman" w:hAnsi="Times New Roman" w:cs="Times New Roman"/>
          <w:sz w:val="24"/>
          <w:szCs w:val="24"/>
        </w:rPr>
        <w:t xml:space="preserve"> o PDV-u.</w:t>
      </w:r>
      <w:r w:rsidR="00B937C3" w:rsidRPr="0057056A">
        <w:rPr>
          <w:rFonts w:ascii="Times New Roman" w:hAnsi="Times New Roman" w:cs="Times New Roman"/>
          <w:sz w:val="24"/>
          <w:szCs w:val="24"/>
        </w:rPr>
        <w:t>”</w:t>
      </w:r>
    </w:p>
    <w:p w:rsidR="001129D8" w:rsidRPr="0057056A" w:rsidRDefault="001129D8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AD72FA" w:rsidRDefault="00AD72FA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A14472" w:rsidRDefault="00A14472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Član 16</w:t>
      </w:r>
    </w:p>
    <w:p w:rsidR="00A14472" w:rsidRDefault="00A14472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A14472" w:rsidRPr="00A14472" w:rsidRDefault="00A14472" w:rsidP="00A14472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A14472">
        <w:rPr>
          <w:rFonts w:ascii="Times New Roman" w:hAnsi="Times New Roman" w:cs="Times New Roman"/>
          <w:bCs/>
          <w:sz w:val="24"/>
          <w:szCs w:val="24"/>
          <w:lang w:val="bs-Latn-BA"/>
        </w:rPr>
        <w:t>U članu 79. (Plaćanje PDV-a) stav (2) mijenja se i glasi:</w:t>
      </w:r>
    </w:p>
    <w:p w:rsidR="00A14472" w:rsidRPr="00A14472" w:rsidRDefault="00A14472" w:rsidP="00A14472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A14472" w:rsidRPr="00A14472" w:rsidRDefault="00A14472" w:rsidP="00A14472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A14472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„(2)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uplate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decimalnim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brojevima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zaokruženim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72">
        <w:rPr>
          <w:rFonts w:ascii="Times New Roman" w:hAnsi="Times New Roman" w:cs="Times New Roman"/>
          <w:sz w:val="24"/>
          <w:szCs w:val="24"/>
        </w:rPr>
        <w:t>decimale</w:t>
      </w:r>
      <w:proofErr w:type="spellEnd"/>
      <w:r w:rsidRPr="00A14472">
        <w:rPr>
          <w:rFonts w:ascii="Times New Roman" w:hAnsi="Times New Roman" w:cs="Times New Roman"/>
          <w:sz w:val="24"/>
          <w:szCs w:val="24"/>
        </w:rPr>
        <w:t>.”</w:t>
      </w:r>
    </w:p>
    <w:p w:rsidR="00A14472" w:rsidRDefault="00A14472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A14472" w:rsidRPr="0057056A" w:rsidRDefault="00A14472" w:rsidP="001129D8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0876B5" w:rsidRPr="0057056A" w:rsidRDefault="00A14472" w:rsidP="006228DD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Član 17</w:t>
      </w:r>
    </w:p>
    <w:p w:rsidR="006228DD" w:rsidRPr="0057056A" w:rsidRDefault="006228DD" w:rsidP="006228DD">
      <w:p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80.</w:t>
      </w:r>
      <w:r w:rsidR="00604F0C" w:rsidRPr="005705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građevinskih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>)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(1)</w:t>
      </w:r>
      <w:r w:rsidR="00103B89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tački</w:t>
      </w:r>
      <w:proofErr w:type="spell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g)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="0058336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6F" w:rsidRPr="0057056A">
        <w:rPr>
          <w:rFonts w:ascii="Times New Roman" w:hAnsi="Times New Roman" w:cs="Times New Roman"/>
          <w:sz w:val="24"/>
          <w:szCs w:val="24"/>
        </w:rPr>
        <w:t>zatvorene</w:t>
      </w:r>
      <w:proofErr w:type="spell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zagrade</w:t>
      </w:r>
      <w:proofErr w:type="spell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interpunkcijski</w:t>
      </w:r>
      <w:proofErr w:type="spell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znak</w:t>
      </w:r>
      <w:proofErr w:type="spell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“, </w:t>
      </w:r>
      <w:proofErr w:type="gramStart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103B89" w:rsidRPr="0057056A">
        <w:rPr>
          <w:rFonts w:ascii="Times New Roman" w:hAnsi="Times New Roman" w:cs="Times New Roman"/>
          <w:sz w:val="24"/>
          <w:szCs w:val="24"/>
        </w:rPr>
        <w:t xml:space="preserve"> h) </w:t>
      </w:r>
      <w:proofErr w:type="spellStart"/>
      <w:r w:rsidR="00103B89" w:rsidRPr="0057056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</w:t>
      </w:r>
    </w:p>
    <w:p w:rsidR="00AD72FA" w:rsidRDefault="0058336F" w:rsidP="006228D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>“h</w:t>
      </w:r>
      <w:r w:rsidR="006228DD"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druge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vrste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usluga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vezi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sa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izgradnjom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nepokretne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imovine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koje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utiču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28DD" w:rsidRPr="0057056A">
        <w:rPr>
          <w:rFonts w:ascii="Times New Roman" w:hAnsi="Times New Roman" w:cs="Times New Roman"/>
          <w:iCs/>
          <w:sz w:val="24"/>
          <w:szCs w:val="24"/>
        </w:rPr>
        <w:t>n</w:t>
      </w:r>
      <w:r w:rsidR="00103B89" w:rsidRPr="0057056A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103B89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3B89" w:rsidRPr="0057056A">
        <w:rPr>
          <w:rFonts w:ascii="Times New Roman" w:hAnsi="Times New Roman" w:cs="Times New Roman"/>
          <w:iCs/>
          <w:sz w:val="24"/>
          <w:szCs w:val="24"/>
        </w:rPr>
        <w:t>izvođenje</w:t>
      </w:r>
      <w:proofErr w:type="spellEnd"/>
      <w:r w:rsidR="00103B89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3B89" w:rsidRPr="0057056A">
        <w:rPr>
          <w:rFonts w:ascii="Times New Roman" w:hAnsi="Times New Roman" w:cs="Times New Roman"/>
          <w:iCs/>
          <w:sz w:val="24"/>
          <w:szCs w:val="24"/>
        </w:rPr>
        <w:t>građevinskih</w:t>
      </w:r>
      <w:proofErr w:type="spellEnd"/>
      <w:r w:rsidR="00103B89" w:rsidRPr="00570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3B89" w:rsidRPr="0057056A">
        <w:rPr>
          <w:rFonts w:ascii="Times New Roman" w:hAnsi="Times New Roman" w:cs="Times New Roman"/>
          <w:iCs/>
          <w:sz w:val="24"/>
          <w:szCs w:val="24"/>
        </w:rPr>
        <w:t>radova</w:t>
      </w:r>
      <w:proofErr w:type="spellEnd"/>
      <w:r w:rsidR="006228DD" w:rsidRPr="0057056A">
        <w:rPr>
          <w:rFonts w:ascii="Times New Roman" w:hAnsi="Times New Roman" w:cs="Times New Roman"/>
          <w:iCs/>
          <w:sz w:val="24"/>
          <w:szCs w:val="24"/>
        </w:rPr>
        <w:t>”</w:t>
      </w:r>
      <w:r w:rsidR="00AD72FA" w:rsidRPr="0057056A">
        <w:rPr>
          <w:rFonts w:ascii="Times New Roman" w:hAnsi="Times New Roman" w:cs="Times New Roman"/>
          <w:iCs/>
          <w:sz w:val="24"/>
          <w:szCs w:val="24"/>
        </w:rPr>
        <w:t>.</w:t>
      </w:r>
    </w:p>
    <w:p w:rsidR="00A14472" w:rsidRDefault="00A14472" w:rsidP="006228D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4472" w:rsidRPr="0057056A" w:rsidRDefault="00A14472" w:rsidP="006228D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76B5" w:rsidRPr="0057056A" w:rsidRDefault="000876B5" w:rsidP="000876B5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lastRenderedPageBreak/>
        <w:t xml:space="preserve">Član </w:t>
      </w:r>
      <w:r w:rsidR="00A14472">
        <w:rPr>
          <w:rFonts w:ascii="Times New Roman" w:hAnsi="Times New Roman" w:cs="Times New Roman"/>
          <w:bCs/>
          <w:sz w:val="24"/>
          <w:szCs w:val="24"/>
          <w:lang w:val="bs-Latn-BA"/>
        </w:rPr>
        <w:t>18</w:t>
      </w:r>
    </w:p>
    <w:p w:rsidR="000876B5" w:rsidRPr="0057056A" w:rsidRDefault="000876B5" w:rsidP="000876B5">
      <w:pPr>
        <w:pStyle w:val="ListParagraph"/>
        <w:ind w:left="0"/>
        <w:jc w:val="center"/>
        <w:rPr>
          <w:rFonts w:ascii="Times New Roman" w:hAnsi="Times New Roman" w:cs="Times New Roman"/>
          <w:bCs/>
          <w:sz w:val="24"/>
          <w:szCs w:val="24"/>
          <w:highlight w:val="red"/>
          <w:lang w:val="bs-Latn-BA"/>
        </w:rPr>
      </w:pPr>
    </w:p>
    <w:p w:rsidR="00516DEF" w:rsidRPr="0057056A" w:rsidRDefault="000719CD" w:rsidP="0057056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U č</w:t>
      </w:r>
      <w:r w:rsidR="0074372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lan</w:t>
      </w:r>
      <w:r w:rsidR="00CF59BB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>u</w:t>
      </w:r>
      <w:r w:rsidR="00743723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82. </w:t>
      </w:r>
      <w:r w:rsidR="00604F0C" w:rsidRPr="0057056A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(Pojam kooperanta) </w:t>
      </w:r>
      <w:r w:rsidR="0004465C" w:rsidRPr="0057056A">
        <w:rPr>
          <w:rFonts w:ascii="Times New Roman" w:hAnsi="Times New Roman" w:cs="Times New Roman"/>
          <w:sz w:val="24"/>
          <w:szCs w:val="24"/>
          <w:lang w:val="sr-Latn-ME"/>
        </w:rPr>
        <w:t>mijenja se</w:t>
      </w:r>
      <w:r w:rsidR="009A1011" w:rsidRPr="0057056A">
        <w:rPr>
          <w:rFonts w:ascii="Times New Roman" w:hAnsi="Times New Roman" w:cs="Times New Roman"/>
          <w:sz w:val="24"/>
          <w:szCs w:val="24"/>
          <w:lang w:val="sr-Latn-ME"/>
        </w:rPr>
        <w:t xml:space="preserve"> stav (1</w:t>
      </w:r>
      <w:r w:rsidR="009A1011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) i </w:t>
      </w:r>
      <w:r w:rsidR="0004465C" w:rsidRPr="0057056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glasi:</w:t>
      </w:r>
    </w:p>
    <w:p w:rsidR="00516DEF" w:rsidRPr="0057056A" w:rsidRDefault="00516DEF" w:rsidP="00570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DEF" w:rsidRPr="0057056A" w:rsidRDefault="009A1011" w:rsidP="009A1011">
      <w:pPr>
        <w:pStyle w:val="ListParagraph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“(1)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Koop</w:t>
      </w:r>
      <w:r w:rsidR="00AA2B54" w:rsidRPr="0057056A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54"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54"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r w:rsidR="00AA2B54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="00AA2B54" w:rsidRPr="0057056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A2B54" w:rsidRPr="0057056A">
        <w:rPr>
          <w:rFonts w:ascii="Times New Roman" w:hAnsi="Times New Roman" w:cs="Times New Roman"/>
          <w:sz w:val="24"/>
          <w:szCs w:val="24"/>
        </w:rPr>
        <w:t xml:space="preserve"> je lice</w:t>
      </w:r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izvođaču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isporučuje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6DEF" w:rsidRPr="0057056A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usluge</w:t>
      </w:r>
      <w:proofErr w:type="spellEnd"/>
      <w:proofErr w:type="gram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ugradnje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montaže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građevinskih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nepokretnoj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imovini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80.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izgradnjom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nepokretne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izvođenje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građevinskih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EF" w:rsidRPr="0057056A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516DEF" w:rsidRPr="0057056A">
        <w:rPr>
          <w:rFonts w:ascii="Times New Roman" w:hAnsi="Times New Roman" w:cs="Times New Roman"/>
          <w:sz w:val="24"/>
          <w:szCs w:val="24"/>
        </w:rPr>
        <w:t>.</w:t>
      </w:r>
      <w:r w:rsidRPr="0057056A">
        <w:rPr>
          <w:rFonts w:ascii="Times New Roman" w:hAnsi="Times New Roman" w:cs="Times New Roman"/>
          <w:sz w:val="24"/>
          <w:szCs w:val="24"/>
        </w:rPr>
        <w:t>”</w:t>
      </w:r>
    </w:p>
    <w:p w:rsidR="007C7B77" w:rsidRDefault="007C7B77" w:rsidP="00CF59B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BE4" w:rsidRPr="0057056A" w:rsidRDefault="00A40BE4" w:rsidP="00CF59B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7BB5" w:rsidRPr="0057056A" w:rsidRDefault="00A14472" w:rsidP="00634B3D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457BB5" w:rsidRPr="0057056A" w:rsidRDefault="00457BB5" w:rsidP="00457B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96.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</w:t>
      </w:r>
    </w:p>
    <w:p w:rsidR="00457BB5" w:rsidRPr="0057056A" w:rsidRDefault="00457BB5" w:rsidP="00457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457BB5" w:rsidRPr="0057056A" w:rsidRDefault="00457BB5" w:rsidP="00457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4CA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="005314CA">
        <w:rPr>
          <w:rFonts w:ascii="Times New Roman" w:hAnsi="Times New Roman" w:cs="Times New Roman"/>
          <w:sz w:val="24"/>
          <w:szCs w:val="24"/>
        </w:rPr>
        <w:t xml:space="preserve"> PDV-a </w:t>
      </w:r>
      <w:proofErr w:type="spellStart"/>
      <w:r w:rsidR="005314CA">
        <w:rPr>
          <w:rFonts w:ascii="Times New Roman" w:hAnsi="Times New Roman" w:cs="Times New Roman"/>
          <w:sz w:val="24"/>
          <w:szCs w:val="24"/>
        </w:rPr>
        <w:t>vezanog</w:t>
      </w:r>
      <w:proofErr w:type="spellEnd"/>
      <w:r w:rsidR="005314C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314CA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53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4CA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putnika</w:t>
      </w:r>
      <w:proofErr w:type="spellEnd"/>
    </w:p>
    <w:p w:rsidR="00457BB5" w:rsidRPr="0057056A" w:rsidRDefault="00457BB5" w:rsidP="00457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5EC" w:rsidRPr="0057056A" w:rsidRDefault="00457BB5" w:rsidP="00CE295E">
      <w:pPr>
        <w:pStyle w:val="NoSpacing1"/>
        <w:numPr>
          <w:ilvl w:val="0"/>
          <w:numId w:val="11"/>
        </w:numPr>
        <w:spacing w:after="240"/>
        <w:jc w:val="both"/>
        <w:rPr>
          <w:rFonts w:ascii="Times New Roman" w:hAnsi="Times New Roman"/>
          <w:sz w:val="24"/>
          <w:szCs w:val="24"/>
          <w:lang w:val="bs-Latn-BA"/>
        </w:rPr>
      </w:pPr>
      <w:r w:rsidRPr="0057056A">
        <w:rPr>
          <w:rFonts w:ascii="Times New Roman" w:hAnsi="Times New Roman"/>
          <w:sz w:val="24"/>
          <w:szCs w:val="24"/>
        </w:rPr>
        <w:t>Pravo na povrat PDV-a iz član</w:t>
      </w:r>
      <w:r w:rsidR="00254596" w:rsidRPr="0057056A">
        <w:rPr>
          <w:rFonts w:ascii="Times New Roman" w:hAnsi="Times New Roman"/>
          <w:sz w:val="24"/>
          <w:szCs w:val="24"/>
        </w:rPr>
        <w:t>a</w:t>
      </w:r>
      <w:r w:rsidRPr="0057056A">
        <w:rPr>
          <w:rFonts w:ascii="Times New Roman" w:hAnsi="Times New Roman"/>
          <w:sz w:val="24"/>
          <w:szCs w:val="24"/>
        </w:rPr>
        <w:t xml:space="preserve"> 54. Zakona o PDV-u</w:t>
      </w:r>
      <w:r w:rsidR="00254596" w:rsidRPr="0057056A">
        <w:rPr>
          <w:rFonts w:ascii="Times New Roman" w:hAnsi="Times New Roman"/>
          <w:sz w:val="24"/>
          <w:szCs w:val="24"/>
        </w:rPr>
        <w:t xml:space="preserve"> može ostvariti fizičko lice koje </w:t>
      </w:r>
      <w:r w:rsidR="00634B3D" w:rsidRPr="0057056A">
        <w:rPr>
          <w:rFonts w:ascii="Times New Roman" w:hAnsi="Times New Roman"/>
          <w:sz w:val="24"/>
          <w:szCs w:val="24"/>
        </w:rPr>
        <w:t>ima stalno mjesto prebivališta izvan</w:t>
      </w:r>
      <w:r w:rsidR="00FF46E4" w:rsidRPr="0057056A">
        <w:rPr>
          <w:rFonts w:ascii="Times New Roman" w:hAnsi="Times New Roman"/>
          <w:sz w:val="24"/>
          <w:szCs w:val="24"/>
        </w:rPr>
        <w:t xml:space="preserve"> Bosne i Hercegovine</w:t>
      </w:r>
      <w:r w:rsidR="00CE295E" w:rsidRPr="0057056A">
        <w:rPr>
          <w:rFonts w:ascii="Times New Roman" w:hAnsi="Times New Roman"/>
          <w:sz w:val="24"/>
          <w:szCs w:val="24"/>
        </w:rPr>
        <w:t xml:space="preserve"> (u </w:t>
      </w:r>
      <w:r w:rsidR="00FF46E4" w:rsidRPr="0057056A">
        <w:rPr>
          <w:rFonts w:ascii="Times New Roman" w:hAnsi="Times New Roman"/>
          <w:sz w:val="24"/>
          <w:szCs w:val="24"/>
        </w:rPr>
        <w:t>daljem te</w:t>
      </w:r>
      <w:r w:rsidR="007A4D18" w:rsidRPr="0057056A">
        <w:rPr>
          <w:rFonts w:ascii="Times New Roman" w:hAnsi="Times New Roman"/>
          <w:sz w:val="24"/>
          <w:szCs w:val="24"/>
        </w:rPr>
        <w:t>k</w:t>
      </w:r>
      <w:r w:rsidR="00FF46E4" w:rsidRPr="0057056A">
        <w:rPr>
          <w:rFonts w:ascii="Times New Roman" w:hAnsi="Times New Roman"/>
          <w:sz w:val="24"/>
          <w:szCs w:val="24"/>
        </w:rPr>
        <w:t>s</w:t>
      </w:r>
      <w:r w:rsidR="007A4D18" w:rsidRPr="0057056A">
        <w:rPr>
          <w:rFonts w:ascii="Times New Roman" w:hAnsi="Times New Roman"/>
          <w:sz w:val="24"/>
          <w:szCs w:val="24"/>
        </w:rPr>
        <w:t>tu: strani državljanin)</w:t>
      </w:r>
      <w:r w:rsidRPr="0057056A">
        <w:rPr>
          <w:rFonts w:ascii="Times New Roman" w:hAnsi="Times New Roman"/>
          <w:sz w:val="24"/>
          <w:szCs w:val="24"/>
        </w:rPr>
        <w:t xml:space="preserve"> za dobra</w:t>
      </w:r>
      <w:r w:rsidR="0003013A" w:rsidRPr="0057056A">
        <w:rPr>
          <w:rFonts w:ascii="Times New Roman" w:hAnsi="Times New Roman"/>
          <w:sz w:val="24"/>
          <w:szCs w:val="24"/>
        </w:rPr>
        <w:t xml:space="preserve"> kupljena u Bosni i Hercegovini</w:t>
      </w:r>
      <w:r w:rsidR="00CE295E" w:rsidRPr="0057056A">
        <w:rPr>
          <w:rFonts w:ascii="Times New Roman" w:hAnsi="Times New Roman"/>
          <w:sz w:val="24"/>
          <w:szCs w:val="24"/>
        </w:rPr>
        <w:t xml:space="preserve"> </w:t>
      </w:r>
      <w:r w:rsidRPr="0057056A">
        <w:rPr>
          <w:rFonts w:ascii="Times New Roman" w:hAnsi="Times New Roman"/>
          <w:sz w:val="24"/>
          <w:szCs w:val="24"/>
        </w:rPr>
        <w:t>koja</w:t>
      </w:r>
      <w:r w:rsidR="00825E10" w:rsidRPr="0057056A">
        <w:rPr>
          <w:rFonts w:ascii="Times New Roman" w:hAnsi="Times New Roman"/>
          <w:sz w:val="24"/>
          <w:szCs w:val="24"/>
        </w:rPr>
        <w:t>,</w:t>
      </w:r>
      <w:r w:rsidRPr="0057056A">
        <w:rPr>
          <w:rFonts w:ascii="Times New Roman" w:hAnsi="Times New Roman"/>
          <w:sz w:val="24"/>
          <w:szCs w:val="24"/>
        </w:rPr>
        <w:t xml:space="preserve"> u okviru putničkog prometa</w:t>
      </w:r>
      <w:r w:rsidR="00825E10" w:rsidRPr="0057056A">
        <w:rPr>
          <w:rFonts w:ascii="Times New Roman" w:hAnsi="Times New Roman"/>
          <w:sz w:val="24"/>
          <w:szCs w:val="24"/>
        </w:rPr>
        <w:t>,</w:t>
      </w:r>
      <w:r w:rsidR="00084EEA" w:rsidRPr="0057056A">
        <w:rPr>
          <w:rFonts w:ascii="Times New Roman" w:hAnsi="Times New Roman"/>
          <w:sz w:val="24"/>
          <w:szCs w:val="24"/>
        </w:rPr>
        <w:t xml:space="preserve"> prema carinskim propisima</w:t>
      </w:r>
      <w:r w:rsidR="00254596" w:rsidRPr="0057056A">
        <w:rPr>
          <w:rFonts w:ascii="Times New Roman" w:hAnsi="Times New Roman"/>
          <w:sz w:val="24"/>
          <w:szCs w:val="24"/>
        </w:rPr>
        <w:t xml:space="preserve"> iznosi</w:t>
      </w:r>
      <w:r w:rsidR="0003013A" w:rsidRPr="0057056A">
        <w:rPr>
          <w:rFonts w:ascii="Times New Roman" w:hAnsi="Times New Roman"/>
          <w:sz w:val="24"/>
          <w:szCs w:val="24"/>
        </w:rPr>
        <w:t xml:space="preserve"> izvan</w:t>
      </w:r>
      <w:r w:rsidR="00275B85" w:rsidRPr="0057056A">
        <w:rPr>
          <w:rFonts w:ascii="Times New Roman" w:hAnsi="Times New Roman"/>
          <w:sz w:val="24"/>
          <w:szCs w:val="24"/>
        </w:rPr>
        <w:t xml:space="preserve"> države</w:t>
      </w:r>
      <w:r w:rsidR="0003013A" w:rsidRPr="0057056A">
        <w:rPr>
          <w:rFonts w:ascii="Times New Roman" w:hAnsi="Times New Roman"/>
          <w:sz w:val="24"/>
          <w:szCs w:val="24"/>
        </w:rPr>
        <w:t xml:space="preserve"> Bosne i Hercegovine</w:t>
      </w:r>
      <w:r w:rsidRPr="0057056A">
        <w:rPr>
          <w:rFonts w:ascii="Times New Roman" w:hAnsi="Times New Roman"/>
          <w:sz w:val="24"/>
          <w:szCs w:val="24"/>
        </w:rPr>
        <w:t>.</w:t>
      </w:r>
      <w:r w:rsidR="00CE295E" w:rsidRPr="0057056A">
        <w:rPr>
          <w:rFonts w:ascii="Times New Roman" w:hAnsi="Times New Roman"/>
          <w:sz w:val="24"/>
          <w:szCs w:val="24"/>
        </w:rPr>
        <w:t xml:space="preserve"> </w:t>
      </w:r>
    </w:p>
    <w:p w:rsidR="00220A7A" w:rsidRPr="0057056A" w:rsidRDefault="00CE295E" w:rsidP="00084EEA">
      <w:pPr>
        <w:pStyle w:val="NoSpacing1"/>
        <w:numPr>
          <w:ilvl w:val="0"/>
          <w:numId w:val="11"/>
        </w:numPr>
        <w:spacing w:after="240"/>
        <w:jc w:val="both"/>
        <w:rPr>
          <w:rFonts w:ascii="Times New Roman" w:hAnsi="Times New Roman"/>
          <w:sz w:val="24"/>
          <w:szCs w:val="24"/>
          <w:lang w:val="bs-Latn-BA"/>
        </w:rPr>
      </w:pPr>
      <w:r w:rsidRPr="0057056A">
        <w:rPr>
          <w:rFonts w:ascii="Times New Roman" w:hAnsi="Times New Roman"/>
          <w:sz w:val="24"/>
          <w:szCs w:val="24"/>
          <w:lang w:val="bs-Latn-BA"/>
        </w:rPr>
        <w:t>Prebivalištem se</w:t>
      </w:r>
      <w:r w:rsidR="008835EC" w:rsidRPr="0057056A">
        <w:rPr>
          <w:rFonts w:ascii="Times New Roman" w:hAnsi="Times New Roman"/>
          <w:sz w:val="24"/>
          <w:szCs w:val="24"/>
          <w:lang w:val="bs-Latn-BA"/>
        </w:rPr>
        <w:t>, u smislu stava (1) ovog člana,</w:t>
      </w:r>
      <w:r w:rsidRPr="0057056A">
        <w:rPr>
          <w:rFonts w:ascii="Times New Roman" w:hAnsi="Times New Roman"/>
          <w:sz w:val="24"/>
          <w:szCs w:val="24"/>
          <w:lang w:val="bs-Latn-BA"/>
        </w:rPr>
        <w:t xml:space="preserve"> smatra</w:t>
      </w:r>
      <w:r w:rsidR="008835EC" w:rsidRPr="0057056A">
        <w:rPr>
          <w:rFonts w:ascii="Times New Roman" w:hAnsi="Times New Roman"/>
          <w:sz w:val="24"/>
          <w:szCs w:val="24"/>
          <w:lang w:val="bs-Latn-BA"/>
        </w:rPr>
        <w:t xml:space="preserve"> stalno</w:t>
      </w:r>
      <w:r w:rsidRPr="0057056A">
        <w:rPr>
          <w:rFonts w:ascii="Times New Roman" w:hAnsi="Times New Roman"/>
          <w:sz w:val="24"/>
          <w:szCs w:val="24"/>
          <w:lang w:val="bs-Latn-BA"/>
        </w:rPr>
        <w:t xml:space="preserve"> mjesto</w:t>
      </w:r>
      <w:r w:rsidR="008835EC" w:rsidRPr="0057056A">
        <w:rPr>
          <w:rFonts w:ascii="Times New Roman" w:hAnsi="Times New Roman"/>
          <w:sz w:val="24"/>
          <w:szCs w:val="24"/>
          <w:lang w:val="bs-Latn-BA"/>
        </w:rPr>
        <w:t xml:space="preserve"> nastanjenja fiz</w:t>
      </w:r>
      <w:r w:rsidR="00825E10" w:rsidRPr="0057056A">
        <w:rPr>
          <w:rFonts w:ascii="Times New Roman" w:hAnsi="Times New Roman"/>
          <w:sz w:val="24"/>
          <w:szCs w:val="24"/>
          <w:lang w:val="bs-Latn-BA"/>
        </w:rPr>
        <w:t>i</w:t>
      </w:r>
      <w:r w:rsidR="008835EC" w:rsidRPr="0057056A">
        <w:rPr>
          <w:rFonts w:ascii="Times New Roman" w:hAnsi="Times New Roman"/>
          <w:sz w:val="24"/>
          <w:szCs w:val="24"/>
          <w:lang w:val="bs-Latn-BA"/>
        </w:rPr>
        <w:t>čkog lica koje je</w:t>
      </w:r>
      <w:r w:rsidRPr="0057056A">
        <w:rPr>
          <w:rFonts w:ascii="Times New Roman" w:hAnsi="Times New Roman"/>
          <w:sz w:val="24"/>
          <w:szCs w:val="24"/>
          <w:lang w:val="bs-Latn-BA"/>
        </w:rPr>
        <w:t xml:space="preserve"> upisano u </w:t>
      </w:r>
      <w:r w:rsidR="005E4968" w:rsidRPr="0057056A">
        <w:rPr>
          <w:rFonts w:ascii="Times New Roman" w:hAnsi="Times New Roman"/>
          <w:sz w:val="24"/>
          <w:szCs w:val="24"/>
          <w:lang w:val="bs-Latn-BA"/>
        </w:rPr>
        <w:t>putnu ispravu (pasoš)</w:t>
      </w:r>
      <w:r w:rsidRPr="0057056A">
        <w:rPr>
          <w:rFonts w:ascii="Times New Roman" w:hAnsi="Times New Roman"/>
          <w:sz w:val="24"/>
          <w:szCs w:val="24"/>
          <w:lang w:val="bs-Latn-BA"/>
        </w:rPr>
        <w:t>, ličnu kartu ili drugi dokument koji Bosna i Hercegovina priznaje kao ličnu identifikacionu ispravu</w:t>
      </w:r>
      <w:r w:rsidR="00254596" w:rsidRPr="0057056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084EEA" w:rsidRPr="0057056A" w:rsidRDefault="00254596" w:rsidP="00084EEA">
      <w:pPr>
        <w:pStyle w:val="NoSpacing1"/>
        <w:numPr>
          <w:ilvl w:val="0"/>
          <w:numId w:val="11"/>
        </w:numPr>
        <w:spacing w:after="240"/>
        <w:jc w:val="both"/>
        <w:rPr>
          <w:rFonts w:ascii="Times New Roman" w:hAnsi="Times New Roman"/>
          <w:sz w:val="24"/>
          <w:szCs w:val="24"/>
          <w:lang w:val="bs-Latn-BA"/>
        </w:rPr>
      </w:pPr>
      <w:r w:rsidRPr="0057056A">
        <w:rPr>
          <w:rFonts w:ascii="Times New Roman" w:hAnsi="Times New Roman"/>
          <w:sz w:val="24"/>
          <w:szCs w:val="24"/>
          <w:lang w:val="bs-Latn-BA"/>
        </w:rPr>
        <w:t xml:space="preserve">U postupcima </w:t>
      </w:r>
      <w:r w:rsidRPr="0057056A">
        <w:rPr>
          <w:rFonts w:ascii="Times New Roman" w:hAnsi="Times New Roman"/>
          <w:sz w:val="24"/>
          <w:szCs w:val="24"/>
        </w:rPr>
        <w:t>povrata PDV-a iz člana 54. Zakona o PDV-u</w:t>
      </w:r>
      <w:r w:rsidR="00220A7A" w:rsidRPr="0057056A">
        <w:rPr>
          <w:rFonts w:ascii="Times New Roman" w:hAnsi="Times New Roman"/>
          <w:sz w:val="24"/>
          <w:szCs w:val="24"/>
        </w:rPr>
        <w:t xml:space="preserve"> strani državljanin</w:t>
      </w:r>
      <w:r w:rsidR="00220A7A" w:rsidRPr="0057056A">
        <w:rPr>
          <w:rFonts w:ascii="Times New Roman" w:hAnsi="Times New Roman"/>
          <w:sz w:val="24"/>
          <w:szCs w:val="24"/>
          <w:lang w:val="bs-Latn-BA"/>
        </w:rPr>
        <w:t xml:space="preserve"> prebivalište </w:t>
      </w:r>
      <w:r w:rsidRPr="0057056A">
        <w:rPr>
          <w:rFonts w:ascii="Times New Roman" w:hAnsi="Times New Roman"/>
          <w:sz w:val="24"/>
          <w:szCs w:val="24"/>
          <w:lang w:val="bs-Latn-BA"/>
        </w:rPr>
        <w:t xml:space="preserve">dokazuje ličnim </w:t>
      </w:r>
      <w:r w:rsidR="00CE295E" w:rsidRPr="0057056A">
        <w:rPr>
          <w:rFonts w:ascii="Times New Roman" w:hAnsi="Times New Roman"/>
          <w:sz w:val="24"/>
          <w:szCs w:val="24"/>
          <w:lang w:val="bs-Latn-BA"/>
        </w:rPr>
        <w:t>dokumentima</w:t>
      </w:r>
      <w:r w:rsidRPr="0057056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84EEA" w:rsidRPr="0057056A">
        <w:rPr>
          <w:rFonts w:ascii="Times New Roman" w:hAnsi="Times New Roman"/>
          <w:sz w:val="24"/>
          <w:szCs w:val="24"/>
          <w:lang w:val="bs-Latn-BA"/>
        </w:rPr>
        <w:t>iz stava</w:t>
      </w:r>
      <w:r w:rsidR="00220A7A" w:rsidRPr="0057056A">
        <w:rPr>
          <w:rFonts w:ascii="Times New Roman" w:hAnsi="Times New Roman"/>
          <w:sz w:val="24"/>
          <w:szCs w:val="24"/>
          <w:lang w:val="bs-Latn-BA"/>
        </w:rPr>
        <w:t xml:space="preserve"> (2) ovog člana</w:t>
      </w:r>
      <w:r w:rsidR="00CE295E" w:rsidRPr="0057056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57056A" w:rsidRDefault="007A4D18" w:rsidP="00A14472">
      <w:pPr>
        <w:pStyle w:val="NoSpacing1"/>
        <w:numPr>
          <w:ilvl w:val="0"/>
          <w:numId w:val="11"/>
        </w:numPr>
        <w:spacing w:after="240"/>
        <w:jc w:val="both"/>
        <w:rPr>
          <w:rFonts w:ascii="Times New Roman" w:hAnsi="Times New Roman"/>
          <w:sz w:val="24"/>
          <w:szCs w:val="24"/>
          <w:lang w:val="bs-Latn-BA"/>
        </w:rPr>
      </w:pPr>
      <w:r w:rsidRPr="0057056A">
        <w:rPr>
          <w:rFonts w:ascii="Times New Roman" w:hAnsi="Times New Roman"/>
          <w:sz w:val="24"/>
          <w:szCs w:val="24"/>
        </w:rPr>
        <w:t>Strani državljanin</w:t>
      </w:r>
      <w:r w:rsidR="00457BB5" w:rsidRPr="0057056A">
        <w:rPr>
          <w:rFonts w:ascii="Times New Roman" w:hAnsi="Times New Roman"/>
          <w:sz w:val="24"/>
          <w:szCs w:val="24"/>
        </w:rPr>
        <w:t xml:space="preserve"> koji kupljena dobra u BiH nosi sa sobom u inostranstvo, pravo na povrat PDV za </w:t>
      </w:r>
      <w:r w:rsidR="000C5B2A" w:rsidRPr="0057056A">
        <w:rPr>
          <w:rFonts w:ascii="Times New Roman" w:hAnsi="Times New Roman"/>
          <w:sz w:val="24"/>
          <w:szCs w:val="24"/>
        </w:rPr>
        <w:t>iznesena</w:t>
      </w:r>
      <w:r w:rsidR="00457BB5" w:rsidRPr="0057056A">
        <w:rPr>
          <w:rFonts w:ascii="Times New Roman" w:hAnsi="Times New Roman"/>
          <w:sz w:val="24"/>
          <w:szCs w:val="24"/>
        </w:rPr>
        <w:t xml:space="preserve"> dobra ostvaruje na</w:t>
      </w:r>
      <w:r w:rsidRPr="0057056A">
        <w:rPr>
          <w:rFonts w:ascii="Times New Roman" w:hAnsi="Times New Roman"/>
          <w:sz w:val="24"/>
          <w:szCs w:val="24"/>
        </w:rPr>
        <w:t xml:space="preserve"> osnovu zahtjeva za povrat koji</w:t>
      </w:r>
      <w:r w:rsidR="00220A7A" w:rsidRPr="0057056A">
        <w:rPr>
          <w:rFonts w:ascii="Times New Roman" w:hAnsi="Times New Roman"/>
          <w:sz w:val="24"/>
          <w:szCs w:val="24"/>
        </w:rPr>
        <w:t>,</w:t>
      </w:r>
      <w:r w:rsidR="00457BB5" w:rsidRPr="0057056A">
        <w:rPr>
          <w:rFonts w:ascii="Times New Roman" w:hAnsi="Times New Roman"/>
          <w:sz w:val="24"/>
          <w:szCs w:val="24"/>
        </w:rPr>
        <w:t xml:space="preserve"> na</w:t>
      </w:r>
      <w:r w:rsidRPr="0057056A">
        <w:rPr>
          <w:rFonts w:ascii="Times New Roman" w:hAnsi="Times New Roman"/>
          <w:sz w:val="24"/>
          <w:szCs w:val="24"/>
        </w:rPr>
        <w:t xml:space="preserve"> njegov</w:t>
      </w:r>
      <w:r w:rsidR="00457BB5" w:rsidRPr="0057056A">
        <w:rPr>
          <w:rFonts w:ascii="Times New Roman" w:hAnsi="Times New Roman"/>
          <w:sz w:val="24"/>
          <w:szCs w:val="24"/>
        </w:rPr>
        <w:t xml:space="preserve"> za</w:t>
      </w:r>
      <w:r w:rsidRPr="0057056A">
        <w:rPr>
          <w:rFonts w:ascii="Times New Roman" w:hAnsi="Times New Roman"/>
          <w:sz w:val="24"/>
          <w:szCs w:val="24"/>
        </w:rPr>
        <w:t>htjev</w:t>
      </w:r>
      <w:r w:rsidR="00457BB5" w:rsidRPr="0057056A">
        <w:rPr>
          <w:rFonts w:ascii="Times New Roman" w:hAnsi="Times New Roman"/>
          <w:sz w:val="24"/>
          <w:szCs w:val="24"/>
        </w:rPr>
        <w:t>, popunjava obveznik</w:t>
      </w:r>
      <w:r w:rsidR="000C5B2A" w:rsidRPr="0057056A">
        <w:rPr>
          <w:rFonts w:ascii="Times New Roman" w:hAnsi="Times New Roman"/>
          <w:sz w:val="24"/>
          <w:szCs w:val="24"/>
        </w:rPr>
        <w:t xml:space="preserve"> -</w:t>
      </w:r>
      <w:r w:rsidR="00457BB5" w:rsidRPr="0057056A">
        <w:rPr>
          <w:rFonts w:ascii="Times New Roman" w:hAnsi="Times New Roman"/>
          <w:sz w:val="24"/>
          <w:szCs w:val="24"/>
        </w:rPr>
        <w:t xml:space="preserve"> prodavac.</w:t>
      </w:r>
      <w:r w:rsidRPr="0057056A">
        <w:rPr>
          <w:rFonts w:ascii="Times New Roman" w:hAnsi="Times New Roman"/>
          <w:sz w:val="24"/>
          <w:szCs w:val="24"/>
        </w:rPr>
        <w:t>“</w:t>
      </w:r>
    </w:p>
    <w:p w:rsidR="00A14472" w:rsidRPr="00A14472" w:rsidRDefault="00A14472" w:rsidP="00A14472">
      <w:pPr>
        <w:pStyle w:val="NoSpacing1"/>
        <w:spacing w:after="240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825E10" w:rsidRPr="0057056A" w:rsidRDefault="00A14472" w:rsidP="00E922C9">
      <w:pPr>
        <w:pStyle w:val="NoSpacing1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 20</w:t>
      </w:r>
    </w:p>
    <w:p w:rsidR="00825E10" w:rsidRPr="0057056A" w:rsidRDefault="00825E10" w:rsidP="00E922C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7056A">
        <w:rPr>
          <w:rFonts w:ascii="Times New Roman" w:hAnsi="Times New Roman" w:cs="Times New Roman"/>
          <w:sz w:val="24"/>
          <w:szCs w:val="24"/>
          <w:lang w:val="bs-Latn-BA"/>
        </w:rPr>
        <w:t>U nastavku tačke c)</w:t>
      </w:r>
      <w:r w:rsidR="00E922C9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Poglavlja XIV</w:t>
      </w:r>
      <w:r w:rsidR="00220A7A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Pravilnika</w:t>
      </w:r>
      <w:r w:rsidR="00E922C9" w:rsidRPr="0057056A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riječi: „kupac“</w:t>
      </w:r>
      <w:r w:rsidR="00E922C9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  <w:r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„strano lice“</w:t>
      </w:r>
      <w:r w:rsidR="00E922C9"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 u određenom padežu zamjenjuje se riječima: „strani državljanin“ u odgovarajućem padežu.</w:t>
      </w:r>
    </w:p>
    <w:p w:rsidR="00CF59BB" w:rsidRPr="0057056A" w:rsidRDefault="00CF59BB" w:rsidP="000719C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F59BB" w:rsidRPr="0057056A" w:rsidRDefault="00A14472" w:rsidP="00CF59BB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CF59BB" w:rsidRPr="0057056A" w:rsidRDefault="00CF59BB" w:rsidP="00CF59BB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F59BB" w:rsidRPr="0057056A" w:rsidRDefault="000E5792" w:rsidP="00CF59B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100. </w:t>
      </w:r>
      <w:r w:rsidR="00604F0C" w:rsidRPr="005705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PDV-a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stranim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državljanima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4A181D" w:rsidRPr="0057056A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="004A181D"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A181D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181D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4D" w:rsidRPr="0057056A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B20E4D" w:rsidRPr="0057056A">
        <w:rPr>
          <w:rFonts w:ascii="Times New Roman" w:hAnsi="Times New Roman" w:cs="Times New Roman"/>
          <w:sz w:val="24"/>
          <w:szCs w:val="24"/>
        </w:rPr>
        <w:t>:</w:t>
      </w:r>
    </w:p>
    <w:p w:rsidR="00B826B5" w:rsidRPr="0057056A" w:rsidRDefault="00B826B5" w:rsidP="00B20E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3C0CEF" w:rsidRPr="0057056A">
        <w:rPr>
          <w:rFonts w:ascii="Times New Roman" w:hAnsi="Times New Roman" w:cs="Times New Roman"/>
          <w:sz w:val="24"/>
          <w:szCs w:val="24"/>
        </w:rPr>
        <w:t>(</w:t>
      </w:r>
      <w:r w:rsidRPr="0057056A">
        <w:rPr>
          <w:rFonts w:ascii="Times New Roman" w:hAnsi="Times New Roman" w:cs="Times New Roman"/>
          <w:sz w:val="24"/>
          <w:szCs w:val="24"/>
        </w:rPr>
        <w:t>1</w:t>
      </w:r>
      <w:r w:rsidR="00B20E4D"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ovjere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obrasca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"PDV-SL-2"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državljanin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napuštanja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carinskog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područija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evidencioni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upisuje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rubriku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“PDV-SL 2”</w:t>
      </w:r>
      <w:r w:rsidR="00761206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obrasca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evidentira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75B85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85" w:rsidRPr="0057056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da li:</w:t>
      </w:r>
    </w:p>
    <w:p w:rsidR="00B826B5" w:rsidRPr="0057056A" w:rsidRDefault="00B826B5" w:rsidP="00B20E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826B5" w:rsidRPr="0057056A" w:rsidRDefault="00B20E4D" w:rsidP="00B826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r w:rsidRPr="0057056A">
        <w:rPr>
          <w:rFonts w:ascii="Times New Roman" w:hAnsi="Times New Roman" w:cs="Times New Roman"/>
          <w:sz w:val="24"/>
          <w:szCs w:val="24"/>
          <w:lang w:val="bs-Latn-BA"/>
        </w:rPr>
        <w:t xml:space="preserve">putne isprave (pasoša), lične karte ili drugog dokumenta koji Bosna i Hercegovina priznaje kao ličnu identifikacionu ispravu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istovjetni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obrasca</w:t>
      </w:r>
      <w:proofErr w:type="spellEnd"/>
      <w:r w:rsidR="00761206" w:rsidRPr="0057056A">
        <w:rPr>
          <w:rFonts w:ascii="Times New Roman" w:hAnsi="Times New Roman" w:cs="Times New Roman"/>
          <w:sz w:val="24"/>
          <w:szCs w:val="24"/>
        </w:rPr>
        <w:t xml:space="preserve"> </w:t>
      </w:r>
      <w:r w:rsidRPr="0057056A">
        <w:rPr>
          <w:rFonts w:ascii="Times New Roman" w:hAnsi="Times New Roman" w:cs="Times New Roman"/>
          <w:sz w:val="24"/>
          <w:szCs w:val="24"/>
        </w:rPr>
        <w:t>”PDV-SL-2”,</w:t>
      </w:r>
    </w:p>
    <w:p w:rsidR="00B826B5" w:rsidRPr="0057056A" w:rsidRDefault="00B826B5" w:rsidP="00B826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dobra data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istovjetna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dobrima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"PDV-SL-2"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priloženim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računima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k</w:t>
      </w:r>
      <w:r w:rsidR="00275B85" w:rsidRPr="0057056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275B85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85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5B85" w:rsidRPr="0057056A">
        <w:rPr>
          <w:rFonts w:ascii="Times New Roman" w:hAnsi="Times New Roman" w:cs="Times New Roman"/>
          <w:sz w:val="24"/>
          <w:szCs w:val="24"/>
        </w:rPr>
        <w:t xml:space="preserve"> da ta dobra </w:t>
      </w:r>
      <w:proofErr w:type="spellStart"/>
      <w:r w:rsidR="00275B85" w:rsidRPr="0057056A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275B85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85" w:rsidRPr="0057056A">
        <w:rPr>
          <w:rFonts w:ascii="Times New Roman" w:hAnsi="Times New Roman" w:cs="Times New Roman"/>
          <w:sz w:val="24"/>
          <w:szCs w:val="24"/>
        </w:rPr>
        <w:t>korišt</w:t>
      </w:r>
      <w:r w:rsidR="003C0CEF" w:rsidRPr="0057056A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3C0CEF" w:rsidRPr="0057056A">
        <w:rPr>
          <w:rFonts w:ascii="Times New Roman" w:hAnsi="Times New Roman" w:cs="Times New Roman"/>
          <w:sz w:val="24"/>
          <w:szCs w:val="24"/>
        </w:rPr>
        <w:t>,</w:t>
      </w:r>
    </w:p>
    <w:p w:rsidR="00B826B5" w:rsidRPr="0057056A" w:rsidRDefault="00B826B5" w:rsidP="00B826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iskazana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"PDV-SL-2"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od 200 (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dvjesto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) KM,</w:t>
      </w:r>
    </w:p>
    <w:p w:rsidR="00B826B5" w:rsidRPr="0057056A" w:rsidRDefault="00B826B5" w:rsidP="00B826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se dobra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iznose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od tri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od</w:t>
      </w:r>
      <w:r w:rsidR="003C0CEF" w:rsidRPr="0057056A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3C0CEF" w:rsidRPr="0057056A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="003C0CEF" w:rsidRPr="005705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0CEF" w:rsidRPr="0057056A">
        <w:rPr>
          <w:rFonts w:ascii="Times New Roman" w:hAnsi="Times New Roman" w:cs="Times New Roman"/>
          <w:sz w:val="24"/>
          <w:szCs w:val="24"/>
        </w:rPr>
        <w:t>kupovine</w:t>
      </w:r>
      <w:proofErr w:type="spellEnd"/>
      <w:r w:rsidR="003C0CEF" w:rsidRPr="0057056A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="003C0CEF" w:rsidRPr="0057056A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3C0CEF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EF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B826B5" w:rsidRPr="0057056A" w:rsidRDefault="00B826B5" w:rsidP="00B826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je original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obrasca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"PDV-SL-2"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ovjerio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potpisao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.”</w:t>
      </w:r>
    </w:p>
    <w:p w:rsidR="00B826B5" w:rsidRPr="0057056A" w:rsidRDefault="00B826B5" w:rsidP="00E922C9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0BE4" w:rsidRPr="0057056A" w:rsidRDefault="00A40BE4" w:rsidP="00FC3BF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922C9" w:rsidRPr="0057056A" w:rsidRDefault="00A14472" w:rsidP="00E922C9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E922C9" w:rsidRPr="0057056A" w:rsidRDefault="00E922C9" w:rsidP="007D15F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15F6" w:rsidRPr="0057056A" w:rsidRDefault="007D15F6" w:rsidP="007D15F6">
      <w:p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</w:t>
      </w:r>
      <w:r w:rsidR="00E922C9" w:rsidRPr="0057056A">
        <w:rPr>
          <w:rFonts w:ascii="Times New Roman" w:hAnsi="Times New Roman" w:cs="Times New Roman"/>
          <w:sz w:val="24"/>
          <w:szCs w:val="24"/>
        </w:rPr>
        <w:t>lanu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105</w:t>
      </w:r>
      <w:r w:rsidRPr="0057056A">
        <w:rPr>
          <w:rFonts w:ascii="Times New Roman" w:hAnsi="Times New Roman" w:cs="Times New Roman"/>
          <w:sz w:val="24"/>
          <w:szCs w:val="24"/>
        </w:rPr>
        <w:t>.</w:t>
      </w:r>
      <w:r w:rsidR="00604F0C" w:rsidRPr="005705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Posebna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0C" w:rsidRPr="0057056A"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 w:rsidR="00604F0C" w:rsidRPr="0057056A">
        <w:rPr>
          <w:rFonts w:ascii="Times New Roman" w:hAnsi="Times New Roman" w:cs="Times New Roman"/>
          <w:sz w:val="24"/>
          <w:szCs w:val="24"/>
        </w:rPr>
        <w:t>)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(2</w:t>
      </w:r>
      <w:r w:rsidR="00E922C9" w:rsidRPr="0057056A">
        <w:rPr>
          <w:rFonts w:ascii="Times New Roman" w:hAnsi="Times New Roman" w:cs="Times New Roman"/>
          <w:sz w:val="24"/>
          <w:szCs w:val="24"/>
        </w:rPr>
        <w:t>)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1)</w:t>
      </w:r>
      <w:r w:rsidR="00E922C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</w:t>
      </w:r>
      <w:r w:rsidR="00E922C9" w:rsidRPr="0057056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evidenc</w:t>
      </w:r>
      <w:r w:rsidRPr="0057056A">
        <w:rPr>
          <w:rFonts w:ascii="Times New Roman" w:hAnsi="Times New Roman" w:cs="Times New Roman"/>
          <w:sz w:val="24"/>
          <w:szCs w:val="24"/>
        </w:rPr>
        <w:t>i</w:t>
      </w:r>
      <w:r w:rsidR="00E922C9" w:rsidRPr="0057056A">
        <w:rPr>
          <w:rFonts w:ascii="Times New Roman" w:hAnsi="Times New Roman" w:cs="Times New Roman"/>
          <w:sz w:val="24"/>
          <w:szCs w:val="24"/>
        </w:rPr>
        <w:t>onom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obrasca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“PDV-SL2”</w:t>
      </w:r>
      <w:r w:rsidRPr="0057056A">
        <w:rPr>
          <w:rFonts w:ascii="Times New Roman" w:hAnsi="Times New Roman" w:cs="Times New Roman"/>
          <w:sz w:val="24"/>
          <w:szCs w:val="24"/>
        </w:rPr>
        <w:t>”</w:t>
      </w:r>
      <w:r w:rsidR="00E922C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zamjenjuje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riječima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jedinstvenom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evidenc</w:t>
      </w:r>
      <w:r w:rsidRPr="0057056A">
        <w:rPr>
          <w:rFonts w:ascii="Times New Roman" w:hAnsi="Times New Roman" w:cs="Times New Roman"/>
          <w:sz w:val="24"/>
          <w:szCs w:val="24"/>
        </w:rPr>
        <w:t>i</w:t>
      </w:r>
      <w:r w:rsidR="00E922C9" w:rsidRPr="0057056A">
        <w:rPr>
          <w:rFonts w:ascii="Times New Roman" w:hAnsi="Times New Roman" w:cs="Times New Roman"/>
          <w:sz w:val="24"/>
          <w:szCs w:val="24"/>
        </w:rPr>
        <w:t>onom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obrasca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“PDV-SL2” </w:t>
      </w:r>
      <w:proofErr w:type="spellStart"/>
      <w:r w:rsidR="00E922C9" w:rsidRPr="0057056A">
        <w:rPr>
          <w:rFonts w:ascii="Times New Roman" w:hAnsi="Times New Roman" w:cs="Times New Roman"/>
          <w:sz w:val="24"/>
          <w:szCs w:val="24"/>
        </w:rPr>
        <w:t>dodijeljenog</w:t>
      </w:r>
      <w:proofErr w:type="spellEnd"/>
      <w:r w:rsidR="00E922C9" w:rsidRPr="0057056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A181D" w:rsidRPr="0057056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”.</w:t>
      </w:r>
    </w:p>
    <w:p w:rsidR="000661A1" w:rsidRPr="0057056A" w:rsidRDefault="000661A1" w:rsidP="007D15F6">
      <w:p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dodaju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 “(</w:t>
      </w:r>
      <w:r w:rsidRPr="0057056A">
        <w:rPr>
          <w:rFonts w:ascii="Times New Roman" w:hAnsi="Times New Roman" w:cs="Times New Roman"/>
          <w:sz w:val="24"/>
          <w:szCs w:val="24"/>
          <w:lang w:val="bs-Latn-BA"/>
        </w:rPr>
        <w:t>pasoša), lične karte ili drugog dokumenta“.</w:t>
      </w:r>
    </w:p>
    <w:p w:rsidR="00F155C2" w:rsidRPr="0057056A" w:rsidRDefault="007D15F6" w:rsidP="00F155C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dodaju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(3)</w:t>
      </w:r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glase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>:</w:t>
      </w:r>
    </w:p>
    <w:p w:rsidR="0057056A" w:rsidRPr="0057056A" w:rsidRDefault="00F155C2" w:rsidP="0057056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>“</w:t>
      </w:r>
      <w:r w:rsidR="0057056A" w:rsidRPr="0057056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izvršenim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povratima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r w:rsidR="001006D8" w:rsidRPr="0057056A">
        <w:rPr>
          <w:rFonts w:ascii="Times New Roman" w:hAnsi="Times New Roman" w:cs="Times New Roman"/>
          <w:sz w:val="24"/>
          <w:szCs w:val="24"/>
        </w:rPr>
        <w:t>“</w:t>
      </w:r>
      <w:r w:rsidR="00AC4A3E" w:rsidRPr="0057056A">
        <w:rPr>
          <w:rFonts w:ascii="Times New Roman" w:hAnsi="Times New Roman" w:cs="Times New Roman"/>
          <w:sz w:val="24"/>
          <w:szCs w:val="24"/>
        </w:rPr>
        <w:t>PDV</w:t>
      </w:r>
      <w:r w:rsidR="001006D8" w:rsidRPr="0057056A">
        <w:rPr>
          <w:rFonts w:ascii="Times New Roman" w:hAnsi="Times New Roman" w:cs="Times New Roman"/>
          <w:sz w:val="24"/>
          <w:szCs w:val="24"/>
        </w:rPr>
        <w:t>-</w:t>
      </w:r>
      <w:r w:rsidR="00AC4A3E" w:rsidRPr="0057056A">
        <w:rPr>
          <w:rFonts w:ascii="Times New Roman" w:hAnsi="Times New Roman" w:cs="Times New Roman"/>
          <w:sz w:val="24"/>
          <w:szCs w:val="24"/>
        </w:rPr>
        <w:t>SL 2</w:t>
      </w:r>
      <w:r w:rsidR="001006D8" w:rsidRPr="0057056A">
        <w:rPr>
          <w:rFonts w:ascii="Times New Roman" w:hAnsi="Times New Roman" w:cs="Times New Roman"/>
          <w:sz w:val="24"/>
          <w:szCs w:val="24"/>
        </w:rPr>
        <w:t>”</w:t>
      </w:r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obrazaca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poreski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evidentira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zbirno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isporukama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eIsporuke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pore</w:t>
      </w:r>
      <w:r w:rsidRPr="0057056A">
        <w:rPr>
          <w:rFonts w:ascii="Times New Roman" w:hAnsi="Times New Roman" w:cs="Times New Roman"/>
          <w:sz w:val="24"/>
          <w:szCs w:val="24"/>
        </w:rPr>
        <w:t>skom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A7A" w:rsidRPr="0057056A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A7A" w:rsidRPr="0057056A">
        <w:rPr>
          <w:rFonts w:ascii="Times New Roman" w:hAnsi="Times New Roman" w:cs="Times New Roman"/>
          <w:sz w:val="24"/>
          <w:szCs w:val="24"/>
        </w:rPr>
        <w:t>izvrši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="00220A7A" w:rsidRPr="0057056A"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 w:rsidR="00220A7A" w:rsidRPr="0057056A">
        <w:rPr>
          <w:rFonts w:ascii="Times New Roman" w:hAnsi="Times New Roman" w:cs="Times New Roman"/>
          <w:sz w:val="24"/>
          <w:szCs w:val="24"/>
        </w:rPr>
        <w:t>stranom</w:t>
      </w:r>
      <w:proofErr w:type="spellEnd"/>
      <w:r w:rsidR="00220A7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A7A" w:rsidRPr="0057056A">
        <w:rPr>
          <w:rFonts w:ascii="Times New Roman" w:hAnsi="Times New Roman" w:cs="Times New Roman"/>
          <w:sz w:val="24"/>
          <w:szCs w:val="24"/>
        </w:rPr>
        <w:t>državljaninu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>.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zbirno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obezb</w:t>
      </w:r>
      <w:r w:rsidR="00761206" w:rsidRPr="0057056A">
        <w:rPr>
          <w:rFonts w:ascii="Times New Roman" w:hAnsi="Times New Roman" w:cs="Times New Roman"/>
          <w:sz w:val="24"/>
          <w:szCs w:val="24"/>
        </w:rPr>
        <w:t>i</w:t>
      </w:r>
      <w:r w:rsidRPr="0057056A">
        <w:rPr>
          <w:rFonts w:ascii="Times New Roman" w:hAnsi="Times New Roman" w:cs="Times New Roman"/>
          <w:sz w:val="24"/>
          <w:szCs w:val="24"/>
        </w:rPr>
        <w:t>jediti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elektronski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povrata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r w:rsidR="001006D8" w:rsidRPr="0057056A">
        <w:rPr>
          <w:rFonts w:ascii="Times New Roman" w:hAnsi="Times New Roman" w:cs="Times New Roman"/>
          <w:sz w:val="24"/>
          <w:szCs w:val="24"/>
        </w:rPr>
        <w:t>“</w:t>
      </w:r>
      <w:r w:rsidRPr="0057056A">
        <w:rPr>
          <w:rFonts w:ascii="Times New Roman" w:hAnsi="Times New Roman" w:cs="Times New Roman"/>
          <w:sz w:val="24"/>
          <w:szCs w:val="24"/>
        </w:rPr>
        <w:t>PDV</w:t>
      </w:r>
      <w:r w:rsidR="001006D8" w:rsidRPr="0057056A">
        <w:rPr>
          <w:rFonts w:ascii="Times New Roman" w:hAnsi="Times New Roman" w:cs="Times New Roman"/>
          <w:sz w:val="24"/>
          <w:szCs w:val="24"/>
        </w:rPr>
        <w:t>-</w:t>
      </w:r>
      <w:r w:rsidRPr="0057056A">
        <w:rPr>
          <w:rFonts w:ascii="Times New Roman" w:hAnsi="Times New Roman" w:cs="Times New Roman"/>
          <w:sz w:val="24"/>
          <w:szCs w:val="24"/>
        </w:rPr>
        <w:t>SL 2</w:t>
      </w:r>
      <w:r w:rsidR="001006D8" w:rsidRPr="0057056A">
        <w:rPr>
          <w:rFonts w:ascii="Times New Roman" w:hAnsi="Times New Roman" w:cs="Times New Roman"/>
          <w:sz w:val="24"/>
          <w:szCs w:val="24"/>
        </w:rPr>
        <w:t>”</w:t>
      </w:r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obrazaca</w:t>
      </w:r>
      <w:proofErr w:type="spellEnd"/>
      <w:r w:rsidR="001006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6A" w:rsidRPr="005705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7056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6A" w:rsidRPr="0057056A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="0057056A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6A" w:rsidRPr="0057056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006D8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006D8" w:rsidRPr="0057056A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="001006D8" w:rsidRPr="0057056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1006D8" w:rsidRPr="0057056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1006D8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6D8" w:rsidRPr="0057056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</w:t>
      </w:r>
    </w:p>
    <w:p w:rsidR="002003C5" w:rsidRDefault="0057056A" w:rsidP="0057056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evidencioni</w:t>
      </w:r>
      <w:proofErr w:type="spellEnd"/>
      <w:r w:rsidR="00AC4A3E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3E" w:rsidRPr="0057056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evidenciju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C2" w:rsidRPr="0057056A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6D8" w:rsidRPr="0057056A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F155C2" w:rsidRPr="0057056A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A14472" w:rsidRPr="0057056A" w:rsidRDefault="00A14472" w:rsidP="0057056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03C5" w:rsidRPr="0057056A" w:rsidRDefault="00A14472" w:rsidP="002003C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2003C5" w:rsidRPr="0057056A" w:rsidRDefault="002003C5" w:rsidP="002003C5">
      <w:pPr>
        <w:jc w:val="both"/>
        <w:rPr>
          <w:rFonts w:ascii="Times New Roman" w:hAnsi="Times New Roman" w:cs="Times New Roman"/>
          <w:sz w:val="24"/>
          <w:szCs w:val="24"/>
        </w:rPr>
      </w:pPr>
      <w:r w:rsidRPr="0057056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110. (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Izdavanje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porezne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fakture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avansnog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briše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: “, 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izvoda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ovlaštene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platnog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prometa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,”. </w:t>
      </w:r>
    </w:p>
    <w:p w:rsidR="005D7705" w:rsidRPr="0057056A" w:rsidRDefault="005D7705" w:rsidP="00427A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5D7705" w:rsidRPr="0057056A" w:rsidRDefault="00A14472" w:rsidP="005D77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</w:p>
    <w:p w:rsidR="005D7705" w:rsidRPr="0057056A" w:rsidRDefault="005D7705" w:rsidP="005D77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Prijelazne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završne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odredbe</w:t>
      </w:r>
      <w:proofErr w:type="spellEnd"/>
    </w:p>
    <w:p w:rsidR="005D7705" w:rsidRPr="0057056A" w:rsidRDefault="005D7705" w:rsidP="00133D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", 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istekom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r w:rsidR="00DF1884" w:rsidRPr="0057056A">
        <w:rPr>
          <w:rFonts w:ascii="Times New Roman" w:hAnsi="Times New Roman" w:cs="Times New Roman"/>
          <w:sz w:val="24"/>
          <w:szCs w:val="24"/>
        </w:rPr>
        <w:t>od 9</w:t>
      </w:r>
      <w:r w:rsidRPr="0057056A">
        <w:rPr>
          <w:rFonts w:ascii="Times New Roman" w:hAnsi="Times New Roman" w:cs="Times New Roman"/>
          <w:sz w:val="24"/>
          <w:szCs w:val="24"/>
        </w:rPr>
        <w:t>0</w:t>
      </w:r>
      <w:r w:rsidR="00DF1884" w:rsidRPr="005705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1884" w:rsidRPr="0057056A">
        <w:rPr>
          <w:rFonts w:ascii="Times New Roman" w:hAnsi="Times New Roman" w:cs="Times New Roman"/>
          <w:sz w:val="24"/>
          <w:szCs w:val="24"/>
        </w:rPr>
        <w:t>devedes</w:t>
      </w:r>
      <w:r w:rsidR="00A40BE4">
        <w:rPr>
          <w:rFonts w:ascii="Times New Roman" w:hAnsi="Times New Roman" w:cs="Times New Roman"/>
          <w:sz w:val="24"/>
          <w:szCs w:val="24"/>
        </w:rPr>
        <w:t>e</w:t>
      </w:r>
      <w:r w:rsidR="00DF1884" w:rsidRPr="0057056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) dana od dana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57056A">
        <w:rPr>
          <w:rFonts w:ascii="Times New Roman" w:hAnsi="Times New Roman" w:cs="Times New Roman"/>
          <w:sz w:val="24"/>
          <w:szCs w:val="24"/>
        </w:rPr>
        <w:t>.</w:t>
      </w:r>
    </w:p>
    <w:p w:rsidR="00A14472" w:rsidRDefault="005D7705" w:rsidP="00604F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5D7705" w:rsidRPr="0057056A" w:rsidRDefault="005D7705" w:rsidP="00604F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5D7705" w:rsidRPr="0057056A" w:rsidRDefault="005D7705" w:rsidP="005D770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UO ____________                                                                          </w:t>
      </w: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Predsjednik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7705" w:rsidRPr="0057056A" w:rsidRDefault="005D7705" w:rsidP="005D77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_________ 2024. </w:t>
      </w: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Upravnog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56A">
        <w:rPr>
          <w:rFonts w:ascii="Times New Roman" w:hAnsi="Times New Roman" w:cs="Times New Roman"/>
          <w:color w:val="000000"/>
          <w:sz w:val="24"/>
          <w:szCs w:val="24"/>
        </w:rPr>
        <w:t>odbora</w:t>
      </w:r>
      <w:proofErr w:type="spellEnd"/>
      <w:r w:rsidRPr="005705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D7705" w:rsidRPr="00133D35" w:rsidRDefault="005D7705" w:rsidP="00427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ACD" w:rsidRPr="00133D35" w:rsidRDefault="00427ACD" w:rsidP="00D47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sectPr w:rsidR="00427ACD" w:rsidRPr="00133D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DA4"/>
    <w:multiLevelType w:val="hybridMultilevel"/>
    <w:tmpl w:val="A93E2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504"/>
    <w:multiLevelType w:val="hybridMultilevel"/>
    <w:tmpl w:val="34027DBC"/>
    <w:lvl w:ilvl="0" w:tplc="435EECB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00E2"/>
    <w:multiLevelType w:val="hybridMultilevel"/>
    <w:tmpl w:val="4C3AE5E8"/>
    <w:lvl w:ilvl="0" w:tplc="A2FE65A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C15725"/>
    <w:multiLevelType w:val="hybridMultilevel"/>
    <w:tmpl w:val="D52CB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660B"/>
    <w:multiLevelType w:val="hybridMultilevel"/>
    <w:tmpl w:val="7C4CFB40"/>
    <w:lvl w:ilvl="0" w:tplc="C95EC6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6259"/>
    <w:multiLevelType w:val="hybridMultilevel"/>
    <w:tmpl w:val="B9B2601E"/>
    <w:lvl w:ilvl="0" w:tplc="C90AF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44D"/>
    <w:multiLevelType w:val="multilevel"/>
    <w:tmpl w:val="1CD0C6B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F140425"/>
    <w:multiLevelType w:val="hybridMultilevel"/>
    <w:tmpl w:val="1D0837E8"/>
    <w:lvl w:ilvl="0" w:tplc="C90AF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7E6"/>
    <w:multiLevelType w:val="hybridMultilevel"/>
    <w:tmpl w:val="C7C2FA2C"/>
    <w:lvl w:ilvl="0" w:tplc="795E85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616CEB"/>
    <w:multiLevelType w:val="hybridMultilevel"/>
    <w:tmpl w:val="4DBC9DA0"/>
    <w:lvl w:ilvl="0" w:tplc="B85413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F588F"/>
    <w:multiLevelType w:val="hybridMultilevel"/>
    <w:tmpl w:val="3B98B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93F88"/>
    <w:multiLevelType w:val="hybridMultilevel"/>
    <w:tmpl w:val="4BA8F29A"/>
    <w:lvl w:ilvl="0" w:tplc="A2EE2D0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2633"/>
    <w:multiLevelType w:val="hybridMultilevel"/>
    <w:tmpl w:val="B924357C"/>
    <w:lvl w:ilvl="0" w:tplc="0A9095D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C442CE0"/>
    <w:multiLevelType w:val="hybridMultilevel"/>
    <w:tmpl w:val="3B98B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16114"/>
    <w:multiLevelType w:val="hybridMultilevel"/>
    <w:tmpl w:val="19F8C1FA"/>
    <w:lvl w:ilvl="0" w:tplc="27041E9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7D267B16"/>
    <w:multiLevelType w:val="hybridMultilevel"/>
    <w:tmpl w:val="6DBAE808"/>
    <w:lvl w:ilvl="0" w:tplc="A54E38DA">
      <w:start w:val="1"/>
      <w:numFmt w:val="lowerLetter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50"/>
    <w:rsid w:val="0003013A"/>
    <w:rsid w:val="0004465C"/>
    <w:rsid w:val="00046833"/>
    <w:rsid w:val="0005030F"/>
    <w:rsid w:val="00051C07"/>
    <w:rsid w:val="00051DB8"/>
    <w:rsid w:val="000661A1"/>
    <w:rsid w:val="00067A96"/>
    <w:rsid w:val="000719CD"/>
    <w:rsid w:val="00084EEA"/>
    <w:rsid w:val="000876B5"/>
    <w:rsid w:val="000B270A"/>
    <w:rsid w:val="000C5B2A"/>
    <w:rsid w:val="000C72AC"/>
    <w:rsid w:val="000D0DE1"/>
    <w:rsid w:val="000D18CA"/>
    <w:rsid w:val="000E5792"/>
    <w:rsid w:val="001006D8"/>
    <w:rsid w:val="00103B89"/>
    <w:rsid w:val="001129D8"/>
    <w:rsid w:val="001252D3"/>
    <w:rsid w:val="0013014A"/>
    <w:rsid w:val="00133D35"/>
    <w:rsid w:val="00165568"/>
    <w:rsid w:val="001730BC"/>
    <w:rsid w:val="001818E4"/>
    <w:rsid w:val="001C4E3B"/>
    <w:rsid w:val="001C4E7F"/>
    <w:rsid w:val="001D7564"/>
    <w:rsid w:val="001E0A50"/>
    <w:rsid w:val="00200170"/>
    <w:rsid w:val="002003C5"/>
    <w:rsid w:val="00201F6A"/>
    <w:rsid w:val="00220A7A"/>
    <w:rsid w:val="002437AE"/>
    <w:rsid w:val="00244639"/>
    <w:rsid w:val="00250503"/>
    <w:rsid w:val="00254596"/>
    <w:rsid w:val="00275B85"/>
    <w:rsid w:val="002879B6"/>
    <w:rsid w:val="00292058"/>
    <w:rsid w:val="0029322C"/>
    <w:rsid w:val="002B1ADB"/>
    <w:rsid w:val="002B4A54"/>
    <w:rsid w:val="002D0C54"/>
    <w:rsid w:val="002D737A"/>
    <w:rsid w:val="002E6413"/>
    <w:rsid w:val="002F2378"/>
    <w:rsid w:val="002F47CF"/>
    <w:rsid w:val="00301A57"/>
    <w:rsid w:val="00313561"/>
    <w:rsid w:val="00322A7C"/>
    <w:rsid w:val="00326344"/>
    <w:rsid w:val="00336E9A"/>
    <w:rsid w:val="003408AD"/>
    <w:rsid w:val="00366E8F"/>
    <w:rsid w:val="003803A3"/>
    <w:rsid w:val="0039060F"/>
    <w:rsid w:val="0039124C"/>
    <w:rsid w:val="003A4184"/>
    <w:rsid w:val="003C01DE"/>
    <w:rsid w:val="003C0CEF"/>
    <w:rsid w:val="003E05D8"/>
    <w:rsid w:val="003E43FB"/>
    <w:rsid w:val="003F0538"/>
    <w:rsid w:val="003F4444"/>
    <w:rsid w:val="00410A1B"/>
    <w:rsid w:val="004143CF"/>
    <w:rsid w:val="00416256"/>
    <w:rsid w:val="00427ACD"/>
    <w:rsid w:val="004427A5"/>
    <w:rsid w:val="00457BB5"/>
    <w:rsid w:val="004712C4"/>
    <w:rsid w:val="00475AB2"/>
    <w:rsid w:val="0048094A"/>
    <w:rsid w:val="0048559F"/>
    <w:rsid w:val="00486136"/>
    <w:rsid w:val="004A181D"/>
    <w:rsid w:val="004B12AA"/>
    <w:rsid w:val="004D4195"/>
    <w:rsid w:val="004D4D14"/>
    <w:rsid w:val="004E4B4D"/>
    <w:rsid w:val="00505116"/>
    <w:rsid w:val="00513CA4"/>
    <w:rsid w:val="00516DEF"/>
    <w:rsid w:val="00525AC6"/>
    <w:rsid w:val="00526E79"/>
    <w:rsid w:val="005314CA"/>
    <w:rsid w:val="0054246E"/>
    <w:rsid w:val="00547587"/>
    <w:rsid w:val="0057056A"/>
    <w:rsid w:val="00577A9E"/>
    <w:rsid w:val="0058336F"/>
    <w:rsid w:val="005A59CA"/>
    <w:rsid w:val="005D7705"/>
    <w:rsid w:val="005E0D0E"/>
    <w:rsid w:val="005E4968"/>
    <w:rsid w:val="005F2E97"/>
    <w:rsid w:val="00604F0C"/>
    <w:rsid w:val="00607DED"/>
    <w:rsid w:val="00617243"/>
    <w:rsid w:val="006228DD"/>
    <w:rsid w:val="00634B3D"/>
    <w:rsid w:val="00650808"/>
    <w:rsid w:val="006A29E6"/>
    <w:rsid w:val="006C21B9"/>
    <w:rsid w:val="006C6162"/>
    <w:rsid w:val="006D666B"/>
    <w:rsid w:val="006E04D7"/>
    <w:rsid w:val="006F083A"/>
    <w:rsid w:val="006F6BFE"/>
    <w:rsid w:val="007119E2"/>
    <w:rsid w:val="00740ED0"/>
    <w:rsid w:val="00743723"/>
    <w:rsid w:val="00761206"/>
    <w:rsid w:val="007749EC"/>
    <w:rsid w:val="00782DF1"/>
    <w:rsid w:val="0078722E"/>
    <w:rsid w:val="0078769A"/>
    <w:rsid w:val="00790823"/>
    <w:rsid w:val="007A4D18"/>
    <w:rsid w:val="007C47DB"/>
    <w:rsid w:val="007C68B7"/>
    <w:rsid w:val="007C7B77"/>
    <w:rsid w:val="007D15F6"/>
    <w:rsid w:val="007F1372"/>
    <w:rsid w:val="00802692"/>
    <w:rsid w:val="008133C9"/>
    <w:rsid w:val="00825E10"/>
    <w:rsid w:val="00826C25"/>
    <w:rsid w:val="00841E2A"/>
    <w:rsid w:val="00846F74"/>
    <w:rsid w:val="00863784"/>
    <w:rsid w:val="008754D7"/>
    <w:rsid w:val="00876BE9"/>
    <w:rsid w:val="008835EC"/>
    <w:rsid w:val="008B5059"/>
    <w:rsid w:val="008C7A0A"/>
    <w:rsid w:val="008E5AB2"/>
    <w:rsid w:val="008F368C"/>
    <w:rsid w:val="008F4F7B"/>
    <w:rsid w:val="00901F40"/>
    <w:rsid w:val="00924DDA"/>
    <w:rsid w:val="00931BAB"/>
    <w:rsid w:val="00954639"/>
    <w:rsid w:val="0098612B"/>
    <w:rsid w:val="009A1011"/>
    <w:rsid w:val="009D0AC9"/>
    <w:rsid w:val="009D344E"/>
    <w:rsid w:val="009D6D4D"/>
    <w:rsid w:val="009F359E"/>
    <w:rsid w:val="00A03CCF"/>
    <w:rsid w:val="00A05E24"/>
    <w:rsid w:val="00A14472"/>
    <w:rsid w:val="00A20BC8"/>
    <w:rsid w:val="00A251BA"/>
    <w:rsid w:val="00A374DA"/>
    <w:rsid w:val="00A40BE4"/>
    <w:rsid w:val="00A412EB"/>
    <w:rsid w:val="00A437AE"/>
    <w:rsid w:val="00A57CDA"/>
    <w:rsid w:val="00A70458"/>
    <w:rsid w:val="00A85428"/>
    <w:rsid w:val="00A8791C"/>
    <w:rsid w:val="00A96F6A"/>
    <w:rsid w:val="00AA2B54"/>
    <w:rsid w:val="00AC4A3E"/>
    <w:rsid w:val="00AD72FA"/>
    <w:rsid w:val="00AF3472"/>
    <w:rsid w:val="00B20E4D"/>
    <w:rsid w:val="00B275A7"/>
    <w:rsid w:val="00B34E49"/>
    <w:rsid w:val="00B370CB"/>
    <w:rsid w:val="00B37AE8"/>
    <w:rsid w:val="00B55424"/>
    <w:rsid w:val="00B7573F"/>
    <w:rsid w:val="00B826B5"/>
    <w:rsid w:val="00B82D27"/>
    <w:rsid w:val="00B9239E"/>
    <w:rsid w:val="00B937C3"/>
    <w:rsid w:val="00B93D86"/>
    <w:rsid w:val="00BA595C"/>
    <w:rsid w:val="00BB044C"/>
    <w:rsid w:val="00BB4498"/>
    <w:rsid w:val="00C262B7"/>
    <w:rsid w:val="00C35ED8"/>
    <w:rsid w:val="00C645DF"/>
    <w:rsid w:val="00C71E6B"/>
    <w:rsid w:val="00C7733B"/>
    <w:rsid w:val="00C958E2"/>
    <w:rsid w:val="00CA2771"/>
    <w:rsid w:val="00CB44ED"/>
    <w:rsid w:val="00CD0464"/>
    <w:rsid w:val="00CE295E"/>
    <w:rsid w:val="00CE3225"/>
    <w:rsid w:val="00CE766C"/>
    <w:rsid w:val="00CF574D"/>
    <w:rsid w:val="00CF59BB"/>
    <w:rsid w:val="00D271C3"/>
    <w:rsid w:val="00D42679"/>
    <w:rsid w:val="00D47B3B"/>
    <w:rsid w:val="00D5635D"/>
    <w:rsid w:val="00D6255D"/>
    <w:rsid w:val="00D704CC"/>
    <w:rsid w:val="00D95FA2"/>
    <w:rsid w:val="00D967CB"/>
    <w:rsid w:val="00DB0DE5"/>
    <w:rsid w:val="00DF1884"/>
    <w:rsid w:val="00E03DCD"/>
    <w:rsid w:val="00E22800"/>
    <w:rsid w:val="00E272F1"/>
    <w:rsid w:val="00E457F3"/>
    <w:rsid w:val="00E738BA"/>
    <w:rsid w:val="00E922C9"/>
    <w:rsid w:val="00EA0088"/>
    <w:rsid w:val="00EB47F4"/>
    <w:rsid w:val="00ED2EC0"/>
    <w:rsid w:val="00ED5732"/>
    <w:rsid w:val="00EE14A2"/>
    <w:rsid w:val="00EE7357"/>
    <w:rsid w:val="00EF487B"/>
    <w:rsid w:val="00F07F9D"/>
    <w:rsid w:val="00F155C2"/>
    <w:rsid w:val="00F24FD2"/>
    <w:rsid w:val="00F36843"/>
    <w:rsid w:val="00F46584"/>
    <w:rsid w:val="00F55B87"/>
    <w:rsid w:val="00F86F97"/>
    <w:rsid w:val="00F906C9"/>
    <w:rsid w:val="00FC3BFE"/>
    <w:rsid w:val="00FD295A"/>
    <w:rsid w:val="00FE0E40"/>
    <w:rsid w:val="00FE363C"/>
    <w:rsid w:val="00FE62FA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096C2-C4F5-47C0-9C32-0F2E4A6D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4B4D"/>
    <w:pPr>
      <w:spacing w:after="0" w:line="240" w:lineRule="auto"/>
    </w:pPr>
  </w:style>
  <w:style w:type="paragraph" w:customStyle="1" w:styleId="NoSpacing1">
    <w:name w:val="No Spacing1"/>
    <w:link w:val="NoSpacingChar"/>
    <w:uiPriority w:val="99"/>
    <w:qFormat/>
    <w:rsid w:val="00457BB5"/>
    <w:pPr>
      <w:spacing w:after="0" w:line="240" w:lineRule="auto"/>
    </w:pPr>
    <w:rPr>
      <w:rFonts w:ascii="Calibri" w:eastAsia="Times New Roman" w:hAnsi="Calibri" w:cs="Times New Roman"/>
      <w:lang w:val="hr-BA"/>
    </w:rPr>
  </w:style>
  <w:style w:type="character" w:customStyle="1" w:styleId="NoSpacingChar">
    <w:name w:val="No Spacing Char"/>
    <w:link w:val="NoSpacing1"/>
    <w:uiPriority w:val="99"/>
    <w:qFormat/>
    <w:locked/>
    <w:rsid w:val="00457BB5"/>
    <w:rPr>
      <w:rFonts w:ascii="Calibri" w:eastAsia="Times New Roman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Sedin Mešinović</dc:creator>
  <cp:keywords/>
  <dc:description/>
  <cp:lastModifiedBy>Fujitsu</cp:lastModifiedBy>
  <cp:revision>2</cp:revision>
  <cp:lastPrinted>2024-10-22T13:05:00Z</cp:lastPrinted>
  <dcterms:created xsi:type="dcterms:W3CDTF">2024-12-10T12:18:00Z</dcterms:created>
  <dcterms:modified xsi:type="dcterms:W3CDTF">2024-12-10T12:18:00Z</dcterms:modified>
</cp:coreProperties>
</file>