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D8E3C" w14:textId="77777777" w:rsidR="00752476" w:rsidRPr="007C60C7" w:rsidRDefault="00752476" w:rsidP="00EB0DF3">
      <w:pPr>
        <w:jc w:val="both"/>
        <w:rPr>
          <w:rFonts w:ascii="Cambria" w:hAnsi="Cambria"/>
          <w:noProof/>
          <w:color w:val="000000" w:themeColor="text1"/>
          <w:sz w:val="22"/>
          <w:lang w:val="bs-Latn-BA"/>
        </w:rPr>
      </w:pPr>
    </w:p>
    <w:p w14:paraId="54665104" w14:textId="0B71269E" w:rsidR="00D90335" w:rsidRPr="007C60C7" w:rsidRDefault="00D90335" w:rsidP="00B7129C">
      <w:pPr>
        <w:jc w:val="both"/>
        <w:rPr>
          <w:rFonts w:ascii="Cambria" w:hAnsi="Cambria"/>
          <w:noProof/>
          <w:color w:val="000000" w:themeColor="text1"/>
          <w:sz w:val="22"/>
          <w:lang w:val="bs-Latn-BA"/>
        </w:rPr>
      </w:pPr>
      <w:r w:rsidRPr="007C60C7">
        <w:rPr>
          <w:rFonts w:ascii="Cambria" w:hAnsi="Cambria"/>
          <w:noProof/>
          <w:color w:val="000000" w:themeColor="text1"/>
          <w:sz w:val="22"/>
          <w:lang w:val="bs-Latn-BA"/>
        </w:rPr>
        <w:t xml:space="preserve">Na osnovu </w:t>
      </w:r>
      <w:r w:rsidR="00140892" w:rsidRPr="007C60C7">
        <w:rPr>
          <w:rFonts w:ascii="Cambria" w:hAnsi="Cambria"/>
          <w:noProof/>
          <w:color w:val="000000" w:themeColor="text1"/>
          <w:sz w:val="22"/>
          <w:lang w:val="bs-Latn-BA"/>
        </w:rPr>
        <w:t>člana</w:t>
      </w:r>
      <w:r w:rsidRPr="007C60C7">
        <w:rPr>
          <w:rFonts w:ascii="Cambria" w:hAnsi="Cambria"/>
          <w:noProof/>
          <w:color w:val="000000" w:themeColor="text1"/>
          <w:sz w:val="22"/>
          <w:lang w:val="bs-Latn-BA"/>
        </w:rPr>
        <w:t xml:space="preserve">  III b) i IV/4.a) U</w:t>
      </w:r>
      <w:r w:rsidR="004547D9" w:rsidRPr="007C60C7">
        <w:rPr>
          <w:rFonts w:ascii="Cambria" w:hAnsi="Cambria"/>
          <w:noProof/>
          <w:color w:val="000000" w:themeColor="text1"/>
          <w:sz w:val="22"/>
          <w:lang w:val="bs-Latn-BA"/>
        </w:rPr>
        <w:t>stava</w:t>
      </w:r>
      <w:r w:rsidRPr="007C60C7">
        <w:rPr>
          <w:rFonts w:ascii="Cambria" w:hAnsi="Cambria"/>
          <w:noProof/>
          <w:color w:val="000000" w:themeColor="text1"/>
          <w:sz w:val="22"/>
          <w:lang w:val="bs-Latn-BA"/>
        </w:rPr>
        <w:t xml:space="preserve"> Bosne i Hercegovine, Parlamentarna Skupština Bosne i Hercegovine, na ______ sjednici Pred</w:t>
      </w:r>
      <w:r w:rsidR="00021E17" w:rsidRPr="007C60C7">
        <w:rPr>
          <w:rFonts w:ascii="Cambria" w:hAnsi="Cambria"/>
          <w:noProof/>
          <w:color w:val="000000" w:themeColor="text1"/>
          <w:sz w:val="22"/>
          <w:lang w:val="bs-Latn-BA"/>
        </w:rPr>
        <w:t>stav</w:t>
      </w:r>
      <w:r w:rsidRPr="007C60C7">
        <w:rPr>
          <w:rFonts w:ascii="Cambria" w:hAnsi="Cambria"/>
          <w:noProof/>
          <w:color w:val="000000" w:themeColor="text1"/>
          <w:sz w:val="22"/>
          <w:lang w:val="bs-Latn-BA"/>
        </w:rPr>
        <w:t>ničkog doma održanoj _______ 202</w:t>
      </w:r>
      <w:r w:rsidR="00752476" w:rsidRPr="007C60C7">
        <w:rPr>
          <w:rFonts w:ascii="Cambria" w:hAnsi="Cambria"/>
          <w:noProof/>
          <w:color w:val="000000" w:themeColor="text1"/>
          <w:sz w:val="22"/>
          <w:lang w:val="bs-Latn-BA"/>
        </w:rPr>
        <w:t>2</w:t>
      </w:r>
      <w:r w:rsidRPr="007C60C7">
        <w:rPr>
          <w:rFonts w:ascii="Cambria" w:hAnsi="Cambria"/>
          <w:noProof/>
          <w:color w:val="000000" w:themeColor="text1"/>
          <w:sz w:val="22"/>
          <w:lang w:val="bs-Latn-BA"/>
        </w:rPr>
        <w:t>. godine i na ______sjednici Doma naroda održanoj ________202</w:t>
      </w:r>
      <w:r w:rsidR="000A1EF8" w:rsidRPr="007C60C7">
        <w:rPr>
          <w:rFonts w:ascii="Cambria" w:hAnsi="Cambria"/>
          <w:noProof/>
          <w:color w:val="000000" w:themeColor="text1"/>
          <w:sz w:val="22"/>
          <w:lang w:val="bs-Latn-BA"/>
        </w:rPr>
        <w:t>2</w:t>
      </w:r>
      <w:r w:rsidRPr="007C60C7">
        <w:rPr>
          <w:rFonts w:ascii="Cambria" w:hAnsi="Cambria"/>
          <w:noProof/>
          <w:color w:val="000000" w:themeColor="text1"/>
          <w:sz w:val="22"/>
          <w:lang w:val="bs-Latn-BA"/>
        </w:rPr>
        <w:t>. godine, usvojila je</w:t>
      </w:r>
    </w:p>
    <w:p w14:paraId="6DDB1A55" w14:textId="5D271CB4" w:rsidR="00850672" w:rsidRPr="007C60C7" w:rsidRDefault="00850672" w:rsidP="00850672">
      <w:pPr>
        <w:rPr>
          <w:rFonts w:ascii="Cambria" w:hAnsi="Cambria" w:cs="Arial"/>
          <w:noProof/>
          <w:color w:val="000000" w:themeColor="text1"/>
          <w:sz w:val="22"/>
          <w:lang w:val="bs-Latn-BA"/>
        </w:rPr>
      </w:pPr>
    </w:p>
    <w:p w14:paraId="40851FE6" w14:textId="77777777" w:rsidR="0031700C" w:rsidRPr="007C60C7" w:rsidRDefault="0031700C" w:rsidP="00850672">
      <w:pPr>
        <w:rPr>
          <w:rFonts w:ascii="Cambria" w:hAnsi="Cambria" w:cs="Arial"/>
          <w:noProof/>
          <w:color w:val="000000" w:themeColor="text1"/>
          <w:sz w:val="22"/>
          <w:lang w:val="bs-Latn-BA"/>
        </w:rPr>
      </w:pPr>
    </w:p>
    <w:p w14:paraId="43DA1B8D" w14:textId="77777777" w:rsidR="00850672" w:rsidRPr="007C60C7" w:rsidRDefault="00850672" w:rsidP="00850672">
      <w:pPr>
        <w:rPr>
          <w:rFonts w:ascii="Cambria" w:hAnsi="Cambria" w:cs="Arial"/>
          <w:noProof/>
          <w:color w:val="000000" w:themeColor="text1"/>
          <w:szCs w:val="24"/>
          <w:lang w:val="bs-Latn-BA"/>
        </w:rPr>
      </w:pPr>
    </w:p>
    <w:p w14:paraId="215FDBE6" w14:textId="77777777" w:rsidR="00850672" w:rsidRPr="007C60C7" w:rsidRDefault="00850672" w:rsidP="00850672">
      <w:pPr>
        <w:jc w:val="center"/>
        <w:rPr>
          <w:rFonts w:ascii="Cambria" w:hAnsi="Cambria" w:cs="Arial"/>
          <w:b/>
          <w:bCs/>
          <w:noProof/>
          <w:color w:val="000000" w:themeColor="text1"/>
          <w:sz w:val="28"/>
          <w:szCs w:val="28"/>
          <w:lang w:val="bs-Latn-BA"/>
        </w:rPr>
      </w:pPr>
      <w:r w:rsidRPr="007C60C7">
        <w:rPr>
          <w:rFonts w:ascii="Cambria" w:hAnsi="Cambria" w:cs="Arial"/>
          <w:b/>
          <w:bCs/>
          <w:noProof/>
          <w:color w:val="000000" w:themeColor="text1"/>
          <w:sz w:val="28"/>
          <w:szCs w:val="28"/>
          <w:lang w:val="bs-Latn-BA"/>
        </w:rPr>
        <w:t>ZAKON O ORGANIZACIJI TRŽIŠTA VINA U BOSNI I HERCEGOVINI</w:t>
      </w:r>
    </w:p>
    <w:p w14:paraId="7583BAB4" w14:textId="77777777" w:rsidR="00850672" w:rsidRPr="007C60C7" w:rsidRDefault="00850672" w:rsidP="00850672">
      <w:pPr>
        <w:rPr>
          <w:rFonts w:ascii="Cambria" w:hAnsi="Cambria" w:cs="Arial"/>
          <w:noProof/>
          <w:color w:val="000000" w:themeColor="text1"/>
          <w:szCs w:val="24"/>
          <w:lang w:val="bs-Latn-BA"/>
        </w:rPr>
      </w:pPr>
    </w:p>
    <w:p w14:paraId="599E756A" w14:textId="77777777" w:rsidR="00850672" w:rsidRPr="007C60C7" w:rsidRDefault="00850672" w:rsidP="00850672">
      <w:pPr>
        <w:rPr>
          <w:rFonts w:ascii="Cambria" w:hAnsi="Cambria" w:cs="Arial"/>
          <w:noProof/>
          <w:color w:val="000000" w:themeColor="text1"/>
          <w:szCs w:val="24"/>
          <w:lang w:val="bs-Latn-BA"/>
        </w:rPr>
      </w:pPr>
    </w:p>
    <w:p w14:paraId="5D5FCF73" w14:textId="38471A85" w:rsidR="00850672" w:rsidRPr="007C60C7" w:rsidRDefault="000A1EF8" w:rsidP="00850672">
      <w:pPr>
        <w:pStyle w:val="Heading1"/>
        <w:spacing w:before="0"/>
        <w:rPr>
          <w:rFonts w:ascii="Cambria" w:hAnsi="Cambria" w:cs="Arial"/>
          <w:b/>
          <w:bCs/>
          <w:noProof/>
          <w:color w:val="000000" w:themeColor="text1"/>
          <w:sz w:val="24"/>
          <w:szCs w:val="24"/>
          <w:lang w:val="bs-Latn-BA"/>
        </w:rPr>
      </w:pPr>
      <w:bookmarkStart w:id="0" w:name="_Toc72587365"/>
      <w:r w:rsidRPr="007C60C7">
        <w:rPr>
          <w:rFonts w:ascii="Cambria" w:hAnsi="Cambria" w:cs="Arial"/>
          <w:b/>
          <w:bCs/>
          <w:noProof/>
          <w:color w:val="000000" w:themeColor="text1"/>
          <w:sz w:val="24"/>
          <w:szCs w:val="24"/>
          <w:lang w:val="bs-Latn-BA"/>
        </w:rPr>
        <w:t xml:space="preserve">DIO </w:t>
      </w:r>
      <w:r w:rsidR="00850672" w:rsidRPr="007C60C7">
        <w:rPr>
          <w:rFonts w:ascii="Cambria" w:hAnsi="Cambria" w:cs="Arial"/>
          <w:b/>
          <w:bCs/>
          <w:noProof/>
          <w:color w:val="000000" w:themeColor="text1"/>
          <w:sz w:val="24"/>
          <w:szCs w:val="24"/>
          <w:lang w:val="bs-Latn-BA"/>
        </w:rPr>
        <w:t xml:space="preserve">PRVI </w:t>
      </w:r>
      <w:bookmarkStart w:id="1" w:name="_Toc44180441"/>
      <w:bookmarkStart w:id="2" w:name="_Toc72587366"/>
      <w:bookmarkEnd w:id="0"/>
      <w:r w:rsidRPr="007C60C7">
        <w:rPr>
          <w:rFonts w:ascii="Cambria" w:hAnsi="Cambria" w:cs="Arial"/>
          <w:b/>
          <w:bCs/>
          <w:noProof/>
          <w:color w:val="000000" w:themeColor="text1"/>
          <w:sz w:val="24"/>
          <w:szCs w:val="24"/>
          <w:lang w:val="bs-Latn-BA"/>
        </w:rPr>
        <w:t xml:space="preserve">- </w:t>
      </w:r>
      <w:r w:rsidR="00850672" w:rsidRPr="007C60C7">
        <w:rPr>
          <w:rFonts w:ascii="Cambria" w:hAnsi="Cambria" w:cs="Arial"/>
          <w:b/>
          <w:bCs/>
          <w:noProof/>
          <w:color w:val="000000" w:themeColor="text1"/>
          <w:sz w:val="24"/>
          <w:szCs w:val="24"/>
          <w:lang w:val="bs-Latn-BA"/>
        </w:rPr>
        <w:t>OPŠTE ODREDBE</w:t>
      </w:r>
      <w:bookmarkEnd w:id="1"/>
      <w:bookmarkEnd w:id="2"/>
    </w:p>
    <w:p w14:paraId="151CA871" w14:textId="35A22B48" w:rsidR="007B6922" w:rsidRPr="007C60C7" w:rsidRDefault="007B6922" w:rsidP="00850672">
      <w:pPr>
        <w:jc w:val="both"/>
        <w:rPr>
          <w:rFonts w:ascii="Cambria" w:hAnsi="Cambria" w:cs="Arial"/>
          <w:noProof/>
          <w:color w:val="000000" w:themeColor="text1"/>
          <w:sz w:val="22"/>
          <w:lang w:val="bs-Latn-BA"/>
        </w:rPr>
      </w:pPr>
    </w:p>
    <w:p w14:paraId="45EB5941" w14:textId="7D1F446E" w:rsidR="007B6922" w:rsidRPr="007C60C7" w:rsidRDefault="00EE3646" w:rsidP="007B6922">
      <w:pPr>
        <w:jc w:val="center"/>
        <w:rPr>
          <w:rFonts w:ascii="Cambria" w:hAnsi="Cambria" w:cs="Arial"/>
          <w:bCs/>
          <w:noProof/>
          <w:color w:val="000000" w:themeColor="text1"/>
          <w:sz w:val="22"/>
          <w:lang w:val="bs-Latn-BA"/>
        </w:rPr>
      </w:pPr>
      <w:r>
        <w:rPr>
          <w:rFonts w:ascii="Cambria" w:hAnsi="Cambria" w:cs="Arial"/>
          <w:bCs/>
          <w:noProof/>
          <w:color w:val="000000" w:themeColor="text1"/>
          <w:sz w:val="22"/>
          <w:lang w:val="bs-Latn-BA"/>
        </w:rPr>
        <w:t>Č</w:t>
      </w:r>
      <w:r w:rsidR="00C734BC" w:rsidRPr="007C60C7">
        <w:rPr>
          <w:rFonts w:ascii="Cambria" w:hAnsi="Cambria" w:cs="Arial"/>
          <w:bCs/>
          <w:noProof/>
          <w:color w:val="000000" w:themeColor="text1"/>
          <w:sz w:val="22"/>
          <w:lang w:val="bs-Latn-BA"/>
        </w:rPr>
        <w:t>lan</w:t>
      </w:r>
      <w:r w:rsidR="007B6922" w:rsidRPr="007C60C7">
        <w:rPr>
          <w:rFonts w:ascii="Cambria" w:hAnsi="Cambria" w:cs="Arial"/>
          <w:bCs/>
          <w:noProof/>
          <w:color w:val="000000" w:themeColor="text1"/>
          <w:sz w:val="22"/>
          <w:lang w:val="bs-Latn-BA"/>
        </w:rPr>
        <w:t xml:space="preserve"> 1.</w:t>
      </w:r>
    </w:p>
    <w:p w14:paraId="70CBE6E8" w14:textId="446EE04F" w:rsidR="007B6922" w:rsidRPr="007C60C7" w:rsidRDefault="0048052B" w:rsidP="007B6922">
      <w:pPr>
        <w:jc w:val="center"/>
        <w:rPr>
          <w:rFonts w:ascii="Cambria" w:hAnsi="Cambria" w:cs="Arial"/>
          <w:bCs/>
          <w:noProof/>
          <w:color w:val="000000" w:themeColor="text1"/>
          <w:sz w:val="22"/>
          <w:lang w:val="bs-Latn-BA"/>
        </w:rPr>
      </w:pPr>
      <w:r w:rsidRPr="007C60C7">
        <w:rPr>
          <w:rFonts w:ascii="Cambria" w:hAnsi="Cambria" w:cs="Arial"/>
          <w:bCs/>
          <w:noProof/>
          <w:color w:val="000000" w:themeColor="text1"/>
          <w:sz w:val="22"/>
          <w:lang w:val="bs-Latn-BA"/>
        </w:rPr>
        <w:t>(Predmet</w:t>
      </w:r>
      <w:r w:rsidR="00752476" w:rsidRPr="007C60C7">
        <w:rPr>
          <w:rFonts w:ascii="Cambria" w:hAnsi="Cambria" w:cs="Arial"/>
          <w:bCs/>
          <w:noProof/>
          <w:color w:val="000000" w:themeColor="text1"/>
          <w:sz w:val="22"/>
          <w:lang w:val="bs-Latn-BA"/>
        </w:rPr>
        <w:t xml:space="preserve"> </w:t>
      </w:r>
      <w:r w:rsidR="007B6922" w:rsidRPr="007C60C7">
        <w:rPr>
          <w:rFonts w:ascii="Cambria" w:hAnsi="Cambria" w:cs="Arial"/>
          <w:bCs/>
          <w:noProof/>
          <w:color w:val="000000" w:themeColor="text1"/>
          <w:sz w:val="22"/>
          <w:lang w:val="bs-Latn-BA"/>
        </w:rPr>
        <w:t>)</w:t>
      </w:r>
    </w:p>
    <w:p w14:paraId="6FA0E164" w14:textId="77777777" w:rsidR="007B6922" w:rsidRPr="007C60C7" w:rsidRDefault="007B6922" w:rsidP="00850672">
      <w:pPr>
        <w:jc w:val="both"/>
        <w:rPr>
          <w:rFonts w:ascii="Cambria" w:hAnsi="Cambria" w:cs="Arial"/>
          <w:bCs/>
          <w:noProof/>
          <w:color w:val="000000" w:themeColor="text1"/>
          <w:sz w:val="22"/>
          <w:lang w:val="bs-Latn-BA"/>
        </w:rPr>
      </w:pPr>
    </w:p>
    <w:p w14:paraId="1994E081" w14:textId="7F756843" w:rsidR="00E41109" w:rsidRDefault="00E41109" w:rsidP="00E41109">
      <w:pPr>
        <w:jc w:val="both"/>
        <w:rPr>
          <w:rFonts w:ascii="Cambria" w:hAnsi="Cambria" w:cs="Arial"/>
          <w:bCs/>
          <w:noProof/>
          <w:color w:val="000000" w:themeColor="text1"/>
          <w:sz w:val="22"/>
          <w:lang w:val="bs-Latn-BA"/>
        </w:rPr>
      </w:pPr>
      <w:r>
        <w:rPr>
          <w:rFonts w:ascii="Cambria" w:hAnsi="Cambria" w:cs="Arial"/>
          <w:bCs/>
          <w:noProof/>
          <w:color w:val="000000" w:themeColor="text1"/>
          <w:sz w:val="22"/>
          <w:lang w:val="bs-Latn-BA"/>
        </w:rPr>
        <w:t xml:space="preserve">(1) </w:t>
      </w:r>
      <w:r w:rsidR="00122B3D" w:rsidRPr="007C60C7">
        <w:rPr>
          <w:rFonts w:ascii="Cambria" w:hAnsi="Cambria" w:cs="Arial"/>
          <w:bCs/>
          <w:noProof/>
          <w:color w:val="000000" w:themeColor="text1"/>
          <w:sz w:val="22"/>
          <w:lang w:val="bs-Latn-BA"/>
        </w:rPr>
        <w:t xml:space="preserve">Ovim </w:t>
      </w:r>
      <w:r w:rsidR="00CC7C31">
        <w:rPr>
          <w:rFonts w:ascii="Cambria" w:hAnsi="Cambria" w:cs="Arial"/>
          <w:bCs/>
          <w:noProof/>
          <w:color w:val="000000" w:themeColor="text1"/>
          <w:sz w:val="22"/>
          <w:lang w:val="bs-Latn-BA"/>
        </w:rPr>
        <w:t>z</w:t>
      </w:r>
      <w:r w:rsidR="00122B3D" w:rsidRPr="007C60C7">
        <w:rPr>
          <w:rFonts w:ascii="Cambria" w:hAnsi="Cambria" w:cs="Arial"/>
          <w:bCs/>
          <w:noProof/>
          <w:color w:val="000000" w:themeColor="text1"/>
          <w:sz w:val="22"/>
          <w:lang w:val="bs-Latn-BA"/>
        </w:rPr>
        <w:t xml:space="preserve">akonom utvrđuju se principi organizacije tržišta </w:t>
      </w:r>
      <w:r w:rsidR="006D7D01" w:rsidRPr="007C60C7">
        <w:rPr>
          <w:rFonts w:ascii="Cambria" w:hAnsi="Cambria" w:cs="Arial"/>
          <w:bCs/>
          <w:noProof/>
          <w:color w:val="000000" w:themeColor="text1"/>
          <w:sz w:val="22"/>
          <w:lang w:val="bs-Latn-BA"/>
        </w:rPr>
        <w:t xml:space="preserve">vina </w:t>
      </w:r>
      <w:r w:rsidR="00122B3D" w:rsidRPr="007C60C7">
        <w:rPr>
          <w:rFonts w:ascii="Cambria" w:hAnsi="Cambria" w:cs="Arial"/>
          <w:bCs/>
          <w:noProof/>
          <w:color w:val="000000" w:themeColor="text1"/>
          <w:sz w:val="22"/>
          <w:lang w:val="bs-Latn-BA"/>
        </w:rPr>
        <w:t xml:space="preserve">u Bosni i Hercegovini, odnosno odredbe o </w:t>
      </w:r>
      <w:r w:rsidR="006D7D01" w:rsidRPr="007C60C7">
        <w:rPr>
          <w:rFonts w:ascii="Cambria" w:hAnsi="Cambria" w:cs="Arial"/>
          <w:bCs/>
          <w:noProof/>
          <w:color w:val="000000" w:themeColor="text1"/>
          <w:sz w:val="22"/>
          <w:lang w:val="bs-Latn-BA"/>
        </w:rPr>
        <w:t xml:space="preserve">proizvodnji grožđa i vina potrebne za organizaciju tržišta vina; oznakama porijekla, oznakama geografskog porijekla i tradicionalnim izrazima u sektoru vinarstva; označavanju, prezentaciji i reklamiranju proizvoda sektora vinarstva; </w:t>
      </w:r>
      <w:r w:rsidR="00021E17" w:rsidRPr="007C60C7">
        <w:rPr>
          <w:rFonts w:ascii="Cambria" w:hAnsi="Cambria" w:cs="Arial"/>
          <w:bCs/>
          <w:noProof/>
          <w:color w:val="000000" w:themeColor="text1"/>
          <w:sz w:val="22"/>
          <w:lang w:val="bs-Latn-BA"/>
        </w:rPr>
        <w:t>stav</w:t>
      </w:r>
      <w:r w:rsidR="006D7D01" w:rsidRPr="007C60C7">
        <w:rPr>
          <w:rFonts w:ascii="Cambria" w:hAnsi="Cambria" w:cs="Arial"/>
          <w:bCs/>
          <w:noProof/>
          <w:color w:val="000000" w:themeColor="text1"/>
          <w:sz w:val="22"/>
          <w:lang w:val="bs-Latn-BA"/>
        </w:rPr>
        <w:t>ljanju proizvoda sektora vinarstva na tržište; nadzor</w:t>
      </w:r>
      <w:r w:rsidR="007B6922" w:rsidRPr="007C60C7">
        <w:rPr>
          <w:rFonts w:ascii="Cambria" w:hAnsi="Cambria" w:cs="Arial"/>
          <w:bCs/>
          <w:noProof/>
          <w:color w:val="000000" w:themeColor="text1"/>
          <w:sz w:val="22"/>
          <w:lang w:val="bs-Latn-BA"/>
        </w:rPr>
        <w:t>u</w:t>
      </w:r>
      <w:r w:rsidR="006D7D01" w:rsidRPr="007C60C7">
        <w:rPr>
          <w:rFonts w:ascii="Cambria" w:hAnsi="Cambria" w:cs="Arial"/>
          <w:bCs/>
          <w:noProof/>
          <w:color w:val="000000" w:themeColor="text1"/>
          <w:sz w:val="22"/>
          <w:lang w:val="bs-Latn-BA"/>
        </w:rPr>
        <w:t xml:space="preserve"> i kontrol</w:t>
      </w:r>
      <w:r w:rsidR="007B6922" w:rsidRPr="007C60C7">
        <w:rPr>
          <w:rFonts w:ascii="Cambria" w:hAnsi="Cambria" w:cs="Arial"/>
          <w:bCs/>
          <w:noProof/>
          <w:color w:val="000000" w:themeColor="text1"/>
          <w:sz w:val="22"/>
          <w:lang w:val="bs-Latn-BA"/>
        </w:rPr>
        <w:t>ama</w:t>
      </w:r>
      <w:r w:rsidR="006D7D01" w:rsidRPr="007C60C7">
        <w:rPr>
          <w:rFonts w:ascii="Cambria" w:hAnsi="Cambria" w:cs="Arial"/>
          <w:bCs/>
          <w:noProof/>
          <w:color w:val="000000" w:themeColor="text1"/>
          <w:sz w:val="22"/>
          <w:lang w:val="bs-Latn-BA"/>
        </w:rPr>
        <w:t xml:space="preserve"> proizvodnih potencijala i tržišta proizvoda sektora vinarstva</w:t>
      </w:r>
      <w:r w:rsidR="00032DC7" w:rsidRPr="007C60C7">
        <w:rPr>
          <w:rFonts w:ascii="Cambria" w:hAnsi="Cambria" w:cs="Arial"/>
          <w:bCs/>
          <w:noProof/>
          <w:color w:val="000000" w:themeColor="text1"/>
          <w:sz w:val="22"/>
          <w:lang w:val="bs-Latn-BA"/>
        </w:rPr>
        <w:t>,</w:t>
      </w:r>
      <w:r w:rsidR="006D7D01" w:rsidRPr="007C60C7">
        <w:rPr>
          <w:rFonts w:ascii="Cambria" w:hAnsi="Cambria" w:cs="Arial"/>
          <w:bCs/>
          <w:noProof/>
          <w:color w:val="000000" w:themeColor="text1"/>
          <w:sz w:val="22"/>
          <w:lang w:val="bs-Latn-BA"/>
        </w:rPr>
        <w:t xml:space="preserve"> te </w:t>
      </w:r>
      <w:r w:rsidR="007B6922" w:rsidRPr="007C60C7">
        <w:rPr>
          <w:rFonts w:ascii="Cambria" w:hAnsi="Cambria" w:cs="Arial"/>
          <w:bCs/>
          <w:noProof/>
          <w:color w:val="000000" w:themeColor="text1"/>
          <w:sz w:val="22"/>
          <w:lang w:val="bs-Latn-BA"/>
        </w:rPr>
        <w:t>tržišno releventane odredbe o organskim vinima, aromatizovanim vinskim proizvodima i voćnim vinima.</w:t>
      </w:r>
      <w:r w:rsidR="006D7D01" w:rsidRPr="007C60C7">
        <w:rPr>
          <w:rFonts w:ascii="Cambria" w:hAnsi="Cambria" w:cs="Arial"/>
          <w:bCs/>
          <w:noProof/>
          <w:color w:val="000000" w:themeColor="text1"/>
          <w:sz w:val="22"/>
          <w:lang w:val="bs-Latn-BA"/>
        </w:rPr>
        <w:t xml:space="preserve"> </w:t>
      </w:r>
    </w:p>
    <w:p w14:paraId="5594D21A" w14:textId="160413A7" w:rsidR="00E41109" w:rsidRPr="00E41109" w:rsidRDefault="00E41109" w:rsidP="00E41109">
      <w:pPr>
        <w:jc w:val="both"/>
        <w:rPr>
          <w:rFonts w:ascii="Cambria" w:hAnsi="Cambria" w:cs="Arial"/>
          <w:bCs/>
          <w:noProof/>
          <w:color w:val="000000" w:themeColor="text1"/>
          <w:sz w:val="22"/>
          <w:lang w:val="bs-Latn-BA"/>
        </w:rPr>
      </w:pPr>
      <w:r w:rsidRPr="00E41109">
        <w:rPr>
          <w:rFonts w:ascii="Cambria" w:hAnsi="Cambria" w:cs="Arial"/>
          <w:bCs/>
          <w:noProof/>
          <w:color w:val="000000" w:themeColor="text1"/>
          <w:sz w:val="22"/>
          <w:lang w:val="bs-Latn-BA"/>
        </w:rPr>
        <w:t>(2) Ovim Zakonom se preuzimaju odredbe: Uredbe (EU) br. 1308/2013 Evropskog parlamenta i Vijeća od 17. decembra 2013. o uspostavljanju zajedničke organizacije tržišta poljoprivrednih proizvoda i stavljanju izvan snage uredbi Vijeća (EEZ) br. 922/72, (EEZ) br. 234/79, (EZ) br. 1037/2001 i (EZ) br. 1234/2007 sa svim izmjenama i dopunama zaključno sa Uredbom (EU) 2021/2117 Evropskog parlamenta i Vijeća od 2. decembra 2021;</w:t>
      </w:r>
    </w:p>
    <w:p w14:paraId="2A367508" w14:textId="0B26A866" w:rsidR="00E41109" w:rsidRPr="00E41109" w:rsidRDefault="00E41109" w:rsidP="00E41109">
      <w:pPr>
        <w:jc w:val="both"/>
        <w:rPr>
          <w:rFonts w:ascii="Cambria" w:hAnsi="Cambria" w:cs="Arial"/>
          <w:bCs/>
          <w:noProof/>
          <w:color w:val="000000" w:themeColor="text1"/>
          <w:sz w:val="22"/>
          <w:lang w:val="bs-Latn-BA"/>
        </w:rPr>
      </w:pPr>
      <w:r w:rsidRPr="00E41109">
        <w:rPr>
          <w:rFonts w:ascii="Cambria" w:hAnsi="Cambria" w:cs="Arial"/>
          <w:bCs/>
          <w:noProof/>
          <w:color w:val="000000" w:themeColor="text1"/>
          <w:sz w:val="22"/>
          <w:lang w:val="bs-Latn-BA"/>
        </w:rPr>
        <w:t>Delegirane uredbe Komisije (EU) 2018/273 оd 11. decembra 2017. o dopuni Uredbe (EU) br. 1308/2013 Europskog parlamenta i Vijeća u pogledu programa odobravanja sadnje vinove loze, registra vinograda, pratećih dokumenata i certificiranja, ulaznog i izlaznog registra, obveznih izjava, obavijesti i objave informacija o kojima se obavještava te o dopuni Uredbe (EU) br. 1306/2013 Europskog parlamenta i Vijeća u pogledu odgovarajućih kontrola i kazni, o izmjeni uredaba Komisije (EZ) br. 555/2008, (EZ) br. 606/2009 i (EZ) br. 607/2009 i o stavljanju van snage Uredbe Komisije (EZ) br. 436/2009 i Delegirane uredbe Komisije (EU) 2015/560.</w:t>
      </w:r>
    </w:p>
    <w:p w14:paraId="41E75A9A" w14:textId="7EEA30D4" w:rsidR="00122B3D" w:rsidRPr="007C60C7" w:rsidRDefault="00E41109" w:rsidP="00E41109">
      <w:pPr>
        <w:jc w:val="both"/>
        <w:rPr>
          <w:rFonts w:ascii="Cambria" w:hAnsi="Cambria" w:cs="Arial"/>
          <w:bCs/>
          <w:noProof/>
          <w:color w:val="000000" w:themeColor="text1"/>
          <w:sz w:val="22"/>
          <w:lang w:val="bs-Latn-BA"/>
        </w:rPr>
      </w:pPr>
      <w:r w:rsidRPr="00E41109">
        <w:rPr>
          <w:rFonts w:ascii="Cambria" w:hAnsi="Cambria" w:cs="Arial"/>
          <w:bCs/>
          <w:noProof/>
          <w:color w:val="000000" w:themeColor="text1"/>
          <w:sz w:val="22"/>
          <w:lang w:val="bs-Latn-BA"/>
        </w:rPr>
        <w:t>(3) Navođenje odredbi Uredbi iz stava (2) ovog člana vrši se isključivo u svrhu praćenja i informiranja o preuzimanju pravne te</w:t>
      </w:r>
      <w:r w:rsidR="00DC0CBC">
        <w:rPr>
          <w:rFonts w:ascii="Cambria" w:hAnsi="Cambria" w:cs="Arial"/>
          <w:bCs/>
          <w:noProof/>
          <w:color w:val="000000" w:themeColor="text1"/>
          <w:sz w:val="22"/>
          <w:lang w:val="bs-Latn-BA"/>
        </w:rPr>
        <w:t>ko</w:t>
      </w:r>
      <w:r w:rsidRPr="00E41109">
        <w:rPr>
          <w:rFonts w:ascii="Cambria" w:hAnsi="Cambria" w:cs="Arial"/>
          <w:bCs/>
          <w:noProof/>
          <w:color w:val="000000" w:themeColor="text1"/>
          <w:sz w:val="22"/>
          <w:lang w:val="bs-Latn-BA"/>
        </w:rPr>
        <w:t>vine EU u zakonodavstvo BiH.</w:t>
      </w:r>
    </w:p>
    <w:p w14:paraId="42778740" w14:textId="77777777" w:rsidR="00850672" w:rsidRPr="007C60C7" w:rsidRDefault="00850672" w:rsidP="00850672">
      <w:pPr>
        <w:rPr>
          <w:rFonts w:ascii="Cambria" w:hAnsi="Cambria" w:cs="Arial"/>
          <w:noProof/>
          <w:color w:val="000000" w:themeColor="text1"/>
          <w:sz w:val="22"/>
          <w:lang w:val="bs-Latn-BA"/>
        </w:rPr>
      </w:pPr>
    </w:p>
    <w:p w14:paraId="7E8C6E13" w14:textId="18AA04DE"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2.</w:t>
      </w:r>
    </w:p>
    <w:p w14:paraId="6C67C835"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(Proizvodi sektora vinarstva)</w:t>
      </w:r>
    </w:p>
    <w:p w14:paraId="64789C74" w14:textId="77777777" w:rsidR="00850672" w:rsidRPr="007C60C7" w:rsidRDefault="00850672" w:rsidP="00850672">
      <w:pPr>
        <w:rPr>
          <w:rFonts w:ascii="Cambria" w:hAnsi="Cambria" w:cs="Arial"/>
          <w:noProof/>
          <w:color w:val="000000" w:themeColor="text1"/>
          <w:sz w:val="22"/>
          <w:lang w:val="bs-Latn-BA"/>
        </w:rPr>
      </w:pPr>
    </w:p>
    <w:p w14:paraId="0216EA15" w14:textId="218A843F" w:rsidR="00850672" w:rsidRPr="007C60C7" w:rsidRDefault="00032DC7" w:rsidP="00850672">
      <w:p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Sektor vinarstva obuhvata sl</w:t>
      </w:r>
      <w:r w:rsidR="00850672" w:rsidRPr="007C60C7">
        <w:rPr>
          <w:rFonts w:ascii="Cambria" w:hAnsi="Cambria" w:cs="Arial"/>
          <w:noProof/>
          <w:color w:val="000000" w:themeColor="text1"/>
          <w:sz w:val="22"/>
          <w:lang w:val="bs-Latn-BA"/>
        </w:rPr>
        <w:t>jedeće proizvode:</w:t>
      </w:r>
    </w:p>
    <w:p w14:paraId="441ED63C" w14:textId="3A7A9261" w:rsidR="00850672" w:rsidRPr="007C60C7" w:rsidRDefault="00850672" w:rsidP="00A7357A">
      <w:pPr>
        <w:pStyle w:val="ListParagraph"/>
        <w:numPr>
          <w:ilvl w:val="0"/>
          <w:numId w:val="109"/>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grožđani sok (uključujući grožđanu širu)</w:t>
      </w:r>
      <w:r w:rsidR="00725F15" w:rsidRPr="007C60C7">
        <w:rPr>
          <w:rFonts w:ascii="Cambria" w:hAnsi="Cambria" w:cs="Arial"/>
          <w:noProof/>
          <w:color w:val="000000" w:themeColor="text1"/>
          <w:sz w:val="22"/>
          <w:lang w:val="bs-Latn-BA"/>
        </w:rPr>
        <w:t>,</w:t>
      </w:r>
      <w:r w:rsidRPr="007C60C7">
        <w:rPr>
          <w:rFonts w:ascii="Cambria" w:hAnsi="Cambria" w:cs="Arial"/>
          <w:noProof/>
          <w:color w:val="000000" w:themeColor="text1"/>
          <w:sz w:val="22"/>
          <w:lang w:val="bs-Latn-BA"/>
        </w:rPr>
        <w:t xml:space="preserve"> </w:t>
      </w:r>
      <w:r w:rsidR="00725F15" w:rsidRPr="007C60C7">
        <w:rPr>
          <w:rFonts w:ascii="Cambria" w:hAnsi="Cambria" w:cs="Arial"/>
          <w:noProof/>
          <w:color w:val="000000" w:themeColor="text1"/>
          <w:sz w:val="22"/>
          <w:lang w:val="bs-Latn-BA"/>
        </w:rPr>
        <w:t>tarifna oznaka</w:t>
      </w:r>
      <w:r w:rsidRPr="007C60C7">
        <w:rPr>
          <w:rFonts w:ascii="Cambria" w:hAnsi="Cambria" w:cs="Arial"/>
          <w:noProof/>
          <w:color w:val="000000" w:themeColor="text1"/>
          <w:sz w:val="22"/>
          <w:lang w:val="bs-Latn-BA"/>
        </w:rPr>
        <w:t>: 2009 61, 2009 69</w:t>
      </w:r>
      <w:r w:rsidR="00725F15" w:rsidRPr="007C60C7">
        <w:rPr>
          <w:rFonts w:ascii="Cambria" w:hAnsi="Cambria" w:cs="Arial"/>
          <w:noProof/>
          <w:color w:val="000000" w:themeColor="text1"/>
          <w:sz w:val="22"/>
          <w:lang w:val="bs-Latn-BA"/>
        </w:rPr>
        <w:t>, (u daljem tekstu: TO)</w:t>
      </w:r>
      <w:r w:rsidRPr="007C60C7">
        <w:rPr>
          <w:rFonts w:ascii="Cambria" w:hAnsi="Cambria" w:cs="Arial"/>
          <w:noProof/>
          <w:color w:val="000000" w:themeColor="text1"/>
          <w:sz w:val="22"/>
          <w:lang w:val="bs-Latn-BA"/>
        </w:rPr>
        <w:t>;</w:t>
      </w:r>
    </w:p>
    <w:p w14:paraId="6E0D94E3" w14:textId="392CDF44" w:rsidR="00850672" w:rsidRPr="007C60C7" w:rsidRDefault="00850672" w:rsidP="00A7357A">
      <w:pPr>
        <w:pStyle w:val="ListParagraph"/>
        <w:numPr>
          <w:ilvl w:val="0"/>
          <w:numId w:val="109"/>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ostale grožđane šire, osim grožđanih šira u fermentaciji ili s fermentacijom zau</w:t>
      </w:r>
      <w:r w:rsidR="00021E17" w:rsidRPr="007C60C7">
        <w:rPr>
          <w:rFonts w:ascii="Cambria" w:hAnsi="Cambria" w:cs="Arial"/>
          <w:noProof/>
          <w:color w:val="000000" w:themeColor="text1"/>
          <w:sz w:val="22"/>
          <w:lang w:val="bs-Latn-BA"/>
        </w:rPr>
        <w:t>stav</w:t>
      </w:r>
      <w:r w:rsidRPr="007C60C7">
        <w:rPr>
          <w:rFonts w:ascii="Cambria" w:hAnsi="Cambria" w:cs="Arial"/>
          <w:noProof/>
          <w:color w:val="000000" w:themeColor="text1"/>
          <w:sz w:val="22"/>
          <w:lang w:val="bs-Latn-BA"/>
        </w:rPr>
        <w:t>ljenom bez dodavanja alkohola (</w:t>
      </w:r>
      <w:r w:rsidR="001544CA" w:rsidRPr="007C60C7">
        <w:rPr>
          <w:rFonts w:ascii="Cambria" w:hAnsi="Cambria" w:cs="Arial"/>
          <w:noProof/>
          <w:color w:val="000000" w:themeColor="text1"/>
          <w:sz w:val="22"/>
          <w:lang w:val="bs-Latn-BA"/>
        </w:rPr>
        <w:t>TO</w:t>
      </w:r>
      <w:r w:rsidRPr="007C60C7">
        <w:rPr>
          <w:rFonts w:ascii="Cambria" w:hAnsi="Cambria" w:cs="Arial"/>
          <w:noProof/>
          <w:color w:val="000000" w:themeColor="text1"/>
          <w:sz w:val="22"/>
          <w:lang w:val="bs-Latn-BA"/>
        </w:rPr>
        <w:t xml:space="preserve"> b</w:t>
      </w:r>
      <w:r w:rsidR="004E095B" w:rsidRPr="007C60C7">
        <w:rPr>
          <w:rFonts w:ascii="Cambria" w:hAnsi="Cambria" w:cs="Arial"/>
          <w:noProof/>
          <w:color w:val="000000" w:themeColor="text1"/>
          <w:sz w:val="22"/>
          <w:lang w:val="bs-Latn-BA"/>
        </w:rPr>
        <w:t>r</w:t>
      </w:r>
      <w:r w:rsidRPr="007C60C7">
        <w:rPr>
          <w:rFonts w:ascii="Cambria" w:hAnsi="Cambria" w:cs="Arial"/>
          <w:noProof/>
          <w:color w:val="000000" w:themeColor="text1"/>
          <w:sz w:val="22"/>
          <w:lang w:val="bs-Latn-BA"/>
        </w:rPr>
        <w:t>ojevi: 2204 30 92, 2204 30 94, 2204 30 96 i 2204 30 98);</w:t>
      </w:r>
    </w:p>
    <w:p w14:paraId="1A15B830" w14:textId="2847E5A5" w:rsidR="00850672" w:rsidRPr="007C60C7" w:rsidRDefault="00850672" w:rsidP="00A7357A">
      <w:pPr>
        <w:pStyle w:val="ListParagraph"/>
        <w:numPr>
          <w:ilvl w:val="0"/>
          <w:numId w:val="109"/>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vino od svježeg grožđa, uključujući vina pojačana alkoholom; grožđana šira, osim šire iz tarifnog broja 2009, isključujući druge grožđane šire iz </w:t>
      </w:r>
      <w:r w:rsidR="001544CA" w:rsidRPr="007C60C7">
        <w:rPr>
          <w:rFonts w:ascii="Cambria" w:hAnsi="Cambria" w:cs="Arial"/>
          <w:noProof/>
          <w:color w:val="000000" w:themeColor="text1"/>
          <w:sz w:val="22"/>
          <w:szCs w:val="22"/>
          <w:lang w:val="bs-Latn-BA"/>
        </w:rPr>
        <w:t>TO</w:t>
      </w:r>
      <w:r w:rsidRPr="007C60C7">
        <w:rPr>
          <w:rFonts w:ascii="Cambria" w:hAnsi="Cambria" w:cs="Arial"/>
          <w:noProof/>
          <w:color w:val="000000" w:themeColor="text1"/>
          <w:sz w:val="22"/>
          <w:szCs w:val="22"/>
          <w:lang w:val="bs-Latn-BA"/>
        </w:rPr>
        <w:t xml:space="preserve"> podbrojeva 2204 30 92, 2204 30 94, 2204 30 96 i 2204 30 98 (</w:t>
      </w:r>
      <w:r w:rsidR="001544CA" w:rsidRPr="007C60C7">
        <w:rPr>
          <w:rFonts w:ascii="Cambria" w:hAnsi="Cambria" w:cs="Arial"/>
          <w:noProof/>
          <w:color w:val="000000" w:themeColor="text1"/>
          <w:sz w:val="22"/>
          <w:szCs w:val="22"/>
          <w:lang w:val="bs-Latn-BA"/>
        </w:rPr>
        <w:t>TO</w:t>
      </w:r>
      <w:r w:rsidRPr="007C60C7">
        <w:rPr>
          <w:rFonts w:ascii="Cambria" w:hAnsi="Cambria" w:cs="Arial"/>
          <w:noProof/>
          <w:color w:val="000000" w:themeColor="text1"/>
          <w:sz w:val="22"/>
          <w:szCs w:val="22"/>
          <w:lang w:val="bs-Latn-BA"/>
        </w:rPr>
        <w:t xml:space="preserve"> broj: ex 2204); </w:t>
      </w:r>
    </w:p>
    <w:p w14:paraId="4E47B652" w14:textId="01DA1440" w:rsidR="00850672" w:rsidRPr="007C60C7" w:rsidRDefault="00CA6BFF" w:rsidP="001544CA">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d</w:t>
      </w:r>
      <w:r w:rsidR="001544CA"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svježe grožđe, osim stonog grožđa (</w:t>
      </w:r>
      <w:r w:rsidR="001544CA" w:rsidRPr="007C60C7">
        <w:rPr>
          <w:rFonts w:ascii="Cambria" w:hAnsi="Cambria" w:cs="Arial"/>
          <w:noProof/>
          <w:color w:val="000000" w:themeColor="text1"/>
          <w:sz w:val="22"/>
          <w:lang w:val="bs-Latn-BA"/>
        </w:rPr>
        <w:t>TO</w:t>
      </w:r>
      <w:r w:rsidR="00850672" w:rsidRPr="007C60C7">
        <w:rPr>
          <w:rFonts w:ascii="Cambria" w:hAnsi="Cambria" w:cs="Arial"/>
          <w:noProof/>
          <w:color w:val="000000" w:themeColor="text1"/>
          <w:sz w:val="22"/>
          <w:lang w:val="bs-Latn-BA"/>
        </w:rPr>
        <w:t xml:space="preserve"> broj: 0806 10 90); </w:t>
      </w:r>
    </w:p>
    <w:p w14:paraId="302A3A10" w14:textId="249F8BB3" w:rsidR="00850672" w:rsidRPr="007C60C7" w:rsidRDefault="001544CA" w:rsidP="001544CA">
      <w:pP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       </w:t>
      </w:r>
      <w:r w:rsidR="00CA6BFF" w:rsidRPr="007C60C7">
        <w:rPr>
          <w:rFonts w:ascii="Cambria" w:hAnsi="Cambria" w:cs="Arial"/>
          <w:noProof/>
          <w:color w:val="000000" w:themeColor="text1"/>
          <w:sz w:val="22"/>
          <w:lang w:val="bs-Latn-BA"/>
        </w:rPr>
        <w:t>e</w:t>
      </w:r>
      <w:r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vinsko sirće (</w:t>
      </w:r>
      <w:r w:rsidRPr="007C60C7">
        <w:rPr>
          <w:rFonts w:ascii="Cambria" w:hAnsi="Cambria" w:cs="Arial"/>
          <w:noProof/>
          <w:color w:val="000000" w:themeColor="text1"/>
          <w:sz w:val="22"/>
          <w:lang w:val="bs-Latn-BA"/>
        </w:rPr>
        <w:t>TO</w:t>
      </w:r>
      <w:r w:rsidR="00850672" w:rsidRPr="007C60C7">
        <w:rPr>
          <w:rFonts w:ascii="Cambria" w:hAnsi="Cambria" w:cs="Arial"/>
          <w:noProof/>
          <w:color w:val="000000" w:themeColor="text1"/>
          <w:sz w:val="22"/>
          <w:lang w:val="bs-Latn-BA"/>
        </w:rPr>
        <w:t xml:space="preserve"> brojevi: 2209 00 11, 2209 00 19); </w:t>
      </w:r>
    </w:p>
    <w:p w14:paraId="5F023C38" w14:textId="646B1D05" w:rsidR="00850672" w:rsidRPr="007C60C7" w:rsidRDefault="00850672" w:rsidP="00A7357A">
      <w:pPr>
        <w:pStyle w:val="ListParagraph"/>
        <w:numPr>
          <w:ilvl w:val="0"/>
          <w:numId w:val="109"/>
        </w:numP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piquette (pike) (</w:t>
      </w:r>
      <w:r w:rsidR="001544CA" w:rsidRPr="007C60C7">
        <w:rPr>
          <w:rFonts w:ascii="Cambria" w:hAnsi="Cambria" w:cs="Arial"/>
          <w:noProof/>
          <w:color w:val="000000" w:themeColor="text1"/>
          <w:sz w:val="22"/>
          <w:lang w:val="bs-Latn-BA"/>
        </w:rPr>
        <w:t>TO</w:t>
      </w:r>
      <w:r w:rsidRPr="007C60C7">
        <w:rPr>
          <w:rFonts w:ascii="Cambria" w:hAnsi="Cambria" w:cs="Arial"/>
          <w:noProof/>
          <w:color w:val="000000" w:themeColor="text1"/>
          <w:sz w:val="22"/>
          <w:lang w:val="bs-Latn-BA"/>
        </w:rPr>
        <w:t xml:space="preserve"> broj: 2206 00 10)</w:t>
      </w:r>
      <w:r w:rsidR="004F7FCE" w:rsidRPr="007C60C7">
        <w:rPr>
          <w:rFonts w:ascii="Cambria" w:hAnsi="Cambria" w:cs="Arial"/>
          <w:noProof/>
          <w:color w:val="000000" w:themeColor="text1"/>
          <w:sz w:val="22"/>
          <w:lang w:val="bs-Latn-BA"/>
        </w:rPr>
        <w:t>;</w:t>
      </w:r>
    </w:p>
    <w:p w14:paraId="73CD2A53" w14:textId="4B5D7BBF" w:rsidR="00850672" w:rsidRPr="007C60C7" w:rsidRDefault="001544CA" w:rsidP="001544CA">
      <w:pP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       </w:t>
      </w:r>
      <w:r w:rsidR="00CA6BFF" w:rsidRPr="007C60C7">
        <w:rPr>
          <w:rFonts w:ascii="Cambria" w:hAnsi="Cambria" w:cs="Arial"/>
          <w:noProof/>
          <w:color w:val="000000" w:themeColor="text1"/>
          <w:sz w:val="22"/>
          <w:lang w:val="bs-Latn-BA"/>
        </w:rPr>
        <w:t>f</w:t>
      </w:r>
      <w:r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vinski talog (</w:t>
      </w:r>
      <w:r w:rsidRPr="007C60C7">
        <w:rPr>
          <w:rFonts w:ascii="Cambria" w:hAnsi="Cambria" w:cs="Arial"/>
          <w:noProof/>
          <w:color w:val="000000" w:themeColor="text1"/>
          <w:sz w:val="22"/>
          <w:lang w:val="bs-Latn-BA"/>
        </w:rPr>
        <w:t>TO</w:t>
      </w:r>
      <w:r w:rsidR="00850672" w:rsidRPr="007C60C7">
        <w:rPr>
          <w:rFonts w:ascii="Cambria" w:hAnsi="Cambria" w:cs="Arial"/>
          <w:noProof/>
          <w:color w:val="000000" w:themeColor="text1"/>
          <w:sz w:val="22"/>
          <w:lang w:val="bs-Latn-BA"/>
        </w:rPr>
        <w:t xml:space="preserve"> broj: 2307 00 11)</w:t>
      </w:r>
      <w:r w:rsidR="004F7FCE" w:rsidRPr="007C60C7">
        <w:rPr>
          <w:rFonts w:ascii="Cambria" w:hAnsi="Cambria" w:cs="Arial"/>
          <w:noProof/>
          <w:color w:val="000000" w:themeColor="text1"/>
          <w:sz w:val="22"/>
          <w:lang w:val="bs-Latn-BA"/>
        </w:rPr>
        <w:t>;</w:t>
      </w:r>
    </w:p>
    <w:p w14:paraId="646C736C" w14:textId="195647F5" w:rsidR="004F7FCE" w:rsidRPr="007C60C7" w:rsidRDefault="001544CA" w:rsidP="001544CA">
      <w:pP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       </w:t>
      </w:r>
      <w:r w:rsidR="00CA6BFF" w:rsidRPr="007C60C7">
        <w:rPr>
          <w:rFonts w:ascii="Cambria" w:hAnsi="Cambria" w:cs="Arial"/>
          <w:noProof/>
          <w:color w:val="000000" w:themeColor="text1"/>
          <w:sz w:val="22"/>
          <w:lang w:val="bs-Latn-BA"/>
        </w:rPr>
        <w:t>g</w:t>
      </w:r>
      <w:r w:rsidRPr="007C60C7">
        <w:rPr>
          <w:rFonts w:ascii="Cambria" w:hAnsi="Cambria" w:cs="Arial"/>
          <w:noProof/>
          <w:color w:val="000000" w:themeColor="text1"/>
          <w:sz w:val="22"/>
          <w:lang w:val="bs-Latn-BA"/>
        </w:rPr>
        <w:t xml:space="preserve">) </w:t>
      </w:r>
      <w:r w:rsidR="004F7FCE" w:rsidRPr="007C60C7">
        <w:rPr>
          <w:rFonts w:ascii="Cambria" w:hAnsi="Cambria" w:cs="Arial"/>
          <w:noProof/>
          <w:color w:val="000000" w:themeColor="text1"/>
          <w:sz w:val="22"/>
          <w:lang w:val="bs-Latn-BA"/>
        </w:rPr>
        <w:t>grožđana komina (</w:t>
      </w:r>
      <w:r w:rsidRPr="007C60C7">
        <w:rPr>
          <w:rFonts w:ascii="Cambria" w:hAnsi="Cambria" w:cs="Arial"/>
          <w:noProof/>
          <w:color w:val="000000" w:themeColor="text1"/>
          <w:sz w:val="22"/>
          <w:lang w:val="bs-Latn-BA"/>
        </w:rPr>
        <w:t>TO</w:t>
      </w:r>
      <w:r w:rsidR="004F7FCE" w:rsidRPr="007C60C7">
        <w:rPr>
          <w:rFonts w:ascii="Cambria" w:hAnsi="Cambria" w:cs="Arial"/>
          <w:noProof/>
          <w:color w:val="000000" w:themeColor="text1"/>
          <w:sz w:val="22"/>
          <w:lang w:val="bs-Latn-BA"/>
        </w:rPr>
        <w:t xml:space="preserve"> broj: 2308 00 11 i 2308 00 19) i</w:t>
      </w:r>
    </w:p>
    <w:p w14:paraId="0CD35ABD" w14:textId="7772CED2" w:rsidR="004F7FCE" w:rsidRPr="007C60C7" w:rsidRDefault="00EB0DF3" w:rsidP="00EB0DF3">
      <w:pP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lastRenderedPageBreak/>
        <w:t xml:space="preserve">       </w:t>
      </w:r>
      <w:r w:rsidR="00CA6BFF" w:rsidRPr="007C60C7">
        <w:rPr>
          <w:rFonts w:ascii="Cambria" w:hAnsi="Cambria" w:cs="Arial"/>
          <w:noProof/>
          <w:color w:val="000000" w:themeColor="text1"/>
          <w:sz w:val="22"/>
          <w:lang w:val="bs-Latn-BA"/>
        </w:rPr>
        <w:t>h)</w:t>
      </w:r>
      <w:r w:rsidR="004F7FCE" w:rsidRPr="007C60C7">
        <w:rPr>
          <w:rFonts w:ascii="Cambria" w:hAnsi="Cambria" w:cs="Arial"/>
          <w:noProof/>
          <w:color w:val="000000" w:themeColor="text1"/>
          <w:sz w:val="22"/>
          <w:lang w:val="bs-Latn-BA"/>
        </w:rPr>
        <w:t>drugo, dealkoholizovano vino čija alkoholna jačina ne premašuje 0,5% vol. (</w:t>
      </w:r>
      <w:r w:rsidR="001544CA" w:rsidRPr="007C60C7">
        <w:rPr>
          <w:rFonts w:ascii="Cambria" w:hAnsi="Cambria" w:cs="Arial"/>
          <w:noProof/>
          <w:color w:val="000000" w:themeColor="text1"/>
          <w:sz w:val="22"/>
          <w:lang w:val="bs-Latn-BA"/>
        </w:rPr>
        <w:t>TO</w:t>
      </w:r>
      <w:r w:rsidR="004F7FCE" w:rsidRPr="007C60C7">
        <w:rPr>
          <w:rFonts w:ascii="Cambria" w:hAnsi="Cambria" w:cs="Arial"/>
          <w:noProof/>
          <w:color w:val="000000" w:themeColor="text1"/>
          <w:sz w:val="22"/>
          <w:lang w:val="bs-Latn-BA"/>
        </w:rPr>
        <w:t xml:space="preserve"> broj: ex 2202 99 19)</w:t>
      </w:r>
      <w:r w:rsidR="00345923">
        <w:rPr>
          <w:rFonts w:ascii="Cambria" w:hAnsi="Cambria" w:cs="Arial"/>
          <w:noProof/>
          <w:color w:val="000000" w:themeColor="text1"/>
          <w:sz w:val="22"/>
          <w:lang w:val="bs-Latn-BA"/>
        </w:rPr>
        <w:t>.</w:t>
      </w:r>
    </w:p>
    <w:p w14:paraId="20DDA744" w14:textId="77777777" w:rsidR="00850672" w:rsidRPr="007C60C7" w:rsidRDefault="00850672" w:rsidP="00850672">
      <w:pPr>
        <w:rPr>
          <w:rFonts w:ascii="Cambria" w:hAnsi="Cambria" w:cs="Arial"/>
          <w:noProof/>
          <w:color w:val="000000" w:themeColor="text1"/>
          <w:sz w:val="22"/>
          <w:lang w:val="bs-Latn-BA"/>
        </w:rPr>
      </w:pPr>
    </w:p>
    <w:p w14:paraId="7266B1F1" w14:textId="2F22157A"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3.</w:t>
      </w:r>
    </w:p>
    <w:p w14:paraId="68C56D60"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(Kategorije i definicije proizvoda sektora vinarstva)</w:t>
      </w:r>
    </w:p>
    <w:p w14:paraId="7901DB68" w14:textId="77777777" w:rsidR="00850672" w:rsidRPr="007C60C7" w:rsidRDefault="00850672" w:rsidP="00850672">
      <w:pPr>
        <w:rPr>
          <w:rFonts w:ascii="Cambria" w:hAnsi="Cambria" w:cs="Arial"/>
          <w:noProof/>
          <w:color w:val="000000" w:themeColor="text1"/>
          <w:sz w:val="22"/>
          <w:lang w:val="bs-Latn-BA"/>
        </w:rPr>
      </w:pPr>
    </w:p>
    <w:p w14:paraId="574B1553" w14:textId="6A751E98" w:rsidR="00850672" w:rsidRPr="007C60C7" w:rsidRDefault="00850672" w:rsidP="001B70E4">
      <w:pPr>
        <w:pStyle w:val="ListParagraph"/>
        <w:numPr>
          <w:ilvl w:val="0"/>
          <w:numId w:val="1"/>
        </w:numPr>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Sekt</w:t>
      </w:r>
      <w:r w:rsidR="00032DC7" w:rsidRPr="007C60C7">
        <w:rPr>
          <w:rFonts w:ascii="Cambria" w:hAnsi="Cambria" w:cs="Arial"/>
          <w:noProof/>
          <w:color w:val="000000" w:themeColor="text1"/>
          <w:sz w:val="22"/>
          <w:szCs w:val="22"/>
          <w:lang w:val="bs-Latn-BA"/>
        </w:rPr>
        <w:t>or vinarstva obuhvata sl</w:t>
      </w:r>
      <w:r w:rsidRPr="007C60C7">
        <w:rPr>
          <w:rFonts w:ascii="Cambria" w:hAnsi="Cambria" w:cs="Arial"/>
          <w:noProof/>
          <w:color w:val="000000" w:themeColor="text1"/>
          <w:sz w:val="22"/>
          <w:szCs w:val="22"/>
          <w:lang w:val="bs-Latn-BA"/>
        </w:rPr>
        <w:t>jedeće kategorije proizvoda s nazivima ovdje navedenim:</w:t>
      </w:r>
    </w:p>
    <w:p w14:paraId="767DE465" w14:textId="04D21B9D" w:rsidR="00850672" w:rsidRPr="007C60C7" w:rsidRDefault="00850672" w:rsidP="001B70E4">
      <w:pPr>
        <w:pStyle w:val="ListParagraph"/>
        <w:numPr>
          <w:ilvl w:val="0"/>
          <w:numId w:val="2"/>
        </w:numP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vino; </w:t>
      </w:r>
    </w:p>
    <w:p w14:paraId="56AFEF53" w14:textId="77777777" w:rsidR="00850672" w:rsidRPr="007C60C7" w:rsidRDefault="00850672" w:rsidP="001B70E4">
      <w:pPr>
        <w:pStyle w:val="ListParagraph"/>
        <w:numPr>
          <w:ilvl w:val="0"/>
          <w:numId w:val="2"/>
        </w:numPr>
        <w:ind w:left="754" w:hanging="39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mlado vino u fermentaciji; </w:t>
      </w:r>
    </w:p>
    <w:p w14:paraId="367D2E13" w14:textId="77777777" w:rsidR="00850672" w:rsidRPr="007C60C7" w:rsidRDefault="00850672" w:rsidP="001B70E4">
      <w:pPr>
        <w:pStyle w:val="ListParagraph"/>
        <w:numPr>
          <w:ilvl w:val="0"/>
          <w:numId w:val="2"/>
        </w:numPr>
        <w:ind w:left="754" w:hanging="39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likersko vino; </w:t>
      </w:r>
    </w:p>
    <w:p w14:paraId="7B5D7075" w14:textId="77777777" w:rsidR="00850672" w:rsidRPr="007C60C7" w:rsidRDefault="00850672" w:rsidP="001B70E4">
      <w:pPr>
        <w:pStyle w:val="ListParagraph"/>
        <w:numPr>
          <w:ilvl w:val="0"/>
          <w:numId w:val="2"/>
        </w:numPr>
        <w:ind w:left="754" w:hanging="39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pjenušavo vino; </w:t>
      </w:r>
    </w:p>
    <w:p w14:paraId="4AB02560" w14:textId="77777777" w:rsidR="00850672" w:rsidRPr="007C60C7" w:rsidRDefault="00850672" w:rsidP="001B70E4">
      <w:pPr>
        <w:pStyle w:val="ListParagraph"/>
        <w:numPr>
          <w:ilvl w:val="0"/>
          <w:numId w:val="2"/>
        </w:numPr>
        <w:ind w:left="754" w:hanging="39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kvalitetno pjenušavo vino; </w:t>
      </w:r>
    </w:p>
    <w:p w14:paraId="6296AADD" w14:textId="77777777" w:rsidR="00850672" w:rsidRPr="007C60C7" w:rsidRDefault="00850672" w:rsidP="001B70E4">
      <w:pPr>
        <w:pStyle w:val="ListParagraph"/>
        <w:numPr>
          <w:ilvl w:val="0"/>
          <w:numId w:val="2"/>
        </w:numPr>
        <w:ind w:left="754" w:hanging="39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kvalitetno aromatično pjenušavo vino; </w:t>
      </w:r>
    </w:p>
    <w:p w14:paraId="4925DC11" w14:textId="77777777" w:rsidR="00850672" w:rsidRPr="007C60C7" w:rsidRDefault="00850672" w:rsidP="001B70E4">
      <w:pPr>
        <w:pStyle w:val="ListParagraph"/>
        <w:numPr>
          <w:ilvl w:val="0"/>
          <w:numId w:val="2"/>
        </w:numPr>
        <w:ind w:left="754" w:hanging="39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gazirano pjenušavo vino; </w:t>
      </w:r>
    </w:p>
    <w:p w14:paraId="4C7854B6" w14:textId="77777777" w:rsidR="00850672" w:rsidRPr="007C60C7" w:rsidRDefault="00850672" w:rsidP="001B70E4">
      <w:pPr>
        <w:pStyle w:val="ListParagraph"/>
        <w:numPr>
          <w:ilvl w:val="0"/>
          <w:numId w:val="2"/>
        </w:numPr>
        <w:ind w:left="754" w:hanging="39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polupjenušavo (biser) vino;</w:t>
      </w:r>
    </w:p>
    <w:p w14:paraId="3F56B078" w14:textId="77777777" w:rsidR="00850672" w:rsidRPr="007C60C7" w:rsidRDefault="00850672" w:rsidP="001B70E4">
      <w:pPr>
        <w:pStyle w:val="ListParagraph"/>
        <w:numPr>
          <w:ilvl w:val="0"/>
          <w:numId w:val="2"/>
        </w:numPr>
        <w:ind w:left="754" w:hanging="39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gazirano polupjenušavo (biser) vino; </w:t>
      </w:r>
    </w:p>
    <w:p w14:paraId="7BBCCA13" w14:textId="77777777" w:rsidR="00850672" w:rsidRPr="007C60C7" w:rsidRDefault="00850672" w:rsidP="001B70E4">
      <w:pPr>
        <w:pStyle w:val="ListParagraph"/>
        <w:numPr>
          <w:ilvl w:val="0"/>
          <w:numId w:val="2"/>
        </w:numPr>
        <w:ind w:left="754" w:hanging="39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grožđana šira; </w:t>
      </w:r>
    </w:p>
    <w:p w14:paraId="14A13CFB" w14:textId="77777777" w:rsidR="00850672" w:rsidRPr="007C60C7" w:rsidRDefault="00850672" w:rsidP="001B70E4">
      <w:pPr>
        <w:pStyle w:val="ListParagraph"/>
        <w:numPr>
          <w:ilvl w:val="0"/>
          <w:numId w:val="2"/>
        </w:numPr>
        <w:ind w:left="754" w:hanging="39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grožđana šira u fermentaciji; </w:t>
      </w:r>
    </w:p>
    <w:p w14:paraId="08AD2940" w14:textId="77777777" w:rsidR="00850672" w:rsidRPr="007C60C7" w:rsidRDefault="00850672" w:rsidP="001B70E4">
      <w:pPr>
        <w:pStyle w:val="ListParagraph"/>
        <w:numPr>
          <w:ilvl w:val="0"/>
          <w:numId w:val="2"/>
        </w:numPr>
        <w:ind w:left="754" w:hanging="39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grožđana šira u fermentaciji ekstrahovana iz prosušenog grožđa; </w:t>
      </w:r>
    </w:p>
    <w:p w14:paraId="76143B56" w14:textId="77777777" w:rsidR="00850672" w:rsidRPr="007C60C7" w:rsidRDefault="00850672" w:rsidP="001B70E4">
      <w:pPr>
        <w:pStyle w:val="ListParagraph"/>
        <w:numPr>
          <w:ilvl w:val="0"/>
          <w:numId w:val="2"/>
        </w:numPr>
        <w:ind w:left="754" w:hanging="39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koncentrisana grožđana šira; </w:t>
      </w:r>
    </w:p>
    <w:p w14:paraId="01355033" w14:textId="77777777" w:rsidR="00850672" w:rsidRPr="007C60C7" w:rsidRDefault="00850672" w:rsidP="001B70E4">
      <w:pPr>
        <w:pStyle w:val="ListParagraph"/>
        <w:numPr>
          <w:ilvl w:val="0"/>
          <w:numId w:val="2"/>
        </w:numPr>
        <w:ind w:left="754" w:hanging="39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prečišćena koncentrisana grožđana šira; </w:t>
      </w:r>
    </w:p>
    <w:p w14:paraId="7552750A" w14:textId="77777777" w:rsidR="00850672" w:rsidRPr="007C60C7" w:rsidRDefault="00850672" w:rsidP="001B70E4">
      <w:pPr>
        <w:pStyle w:val="ListParagraph"/>
        <w:numPr>
          <w:ilvl w:val="0"/>
          <w:numId w:val="2"/>
        </w:numPr>
        <w:ind w:left="754" w:hanging="39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vino od prosušenog grožđa; </w:t>
      </w:r>
    </w:p>
    <w:p w14:paraId="7760E988" w14:textId="77777777" w:rsidR="00850672" w:rsidRPr="007C60C7" w:rsidRDefault="00850672" w:rsidP="001B70E4">
      <w:pPr>
        <w:pStyle w:val="ListParagraph"/>
        <w:numPr>
          <w:ilvl w:val="0"/>
          <w:numId w:val="2"/>
        </w:numPr>
        <w:ind w:left="754" w:hanging="39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vino od prezrelog grožđa i </w:t>
      </w:r>
    </w:p>
    <w:p w14:paraId="5BEBF72C" w14:textId="6E4350B5" w:rsidR="00850672" w:rsidRPr="007C60C7" w:rsidRDefault="007E580F" w:rsidP="007E580F">
      <w:pP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       r) </w:t>
      </w:r>
      <w:r w:rsidR="00850672" w:rsidRPr="007C60C7">
        <w:rPr>
          <w:rFonts w:ascii="Cambria" w:hAnsi="Cambria" w:cs="Arial"/>
          <w:noProof/>
          <w:color w:val="000000" w:themeColor="text1"/>
          <w:sz w:val="22"/>
          <w:lang w:val="bs-Latn-BA"/>
        </w:rPr>
        <w:t xml:space="preserve">vinsko sirće. </w:t>
      </w:r>
    </w:p>
    <w:p w14:paraId="7241DDD8" w14:textId="54B10640" w:rsidR="004F7FCE" w:rsidRPr="00DC763C" w:rsidRDefault="004F7FCE" w:rsidP="001B70E4">
      <w:pPr>
        <w:pStyle w:val="ListParagraph"/>
        <w:numPr>
          <w:ilvl w:val="0"/>
          <w:numId w:val="1"/>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Kategorije proizvoda iz </w:t>
      </w:r>
      <w:r w:rsidR="004547D9" w:rsidRPr="007C60C7">
        <w:rPr>
          <w:rFonts w:ascii="Cambria" w:hAnsi="Cambria" w:cs="Arial"/>
          <w:noProof/>
          <w:color w:val="000000" w:themeColor="text1"/>
          <w:sz w:val="22"/>
          <w:szCs w:val="22"/>
          <w:lang w:val="bs-Latn-BA"/>
        </w:rPr>
        <w:t>stava</w:t>
      </w:r>
      <w:r w:rsidRPr="007C60C7">
        <w:rPr>
          <w:rFonts w:ascii="Cambria" w:hAnsi="Cambria" w:cs="Arial"/>
          <w:noProof/>
          <w:color w:val="000000" w:themeColor="text1"/>
          <w:sz w:val="22"/>
          <w:szCs w:val="22"/>
          <w:lang w:val="bs-Latn-BA"/>
        </w:rPr>
        <w:t xml:space="preserve"> (1</w:t>
      </w:r>
      <w:r w:rsidRPr="00DC763C">
        <w:rPr>
          <w:rFonts w:ascii="Cambria" w:hAnsi="Cambria" w:cs="Arial"/>
          <w:noProof/>
          <w:sz w:val="22"/>
          <w:szCs w:val="22"/>
          <w:lang w:val="bs-Latn-BA"/>
        </w:rPr>
        <w:t xml:space="preserve">), </w:t>
      </w:r>
      <w:r w:rsidR="00F672C9" w:rsidRPr="00DC763C">
        <w:rPr>
          <w:rFonts w:ascii="Cambria" w:hAnsi="Cambria" w:cs="Arial"/>
          <w:noProof/>
          <w:sz w:val="22"/>
          <w:szCs w:val="22"/>
          <w:lang w:val="bs-Latn-BA"/>
        </w:rPr>
        <w:t xml:space="preserve">t. a), d), e), f), g), h) i i) ovog člana </w:t>
      </w:r>
      <w:r w:rsidRPr="007C60C7">
        <w:rPr>
          <w:rFonts w:ascii="Cambria" w:hAnsi="Cambria" w:cs="Arial"/>
          <w:noProof/>
          <w:color w:val="000000" w:themeColor="text1"/>
          <w:sz w:val="22"/>
          <w:szCs w:val="22"/>
          <w:lang w:val="bs-Latn-BA"/>
        </w:rPr>
        <w:t>mogu biti podvrgnute po</w:t>
      </w:r>
      <w:r w:rsidR="00543279" w:rsidRPr="007C60C7">
        <w:rPr>
          <w:rFonts w:ascii="Cambria" w:hAnsi="Cambria" w:cs="Arial"/>
          <w:noProof/>
          <w:color w:val="000000" w:themeColor="text1"/>
          <w:sz w:val="22"/>
          <w:szCs w:val="22"/>
          <w:lang w:val="bs-Latn-BA"/>
        </w:rPr>
        <w:t>t</w:t>
      </w:r>
      <w:r w:rsidRPr="007C60C7">
        <w:rPr>
          <w:rFonts w:ascii="Cambria" w:hAnsi="Cambria" w:cs="Arial"/>
          <w:noProof/>
          <w:color w:val="000000" w:themeColor="text1"/>
          <w:sz w:val="22"/>
          <w:szCs w:val="22"/>
          <w:lang w:val="bs-Latn-BA"/>
        </w:rPr>
        <w:t>punoj ili djelimičnoj delakoholizaciji</w:t>
      </w:r>
      <w:r w:rsidR="00A50670" w:rsidRPr="007C60C7">
        <w:rPr>
          <w:rFonts w:ascii="Cambria" w:hAnsi="Cambria" w:cs="Arial"/>
          <w:noProof/>
          <w:color w:val="000000" w:themeColor="text1"/>
          <w:sz w:val="22"/>
          <w:szCs w:val="22"/>
          <w:lang w:val="bs-Latn-BA"/>
        </w:rPr>
        <w:t xml:space="preserve"> nakon što u potpunosti postignu svoja svojstva utvrđena podzakonskim </w:t>
      </w:r>
      <w:r w:rsidR="00A50670" w:rsidRPr="00DC763C">
        <w:rPr>
          <w:rFonts w:ascii="Cambria" w:hAnsi="Cambria" w:cs="Arial"/>
          <w:noProof/>
          <w:sz w:val="22"/>
          <w:szCs w:val="22"/>
          <w:lang w:val="bs-Latn-BA"/>
        </w:rPr>
        <w:t xml:space="preserve">propisom iz </w:t>
      </w:r>
      <w:r w:rsidR="004547D9" w:rsidRPr="00DC763C">
        <w:rPr>
          <w:rFonts w:ascii="Cambria" w:hAnsi="Cambria" w:cs="Arial"/>
          <w:noProof/>
          <w:sz w:val="22"/>
          <w:szCs w:val="22"/>
          <w:lang w:val="bs-Latn-BA"/>
        </w:rPr>
        <w:t>stava</w:t>
      </w:r>
      <w:r w:rsidR="00A50670" w:rsidRPr="00DC763C">
        <w:rPr>
          <w:rFonts w:ascii="Cambria" w:hAnsi="Cambria" w:cs="Arial"/>
          <w:noProof/>
          <w:sz w:val="22"/>
          <w:szCs w:val="22"/>
          <w:lang w:val="bs-Latn-BA"/>
        </w:rPr>
        <w:t xml:space="preserve"> (3)</w:t>
      </w:r>
      <w:r w:rsidR="00F672C9" w:rsidRPr="00DC763C">
        <w:rPr>
          <w:rFonts w:ascii="Cambria" w:hAnsi="Cambria" w:cs="Arial"/>
          <w:noProof/>
          <w:sz w:val="22"/>
          <w:szCs w:val="22"/>
          <w:lang w:val="bs-Latn-BA"/>
        </w:rPr>
        <w:t xml:space="preserve"> ovog člana</w:t>
      </w:r>
      <w:r w:rsidR="00A50670" w:rsidRPr="00DC763C">
        <w:rPr>
          <w:rFonts w:ascii="Cambria" w:hAnsi="Cambria" w:cs="Arial"/>
          <w:noProof/>
          <w:sz w:val="22"/>
          <w:szCs w:val="22"/>
          <w:lang w:val="bs-Latn-BA"/>
        </w:rPr>
        <w:t>.</w:t>
      </w:r>
    </w:p>
    <w:p w14:paraId="06763B10" w14:textId="7BE5416C" w:rsidR="00850672" w:rsidRPr="00DC763C" w:rsidRDefault="00850672" w:rsidP="001B70E4">
      <w:pPr>
        <w:pStyle w:val="ListParagraph"/>
        <w:numPr>
          <w:ilvl w:val="0"/>
          <w:numId w:val="1"/>
        </w:numPr>
        <w:jc w:val="both"/>
        <w:rPr>
          <w:rFonts w:ascii="Cambria" w:hAnsi="Cambria" w:cs="Arial"/>
          <w:noProof/>
          <w:sz w:val="22"/>
          <w:szCs w:val="22"/>
          <w:lang w:val="bs-Latn-BA"/>
        </w:rPr>
      </w:pPr>
      <w:r w:rsidRPr="00DC763C">
        <w:rPr>
          <w:rFonts w:ascii="Cambria" w:hAnsi="Cambria" w:cs="Arial"/>
          <w:noProof/>
          <w:sz w:val="22"/>
          <w:szCs w:val="22"/>
          <w:lang w:val="bs-Latn-BA"/>
        </w:rPr>
        <w:t>Savjet ministara B</w:t>
      </w:r>
      <w:r w:rsidR="000031FC" w:rsidRPr="00DC763C">
        <w:rPr>
          <w:rFonts w:ascii="Cambria" w:hAnsi="Cambria" w:cs="Arial"/>
          <w:noProof/>
          <w:sz w:val="22"/>
          <w:szCs w:val="22"/>
          <w:lang w:val="bs-Latn-BA"/>
        </w:rPr>
        <w:t>iH</w:t>
      </w:r>
      <w:r w:rsidRPr="00DC763C">
        <w:rPr>
          <w:rFonts w:ascii="Cambria" w:hAnsi="Cambria" w:cs="Arial"/>
          <w:noProof/>
          <w:sz w:val="22"/>
          <w:szCs w:val="22"/>
          <w:lang w:val="bs-Latn-BA"/>
        </w:rPr>
        <w:t xml:space="preserve"> podzakonskim </w:t>
      </w:r>
      <w:r w:rsidR="00501EA2" w:rsidRPr="00DC763C">
        <w:rPr>
          <w:rFonts w:ascii="Cambria" w:hAnsi="Cambria" w:cs="Arial"/>
          <w:noProof/>
          <w:sz w:val="22"/>
          <w:szCs w:val="22"/>
          <w:lang w:val="bs-Latn-BA"/>
        </w:rPr>
        <w:t>propisom</w:t>
      </w:r>
      <w:r w:rsidRPr="00DC763C">
        <w:rPr>
          <w:rFonts w:ascii="Cambria" w:hAnsi="Cambria" w:cs="Arial"/>
          <w:noProof/>
          <w:sz w:val="22"/>
          <w:szCs w:val="22"/>
          <w:lang w:val="bs-Latn-BA"/>
        </w:rPr>
        <w:t xml:space="preserve"> defini</w:t>
      </w:r>
      <w:r w:rsidR="00892BC1" w:rsidRPr="00DC763C">
        <w:rPr>
          <w:rFonts w:ascii="Cambria" w:hAnsi="Cambria" w:cs="Arial"/>
          <w:noProof/>
          <w:sz w:val="22"/>
          <w:szCs w:val="22"/>
          <w:lang w:val="bs-Latn-BA"/>
        </w:rPr>
        <w:t>še</w:t>
      </w:r>
      <w:r w:rsidRPr="00DC763C">
        <w:rPr>
          <w:rFonts w:ascii="Cambria" w:hAnsi="Cambria" w:cs="Arial"/>
          <w:noProof/>
          <w:sz w:val="22"/>
          <w:szCs w:val="22"/>
          <w:lang w:val="bs-Latn-BA"/>
        </w:rPr>
        <w:t xml:space="preserve"> kategorije proizvoda sektora vinar</w:t>
      </w:r>
      <w:r w:rsidR="004547D9" w:rsidRPr="00DC763C">
        <w:rPr>
          <w:rFonts w:ascii="Cambria" w:hAnsi="Cambria" w:cs="Arial"/>
          <w:noProof/>
          <w:sz w:val="22"/>
          <w:szCs w:val="22"/>
          <w:lang w:val="bs-Latn-BA"/>
        </w:rPr>
        <w:t>stava</w:t>
      </w:r>
      <w:r w:rsidRPr="00DC763C">
        <w:rPr>
          <w:rFonts w:ascii="Cambria" w:hAnsi="Cambria" w:cs="Arial"/>
          <w:noProof/>
          <w:sz w:val="22"/>
          <w:szCs w:val="22"/>
          <w:lang w:val="bs-Latn-BA"/>
        </w:rPr>
        <w:t xml:space="preserve"> navedene u </w:t>
      </w:r>
      <w:r w:rsidR="004547D9" w:rsidRPr="00DC763C">
        <w:rPr>
          <w:rFonts w:ascii="Cambria" w:hAnsi="Cambria" w:cs="Arial"/>
          <w:noProof/>
          <w:sz w:val="22"/>
          <w:szCs w:val="22"/>
          <w:lang w:val="bs-Latn-BA"/>
        </w:rPr>
        <w:t>stavu</w:t>
      </w:r>
      <w:r w:rsidRPr="00DC763C">
        <w:rPr>
          <w:rFonts w:ascii="Cambria" w:hAnsi="Cambria" w:cs="Arial"/>
          <w:noProof/>
          <w:sz w:val="22"/>
          <w:szCs w:val="22"/>
          <w:lang w:val="bs-Latn-BA"/>
        </w:rPr>
        <w:t xml:space="preserve"> (1)</w:t>
      </w:r>
      <w:r w:rsidR="00F672C9" w:rsidRPr="00DC763C">
        <w:rPr>
          <w:rFonts w:ascii="Cambria" w:hAnsi="Cambria" w:cs="Arial"/>
          <w:noProof/>
          <w:sz w:val="22"/>
          <w:szCs w:val="22"/>
          <w:lang w:val="bs-Latn-BA"/>
        </w:rPr>
        <w:t xml:space="preserve"> ovog člana</w:t>
      </w:r>
      <w:r w:rsidRPr="00DC763C">
        <w:rPr>
          <w:rFonts w:ascii="Cambria" w:hAnsi="Cambria" w:cs="Arial"/>
          <w:noProof/>
          <w:sz w:val="22"/>
          <w:szCs w:val="22"/>
          <w:lang w:val="bs-Latn-BA"/>
        </w:rPr>
        <w:t xml:space="preserve">. </w:t>
      </w:r>
    </w:p>
    <w:p w14:paraId="00C493C2" w14:textId="77777777" w:rsidR="00850672" w:rsidRPr="007C60C7" w:rsidRDefault="00850672" w:rsidP="00850672">
      <w:pPr>
        <w:rPr>
          <w:rFonts w:ascii="Cambria" w:hAnsi="Cambria" w:cs="Arial"/>
          <w:noProof/>
          <w:color w:val="000000" w:themeColor="text1"/>
          <w:sz w:val="22"/>
          <w:lang w:val="bs-Latn-BA"/>
        </w:rPr>
      </w:pPr>
    </w:p>
    <w:p w14:paraId="10651CC5" w14:textId="66482064"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4.</w:t>
      </w:r>
    </w:p>
    <w:p w14:paraId="120D7A40" w14:textId="5C3CE128"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(Korištenje izraza "vino")</w:t>
      </w:r>
    </w:p>
    <w:p w14:paraId="2A17AF92" w14:textId="77777777" w:rsidR="00850672" w:rsidRPr="007C60C7" w:rsidRDefault="00850672" w:rsidP="00850672">
      <w:pPr>
        <w:rPr>
          <w:rFonts w:ascii="Cambria" w:hAnsi="Cambria" w:cs="Arial"/>
          <w:noProof/>
          <w:color w:val="000000" w:themeColor="text1"/>
          <w:sz w:val="22"/>
          <w:lang w:val="bs-Latn-BA"/>
        </w:rPr>
      </w:pPr>
    </w:p>
    <w:p w14:paraId="69B74CB7" w14:textId="2DE90127" w:rsidR="00850672" w:rsidRPr="007C60C7" w:rsidRDefault="00850672" w:rsidP="00850672">
      <w:p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Za potrebe odredbi ovog Zakona i iz njega proisteklih podzakonskih akata izraz "vino", ako drugačije nije </w:t>
      </w:r>
      <w:r w:rsidR="00032DC7" w:rsidRPr="007C60C7">
        <w:rPr>
          <w:rFonts w:ascii="Cambria" w:hAnsi="Cambria" w:cs="Arial"/>
          <w:noProof/>
          <w:color w:val="000000" w:themeColor="text1"/>
          <w:sz w:val="22"/>
          <w:lang w:val="bs-Latn-BA"/>
        </w:rPr>
        <w:t>posebno naglašeno, uključuje sl</w:t>
      </w:r>
      <w:r w:rsidRPr="007C60C7">
        <w:rPr>
          <w:rFonts w:ascii="Cambria" w:hAnsi="Cambria" w:cs="Arial"/>
          <w:noProof/>
          <w:color w:val="000000" w:themeColor="text1"/>
          <w:sz w:val="22"/>
          <w:lang w:val="bs-Latn-BA"/>
        </w:rPr>
        <w:t xml:space="preserve">jedeće kategorije proizvoda sektora vinarstva: vino, mlado vino u fermentaciji, likersko vino, pjenušavo vino,kvalitetno pjenušavo vino, kvalitetno aromatično pjenušavo vino, gazirano pjenušavo vino, polupjenušavo (biser) vino, gazirano polupjenušavo (biser) vino, vino od prosušenog grožđa i vino od prezrelog grožđa, pod uslovom da ovi izrazi u svojoj primjeni i značenju ispunjavaju zahtjeve utvrđene u </w:t>
      </w:r>
      <w:r w:rsidR="00C734BC" w:rsidRPr="007C60C7">
        <w:rPr>
          <w:rFonts w:ascii="Cambria" w:hAnsi="Cambria" w:cs="Arial"/>
          <w:noProof/>
          <w:color w:val="000000" w:themeColor="text1"/>
          <w:sz w:val="22"/>
          <w:lang w:val="bs-Latn-BA"/>
        </w:rPr>
        <w:t>član</w:t>
      </w:r>
      <w:r w:rsidRPr="007C60C7">
        <w:rPr>
          <w:rFonts w:ascii="Cambria" w:hAnsi="Cambria" w:cs="Arial"/>
          <w:noProof/>
          <w:color w:val="000000" w:themeColor="text1"/>
          <w:sz w:val="22"/>
          <w:lang w:val="bs-Latn-BA"/>
        </w:rPr>
        <w:t xml:space="preserve">u 3. </w:t>
      </w:r>
    </w:p>
    <w:p w14:paraId="3806F46A" w14:textId="77777777" w:rsidR="00850672" w:rsidRPr="007C60C7" w:rsidRDefault="00850672" w:rsidP="00850672">
      <w:pPr>
        <w:rPr>
          <w:rFonts w:ascii="Cambria" w:hAnsi="Cambria" w:cs="Arial"/>
          <w:noProof/>
          <w:color w:val="000000" w:themeColor="text1"/>
          <w:sz w:val="22"/>
          <w:lang w:val="bs-Latn-BA"/>
        </w:rPr>
      </w:pPr>
    </w:p>
    <w:p w14:paraId="7DDB6643" w14:textId="0562F3B8"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5.</w:t>
      </w:r>
    </w:p>
    <w:p w14:paraId="64EF1DC9"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(Definicije)</w:t>
      </w:r>
    </w:p>
    <w:p w14:paraId="44569531" w14:textId="77777777" w:rsidR="00850672" w:rsidRPr="007C60C7" w:rsidRDefault="00850672" w:rsidP="00850672">
      <w:pPr>
        <w:rPr>
          <w:rFonts w:ascii="Cambria" w:hAnsi="Cambria" w:cs="Arial"/>
          <w:noProof/>
          <w:color w:val="000000" w:themeColor="text1"/>
          <w:sz w:val="22"/>
          <w:lang w:val="bs-Latn-BA"/>
        </w:rPr>
      </w:pPr>
    </w:p>
    <w:p w14:paraId="48A6453A" w14:textId="399D4C10" w:rsidR="00850672" w:rsidRPr="007C60C7" w:rsidRDefault="00850672" w:rsidP="001B70E4">
      <w:pPr>
        <w:pStyle w:val="ListParagraph"/>
        <w:numPr>
          <w:ilvl w:val="0"/>
          <w:numId w:val="3"/>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Za potrebe ovog </w:t>
      </w:r>
      <w:r w:rsidR="00032DC7" w:rsidRPr="007C60C7">
        <w:rPr>
          <w:rFonts w:ascii="Cambria" w:hAnsi="Cambria" w:cs="Arial"/>
          <w:noProof/>
          <w:color w:val="000000" w:themeColor="text1"/>
          <w:sz w:val="22"/>
          <w:szCs w:val="22"/>
          <w:lang w:val="bs-Latn-BA"/>
        </w:rPr>
        <w:t>Zakona određeni izrazi imaju sl</w:t>
      </w:r>
      <w:r w:rsidRPr="007C60C7">
        <w:rPr>
          <w:rFonts w:ascii="Cambria" w:hAnsi="Cambria" w:cs="Arial"/>
          <w:noProof/>
          <w:color w:val="000000" w:themeColor="text1"/>
          <w:sz w:val="22"/>
          <w:szCs w:val="22"/>
          <w:lang w:val="bs-Latn-BA"/>
        </w:rPr>
        <w:t xml:space="preserve">jedeća značenja: </w:t>
      </w:r>
    </w:p>
    <w:p w14:paraId="2DBAA667" w14:textId="5156009D" w:rsidR="00850672" w:rsidRPr="007C60C7" w:rsidRDefault="00850672" w:rsidP="0066360F">
      <w:pPr>
        <w:pStyle w:val="ListParagraph"/>
        <w:numPr>
          <w:ilvl w:val="0"/>
          <w:numId w:val="4"/>
        </w:numPr>
        <w:ind w:left="72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"vinogradarski proizvodni potencijal u Bosni i Hercegovini" znači ukupna površina postojećih vinograda za proizvodnju vinskog grožđa u Bosni i Hercegovini</w:t>
      </w:r>
      <w:r w:rsidR="00D549A0"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w:t>
      </w:r>
    </w:p>
    <w:p w14:paraId="6C8E7935" w14:textId="3A75A8AA" w:rsidR="00850672" w:rsidRPr="007C60C7" w:rsidRDefault="00C473AD" w:rsidP="0066360F">
      <w:pPr>
        <w:pStyle w:val="ListParagraph"/>
        <w:numPr>
          <w:ilvl w:val="0"/>
          <w:numId w:val="4"/>
        </w:numPr>
        <w:ind w:left="724" w:hanging="45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 </w:t>
      </w:r>
      <w:r w:rsidR="00850672" w:rsidRPr="007C60C7">
        <w:rPr>
          <w:rFonts w:ascii="Cambria" w:hAnsi="Cambria" w:cs="Arial"/>
          <w:noProof/>
          <w:color w:val="000000" w:themeColor="text1"/>
          <w:sz w:val="22"/>
          <w:szCs w:val="22"/>
          <w:lang w:val="bs-Latn-BA"/>
        </w:rPr>
        <w:t>"vinograd" znači kontinuirana zemljišna površina, zasađena vinovom lozom koja je namijenjena ili komercijalnoj proizvodnji proizvoda sektora vinarstva ili se, pod propisanim uslovima, koristi za eksperimentalnu ili rasadničku proizvodnju</w:t>
      </w:r>
      <w:r w:rsidR="00D549A0" w:rsidRPr="007C60C7">
        <w:rPr>
          <w:rFonts w:ascii="Cambria" w:hAnsi="Cambria" w:cs="Arial"/>
          <w:noProof/>
          <w:color w:val="000000" w:themeColor="text1"/>
          <w:sz w:val="22"/>
          <w:szCs w:val="22"/>
          <w:lang w:val="bs-Latn-BA"/>
        </w:rPr>
        <w:t>,</w:t>
      </w:r>
    </w:p>
    <w:p w14:paraId="30CCE482" w14:textId="443DC915" w:rsidR="00850672" w:rsidRPr="007C60C7" w:rsidRDefault="00850672" w:rsidP="0066360F">
      <w:pPr>
        <w:pStyle w:val="ListParagraph"/>
        <w:numPr>
          <w:ilvl w:val="0"/>
          <w:numId w:val="4"/>
        </w:numPr>
        <w:ind w:left="724" w:hanging="45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"vinogradar" znači fizičko ili pravno lice ili grupu fizičkih ili pravnih lica, bez obzira na legalni status grupe ili njenih članova, čije se imanje sa jednim ili više vinograda nalazi na teritoriji Bosne i Hercegovine</w:t>
      </w:r>
      <w:r w:rsidR="00D549A0" w:rsidRPr="007C60C7">
        <w:rPr>
          <w:rFonts w:ascii="Cambria" w:hAnsi="Cambria" w:cs="Arial"/>
          <w:noProof/>
          <w:color w:val="000000" w:themeColor="text1"/>
          <w:sz w:val="22"/>
          <w:szCs w:val="22"/>
          <w:lang w:val="bs-Latn-BA"/>
        </w:rPr>
        <w:t>,</w:t>
      </w:r>
    </w:p>
    <w:p w14:paraId="1D5AFD2C" w14:textId="77777777" w:rsidR="00A528A3" w:rsidRPr="007C60C7" w:rsidRDefault="000C50F6" w:rsidP="0066360F">
      <w:pPr>
        <w:ind w:left="27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d )</w:t>
      </w:r>
      <w:r w:rsidR="007D2BBA"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 xml:space="preserve">"proizvođač grožđa" znači fizičko ili pravno lice ili grupu fizičkih ili pravnih lica, bez obzira na </w:t>
      </w:r>
      <w:r w:rsidRPr="007C60C7">
        <w:rPr>
          <w:rFonts w:ascii="Cambria" w:hAnsi="Cambria" w:cs="Arial"/>
          <w:noProof/>
          <w:color w:val="000000" w:themeColor="text1"/>
          <w:sz w:val="22"/>
          <w:lang w:val="bs-Latn-BA"/>
        </w:rPr>
        <w:t xml:space="preserve"> </w:t>
      </w:r>
    </w:p>
    <w:p w14:paraId="2DD8CAE8" w14:textId="77777777" w:rsidR="00A528A3" w:rsidRPr="007C60C7" w:rsidRDefault="00A528A3" w:rsidP="0066360F">
      <w:pPr>
        <w:ind w:left="27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lastRenderedPageBreak/>
        <w:t xml:space="preserve">        </w:t>
      </w:r>
      <w:r w:rsidR="00850672" w:rsidRPr="007C60C7">
        <w:rPr>
          <w:rFonts w:ascii="Cambria" w:hAnsi="Cambria" w:cs="Arial"/>
          <w:noProof/>
          <w:color w:val="000000" w:themeColor="text1"/>
          <w:sz w:val="22"/>
          <w:lang w:val="bs-Latn-BA"/>
        </w:rPr>
        <w:t>legalni status grupe ili njenih članova, koji ubire grožđe s ciljem njegove prodaje drugim licima</w:t>
      </w:r>
    </w:p>
    <w:p w14:paraId="34A8FD27" w14:textId="77777777" w:rsidR="00A528A3" w:rsidRPr="007C60C7" w:rsidRDefault="00A528A3" w:rsidP="0066360F">
      <w:pPr>
        <w:ind w:left="27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 xml:space="preserve"> za </w:t>
      </w:r>
      <w:r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 xml:space="preserve">proizvodnju proizvoda sektora vinarstva ili koji prerađuje ubrano grožđe u proizvode sektora </w:t>
      </w:r>
    </w:p>
    <w:p w14:paraId="4AE9D93E" w14:textId="77777777" w:rsidR="00A528A3" w:rsidRPr="007C60C7" w:rsidRDefault="00A528A3" w:rsidP="0066360F">
      <w:pPr>
        <w:ind w:left="27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 xml:space="preserve">vinarstvo na svom posjedu ili koji ih u svoje ime daje na preradu drugim licima, sve s </w:t>
      </w:r>
    </w:p>
    <w:p w14:paraId="3F672B9D" w14:textId="76EA15B2" w:rsidR="00850672" w:rsidRPr="007C60C7" w:rsidRDefault="00A528A3" w:rsidP="0066360F">
      <w:pPr>
        <w:ind w:left="27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komercijalnim svrhom</w:t>
      </w:r>
      <w:r w:rsidR="00D549A0" w:rsidRPr="007C60C7">
        <w:rPr>
          <w:rFonts w:ascii="Cambria" w:hAnsi="Cambria" w:cs="Arial"/>
          <w:noProof/>
          <w:color w:val="000000" w:themeColor="text1"/>
          <w:sz w:val="22"/>
          <w:lang w:val="bs-Latn-BA"/>
        </w:rPr>
        <w:t>,</w:t>
      </w:r>
    </w:p>
    <w:p w14:paraId="7400FE73" w14:textId="363191FC" w:rsidR="00850672" w:rsidRPr="007C60C7" w:rsidRDefault="00214065" w:rsidP="0066360F">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e) </w:t>
      </w:r>
      <w:r w:rsidR="0070192F" w:rsidRPr="007C60C7">
        <w:rPr>
          <w:rFonts w:ascii="Cambria" w:hAnsi="Cambria" w:cs="Arial"/>
          <w:noProof/>
          <w:color w:val="000000" w:themeColor="text1"/>
          <w:sz w:val="22"/>
          <w:lang w:val="bs-Latn-BA"/>
        </w:rPr>
        <w:t>„</w:t>
      </w:r>
      <w:r w:rsidR="00850672" w:rsidRPr="007C60C7">
        <w:rPr>
          <w:rFonts w:ascii="Cambria" w:hAnsi="Cambria" w:cs="Arial"/>
          <w:noProof/>
          <w:color w:val="000000" w:themeColor="text1"/>
          <w:sz w:val="22"/>
          <w:lang w:val="bs-Latn-BA"/>
        </w:rPr>
        <w:t>sadnja" znači trajno zasađivanje vinove loze ili dijelova biljaka vinove loze, bilo kalemljenih ili ne,</w:t>
      </w:r>
      <w:r w:rsidR="0070192F"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radi proizvodnje grožđa ili uspo</w:t>
      </w:r>
      <w:r w:rsidR="00021E17" w:rsidRPr="007C60C7">
        <w:rPr>
          <w:rFonts w:ascii="Cambria" w:hAnsi="Cambria" w:cs="Arial"/>
          <w:noProof/>
          <w:color w:val="000000" w:themeColor="text1"/>
          <w:sz w:val="22"/>
          <w:lang w:val="bs-Latn-BA"/>
        </w:rPr>
        <w:t>stav</w:t>
      </w:r>
      <w:r w:rsidR="00850672" w:rsidRPr="007C60C7">
        <w:rPr>
          <w:rFonts w:ascii="Cambria" w:hAnsi="Cambria" w:cs="Arial"/>
          <w:noProof/>
          <w:color w:val="000000" w:themeColor="text1"/>
          <w:sz w:val="22"/>
          <w:lang w:val="bs-Latn-BA"/>
        </w:rPr>
        <w:t>ljanja loznog rasadnika</w:t>
      </w:r>
      <w:r w:rsidR="00D549A0" w:rsidRPr="007C60C7">
        <w:rPr>
          <w:rFonts w:ascii="Cambria" w:hAnsi="Cambria" w:cs="Arial"/>
          <w:noProof/>
          <w:color w:val="000000" w:themeColor="text1"/>
          <w:sz w:val="22"/>
          <w:lang w:val="bs-Latn-BA"/>
        </w:rPr>
        <w:t>,</w:t>
      </w:r>
    </w:p>
    <w:p w14:paraId="652E6881" w14:textId="4FD956C5" w:rsidR="00850672" w:rsidRPr="007C60C7" w:rsidRDefault="001D7028" w:rsidP="0066360F">
      <w:pPr>
        <w:ind w:left="27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f</w:t>
      </w:r>
      <w:r w:rsidR="00A528A3" w:rsidRPr="007C60C7">
        <w:rPr>
          <w:rFonts w:ascii="Cambria" w:hAnsi="Cambria" w:cs="Arial"/>
          <w:noProof/>
          <w:color w:val="000000" w:themeColor="text1"/>
          <w:sz w:val="22"/>
          <w:lang w:val="bs-Latn-BA"/>
        </w:rPr>
        <w:t>)</w:t>
      </w:r>
      <w:r w:rsidR="00214065"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prekalemljivanje" znači kalemljenje na vinovoj lozi koja je već kalemljena</w:t>
      </w:r>
      <w:r w:rsidR="00D549A0" w:rsidRPr="007C60C7">
        <w:rPr>
          <w:rFonts w:ascii="Cambria" w:hAnsi="Cambria" w:cs="Arial"/>
          <w:noProof/>
          <w:color w:val="000000" w:themeColor="text1"/>
          <w:sz w:val="22"/>
          <w:lang w:val="bs-Latn-BA"/>
        </w:rPr>
        <w:t>,</w:t>
      </w:r>
    </w:p>
    <w:p w14:paraId="406BF7E7" w14:textId="063F6076" w:rsidR="00850672" w:rsidRPr="007C60C7" w:rsidRDefault="00A528A3" w:rsidP="0066360F">
      <w:pPr>
        <w:ind w:left="27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g)</w:t>
      </w:r>
      <w:r w:rsidR="00850672" w:rsidRPr="007C60C7">
        <w:rPr>
          <w:rFonts w:ascii="Cambria" w:hAnsi="Cambria" w:cs="Arial"/>
          <w:noProof/>
          <w:color w:val="000000" w:themeColor="text1"/>
          <w:sz w:val="22"/>
          <w:lang w:val="bs-Latn-BA"/>
        </w:rPr>
        <w:t>"krčenje" znači potpuno uklanjanje svih čokota vinove loze sa površine zasađene vinovom lozom</w:t>
      </w:r>
      <w:r w:rsidR="00446700" w:rsidRPr="007C60C7">
        <w:rPr>
          <w:rFonts w:ascii="Cambria" w:hAnsi="Cambria" w:cs="Arial"/>
          <w:noProof/>
          <w:color w:val="000000" w:themeColor="text1"/>
          <w:sz w:val="22"/>
          <w:lang w:val="bs-Latn-BA"/>
        </w:rPr>
        <w:t>,</w:t>
      </w:r>
      <w:r w:rsidR="00850672" w:rsidRPr="007C60C7">
        <w:rPr>
          <w:rFonts w:ascii="Cambria" w:hAnsi="Cambria" w:cs="Arial"/>
          <w:noProof/>
          <w:color w:val="000000" w:themeColor="text1"/>
          <w:sz w:val="22"/>
          <w:lang w:val="bs-Latn-BA"/>
        </w:rPr>
        <w:t xml:space="preserve"> </w:t>
      </w:r>
    </w:p>
    <w:p w14:paraId="091226FF" w14:textId="3E1B47EC" w:rsidR="00850672" w:rsidRPr="007C60C7" w:rsidRDefault="00850672" w:rsidP="0066360F">
      <w:pPr>
        <w:pStyle w:val="ListParagraph"/>
        <w:numPr>
          <w:ilvl w:val="0"/>
          <w:numId w:val="110"/>
        </w:numPr>
        <w:ind w:left="108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"svježe grožđe" znači zrele ili blago prezrele plodove vinove loze koji se koriste za proizvodnju vina, a koji se mogu muljati ili cijediti upotrebom uobičajene vinarijske opreme i u kojima se može odvijati spontana alkoholna fermentacija;</w:t>
      </w:r>
    </w:p>
    <w:p w14:paraId="186EC275" w14:textId="4B154756" w:rsidR="00850672" w:rsidRPr="007C60C7" w:rsidRDefault="00850672" w:rsidP="0066360F">
      <w:pPr>
        <w:pStyle w:val="ListParagraph"/>
        <w:numPr>
          <w:ilvl w:val="0"/>
          <w:numId w:val="110"/>
        </w:numPr>
        <w:ind w:left="108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"grožđana šira" znači slijedeće kategorije proizvoda: grožđana šira, djelimično fermentisana grožđana šira, djelimično fermentisana grožđana šira ekstrahovana iz prosušenog grožđa, koncentrisana grožđana šira i prečišćena koncentrisana grožđana šira koji po svom značenju odgovaraju zahtjevima za ove proizvode utvrđenim u ovom Zakonu ili u podzakonskim aktima iz njega proisteklim</w:t>
      </w:r>
      <w:r w:rsidR="00446700"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w:t>
      </w:r>
    </w:p>
    <w:p w14:paraId="6C26B05C" w14:textId="1C12F26E" w:rsidR="00850672" w:rsidRPr="007C60C7" w:rsidRDefault="00850672" w:rsidP="0066360F">
      <w:pPr>
        <w:pStyle w:val="ListParagraph"/>
        <w:numPr>
          <w:ilvl w:val="0"/>
          <w:numId w:val="110"/>
        </w:numPr>
        <w:ind w:left="108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"svježa grožđana šira sa fermentacijom zau</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ljenom dodavanjem alkohola" znači proizvod koji ima stvarnu alkoholnu jačinu ne manju od 12% vol; i ne veću od 15% vol; i koji je dobijen tako što je u nefermentisanu širu prirodne alkoholne jačine najmanje 8,5% vol; iz grožđa sorti vinove loze priznatih u skladu s ovim </w:t>
      </w:r>
      <w:r w:rsidR="00CC7C31">
        <w:rPr>
          <w:rFonts w:ascii="Cambria" w:hAnsi="Cambria" w:cs="Arial"/>
          <w:noProof/>
          <w:color w:val="000000" w:themeColor="text1"/>
          <w:sz w:val="22"/>
          <w:szCs w:val="22"/>
          <w:lang w:val="bs-Latn-BA"/>
        </w:rPr>
        <w:t>z</w:t>
      </w:r>
      <w:r w:rsidRPr="007C60C7">
        <w:rPr>
          <w:rFonts w:ascii="Cambria" w:hAnsi="Cambria" w:cs="Arial"/>
          <w:noProof/>
          <w:color w:val="000000" w:themeColor="text1"/>
          <w:sz w:val="22"/>
          <w:szCs w:val="22"/>
          <w:lang w:val="bs-Latn-BA"/>
        </w:rPr>
        <w:t>akonom dodat bilo neutralni bilo alkohol vinskog porijekla, uključujući alkohol dobijen destilacijom prosušenog grožđa, čija stvarna alkoholna jačina nije manja od 96% vol; ili dodavanjem neprečišćenog destilata vina alkoholne jačine ne manje od 52% vol; i ne više od 80% vol</w:t>
      </w:r>
      <w:r w:rsidR="00446700"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w:t>
      </w:r>
    </w:p>
    <w:p w14:paraId="2348998F" w14:textId="596D08C9" w:rsidR="00850672" w:rsidRPr="007C60C7" w:rsidRDefault="00850672" w:rsidP="0066360F">
      <w:pPr>
        <w:pStyle w:val="ListParagraph"/>
        <w:numPr>
          <w:ilvl w:val="0"/>
          <w:numId w:val="110"/>
        </w:numPr>
        <w:ind w:left="108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"grožđani sok" znači nefermentisani ali fermentabilan tečni proizvod dobijen odgovarajućim tretmanima koji ga čine pogodnim za konzumiranje u stanju u kakvom je; može biti dobijen od svježeg grožđa ili od grožđane šire ili rekonstituisanjem; Ukoliko je dobijen rekonstituisanjem, za rekonstituciju se koristi koncentrisana grožđana šira ili koncentrisani grožani sok; dozvoljena stvarna alkoholna jačina grožđanog soka je do 1% vol</w:t>
      </w:r>
      <w:r w:rsidR="00446700"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w:t>
      </w:r>
    </w:p>
    <w:p w14:paraId="3337B839" w14:textId="073FD38E" w:rsidR="00850672" w:rsidRPr="007C60C7" w:rsidRDefault="00850672" w:rsidP="0066360F">
      <w:pPr>
        <w:pStyle w:val="ListParagraph"/>
        <w:numPr>
          <w:ilvl w:val="0"/>
          <w:numId w:val="110"/>
        </w:numPr>
        <w:ind w:left="108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"koncentrisani grožđani sok" znači nekaramelizovani grožđani sok dobijen djelimično dehidratacijom grožđanog soka bilo kojim dozvoljenim postupcima, osim direktnog zagrijavanja, tako da refraktometrijski očitan sadržaj suve materije pri temperaturi od 20</w:t>
      </w:r>
      <w:r w:rsidRPr="007C60C7">
        <w:rPr>
          <w:rFonts w:ascii="Cambria" w:hAnsi="Cambria" w:cs="Arial"/>
          <w:noProof/>
          <w:color w:val="000000" w:themeColor="text1"/>
          <w:sz w:val="22"/>
          <w:szCs w:val="22"/>
          <w:lang w:val="bs-Latn-BA"/>
        </w:rPr>
        <w:sym w:font="Symbol" w:char="F0B0"/>
      </w:r>
      <w:r w:rsidRPr="007C60C7">
        <w:rPr>
          <w:rFonts w:ascii="Cambria" w:hAnsi="Cambria" w:cs="Arial"/>
          <w:noProof/>
          <w:color w:val="000000" w:themeColor="text1"/>
          <w:sz w:val="22"/>
          <w:szCs w:val="22"/>
          <w:lang w:val="bs-Latn-BA"/>
        </w:rPr>
        <w:t>C nije manji od 50,9%; dozvoljena stvarna alkoholna jačina koncentrisanog grožđanog soka je do 1% vol</w:t>
      </w:r>
      <w:r w:rsidR="00446700" w:rsidRPr="007C60C7">
        <w:rPr>
          <w:rFonts w:ascii="Cambria" w:hAnsi="Cambria" w:cs="Arial"/>
          <w:noProof/>
          <w:color w:val="000000" w:themeColor="text1"/>
          <w:sz w:val="22"/>
          <w:szCs w:val="22"/>
          <w:lang w:val="bs-Latn-BA"/>
        </w:rPr>
        <w:t>,</w:t>
      </w:r>
    </w:p>
    <w:p w14:paraId="7BA3422A" w14:textId="30424F02" w:rsidR="00850672" w:rsidRPr="00DC763C" w:rsidRDefault="00850672" w:rsidP="0066360F">
      <w:pPr>
        <w:pStyle w:val="ListParagraph"/>
        <w:numPr>
          <w:ilvl w:val="0"/>
          <w:numId w:val="110"/>
        </w:numPr>
        <w:ind w:left="1084"/>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"vinski proizvodi" znači proizvode navedene u </w:t>
      </w:r>
      <w:r w:rsidR="00631402" w:rsidRPr="007C60C7">
        <w:rPr>
          <w:rFonts w:ascii="Cambria" w:hAnsi="Cambria" w:cs="Arial"/>
          <w:noProof/>
          <w:color w:val="000000" w:themeColor="text1"/>
          <w:sz w:val="22"/>
          <w:szCs w:val="22"/>
          <w:lang w:val="bs-Latn-BA"/>
        </w:rPr>
        <w:t>č</w:t>
      </w:r>
      <w:r w:rsidRPr="007C60C7">
        <w:rPr>
          <w:rFonts w:ascii="Cambria" w:hAnsi="Cambria" w:cs="Arial"/>
          <w:noProof/>
          <w:color w:val="000000" w:themeColor="text1"/>
          <w:sz w:val="22"/>
          <w:szCs w:val="22"/>
          <w:lang w:val="bs-Latn-BA"/>
        </w:rPr>
        <w:t>lanu 3</w:t>
      </w:r>
      <w:r w:rsidR="00014CFF" w:rsidRPr="007C60C7">
        <w:rPr>
          <w:rFonts w:ascii="Cambria" w:hAnsi="Cambria" w:cs="Arial"/>
          <w:noProof/>
          <w:color w:val="000000" w:themeColor="text1"/>
          <w:sz w:val="22"/>
          <w:szCs w:val="22"/>
          <w:lang w:val="bs-Latn-BA"/>
        </w:rPr>
        <w:t xml:space="preserve">. </w:t>
      </w:r>
      <w:r w:rsidR="00021E17" w:rsidRPr="007C60C7">
        <w:rPr>
          <w:rFonts w:ascii="Cambria" w:hAnsi="Cambria" w:cs="Arial"/>
          <w:noProof/>
          <w:color w:val="000000" w:themeColor="text1"/>
          <w:sz w:val="22"/>
          <w:szCs w:val="22"/>
          <w:lang w:val="bs-Latn-BA"/>
        </w:rPr>
        <w:t>stav</w:t>
      </w:r>
      <w:r w:rsidR="00014CFF"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 xml:space="preserve">(1), </w:t>
      </w:r>
      <w:r w:rsidRPr="00DC763C">
        <w:rPr>
          <w:rFonts w:ascii="Cambria" w:hAnsi="Cambria" w:cs="Arial"/>
          <w:noProof/>
          <w:color w:val="000000" w:themeColor="text1"/>
          <w:sz w:val="22"/>
          <w:szCs w:val="22"/>
          <w:lang w:val="bs-Latn-BA"/>
        </w:rPr>
        <w:t>tačke a) do p)</w:t>
      </w:r>
      <w:r w:rsidR="00197868">
        <w:rPr>
          <w:rFonts w:ascii="Cambria" w:hAnsi="Cambria" w:cs="Arial"/>
          <w:noProof/>
          <w:color w:val="000000" w:themeColor="text1"/>
          <w:sz w:val="22"/>
          <w:szCs w:val="22"/>
          <w:lang w:val="bs-Latn-BA"/>
        </w:rPr>
        <w:t xml:space="preserve"> </w:t>
      </w:r>
      <w:r w:rsidR="00197868" w:rsidRPr="00DC763C">
        <w:rPr>
          <w:rFonts w:ascii="Cambria" w:hAnsi="Cambria" w:cs="Arial"/>
          <w:noProof/>
          <w:sz w:val="22"/>
          <w:szCs w:val="22"/>
          <w:lang w:val="bs-Latn-BA"/>
        </w:rPr>
        <w:t>ovog zakona</w:t>
      </w:r>
      <w:r w:rsidR="00446700" w:rsidRPr="00DC763C">
        <w:rPr>
          <w:rFonts w:ascii="Cambria" w:hAnsi="Cambria" w:cs="Arial"/>
          <w:noProof/>
          <w:sz w:val="22"/>
          <w:szCs w:val="22"/>
          <w:lang w:val="bs-Latn-BA"/>
        </w:rPr>
        <w:t>,</w:t>
      </w:r>
    </w:p>
    <w:p w14:paraId="412E2ED5" w14:textId="4DAFF1D6" w:rsidR="00850672" w:rsidRPr="007C60C7" w:rsidRDefault="00850672" w:rsidP="0066360F">
      <w:pPr>
        <w:pStyle w:val="ListParagraph"/>
        <w:numPr>
          <w:ilvl w:val="0"/>
          <w:numId w:val="110"/>
        </w:numPr>
        <w:ind w:left="108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"cuvée" (kuve) znači grožđanu širu, vino ili smjesu šira i/ili vina različitih karakteristika namijenjenu za proizvodnju posebnih tipova pjenušavih vina</w:t>
      </w:r>
      <w:r w:rsidR="00446700"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w:t>
      </w:r>
    </w:p>
    <w:p w14:paraId="23C778AC" w14:textId="5992B05A" w:rsidR="00850672" w:rsidRPr="007C60C7" w:rsidRDefault="00850672" w:rsidP="0066360F">
      <w:pPr>
        <w:pStyle w:val="ListParagraph"/>
        <w:numPr>
          <w:ilvl w:val="0"/>
          <w:numId w:val="110"/>
        </w:numPr>
        <w:ind w:left="108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"vino pojačano za destilaciju" znači proizvod koji: ima stvarnu alkoholnu jačinu ne manju od 18% vol; i ne veću od 24% vol;; koji je dobijen isključivo dodavanjem neprečišćenog vinskog destilata stvarne alkoholne jačine ne veće od 86% vol; u vino bez neprevrelog šećera i u kojem sadržaj isparljivih kiselina nije veći od 1,5 g/l, izraženo kao sirćetna kiselina</w:t>
      </w:r>
      <w:r w:rsidR="00446700"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w:t>
      </w:r>
    </w:p>
    <w:p w14:paraId="366D296A" w14:textId="4B8A5357" w:rsidR="00850672" w:rsidRPr="007C60C7" w:rsidRDefault="00850672" w:rsidP="0066360F">
      <w:pPr>
        <w:pStyle w:val="ListParagraph"/>
        <w:numPr>
          <w:ilvl w:val="0"/>
          <w:numId w:val="110"/>
        </w:numPr>
        <w:ind w:left="108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"vinski talog" znači: ostatke koji se nakupljaju u vinskim sudovima s vinom nakon fermentacije, tokom čuvanja vina ili nakon dozvoljenih enoloških tretmana; ostatke dobijene nakon filtriranja ili centrifugiranja vina; ostatke koji se nakupljaju u sudovima s čuvanom grožđanom širom ili nakon dozvoljenih enoloških tretmana grožđane šire ili ostatke nakon filtriranja ili centrifugiranja grožđane šire</w:t>
      </w:r>
      <w:r w:rsidR="00446700"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w:t>
      </w:r>
    </w:p>
    <w:p w14:paraId="5E5175FD" w14:textId="77777777" w:rsidR="0066360F" w:rsidRDefault="0070192F" w:rsidP="0066360F">
      <w:pPr>
        <w:ind w:left="27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        </w:t>
      </w:r>
      <w:r w:rsidR="00C473AD" w:rsidRPr="007C60C7">
        <w:rPr>
          <w:rFonts w:ascii="Cambria" w:hAnsi="Cambria" w:cs="Arial"/>
          <w:noProof/>
          <w:color w:val="000000" w:themeColor="text1"/>
          <w:sz w:val="22"/>
          <w:lang w:val="bs-Latn-BA"/>
        </w:rPr>
        <w:t>r)</w:t>
      </w:r>
      <w:r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"grožđana komina" znači nefermentisane ili fermentisane ostatke nakon cijeđenje</w:t>
      </w:r>
    </w:p>
    <w:p w14:paraId="6D9543B6" w14:textId="48B7A0F6" w:rsidR="0070192F" w:rsidRPr="007C60C7" w:rsidRDefault="00192BE1" w:rsidP="0066360F">
      <w:pPr>
        <w:ind w:left="27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 </w:t>
      </w:r>
      <w:r>
        <w:rPr>
          <w:rFonts w:ascii="Cambria" w:hAnsi="Cambria" w:cs="Arial"/>
          <w:noProof/>
          <w:color w:val="000000" w:themeColor="text1"/>
          <w:sz w:val="22"/>
          <w:lang w:val="bs-Latn-BA"/>
        </w:rPr>
        <w:tab/>
        <w:t xml:space="preserve"> </w:t>
      </w:r>
      <w:r w:rsidR="00850672" w:rsidRPr="007C60C7">
        <w:rPr>
          <w:rFonts w:ascii="Cambria" w:hAnsi="Cambria" w:cs="Arial"/>
          <w:noProof/>
          <w:color w:val="000000" w:themeColor="text1"/>
          <w:sz w:val="22"/>
          <w:lang w:val="bs-Latn-BA"/>
        </w:rPr>
        <w:t xml:space="preserve"> svježeg </w:t>
      </w:r>
    </w:p>
    <w:p w14:paraId="14DA9390" w14:textId="2661915D" w:rsidR="00850672" w:rsidRPr="007C60C7" w:rsidRDefault="0070192F" w:rsidP="0066360F">
      <w:pPr>
        <w:ind w:left="27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lastRenderedPageBreak/>
        <w:t xml:space="preserve">            </w:t>
      </w:r>
      <w:r w:rsidR="00850672" w:rsidRPr="007C60C7">
        <w:rPr>
          <w:rFonts w:ascii="Cambria" w:hAnsi="Cambria" w:cs="Arial"/>
          <w:noProof/>
          <w:color w:val="000000" w:themeColor="text1"/>
          <w:sz w:val="22"/>
          <w:lang w:val="bs-Latn-BA"/>
        </w:rPr>
        <w:t>grožđa ili izmuljanog svježeg grožđa</w:t>
      </w:r>
      <w:r w:rsidR="00446700" w:rsidRPr="007C60C7">
        <w:rPr>
          <w:rFonts w:ascii="Cambria" w:hAnsi="Cambria" w:cs="Arial"/>
          <w:noProof/>
          <w:color w:val="000000" w:themeColor="text1"/>
          <w:sz w:val="22"/>
          <w:lang w:val="bs-Latn-BA"/>
        </w:rPr>
        <w:t>,</w:t>
      </w:r>
      <w:r w:rsidR="00850672" w:rsidRPr="007C60C7">
        <w:rPr>
          <w:rFonts w:ascii="Cambria" w:hAnsi="Cambria" w:cs="Arial"/>
          <w:noProof/>
          <w:color w:val="000000" w:themeColor="text1"/>
          <w:sz w:val="22"/>
          <w:lang w:val="bs-Latn-BA"/>
        </w:rPr>
        <w:t xml:space="preserve"> </w:t>
      </w:r>
    </w:p>
    <w:p w14:paraId="205BBCCD" w14:textId="469472D9" w:rsidR="00850672" w:rsidRPr="007C60C7" w:rsidRDefault="00850672" w:rsidP="0066360F">
      <w:pPr>
        <w:pStyle w:val="ListParagraph"/>
        <w:numPr>
          <w:ilvl w:val="0"/>
          <w:numId w:val="111"/>
        </w:numPr>
        <w:ind w:left="99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"piquette" (pike) znači proizvod dobijen fermentacijom netretirane komine macerirane u vodi ili ispiranjem fermentisane komine vodom</w:t>
      </w:r>
      <w:r w:rsidR="00446700" w:rsidRPr="007C60C7">
        <w:rPr>
          <w:rFonts w:ascii="Cambria" w:hAnsi="Cambria" w:cs="Arial"/>
          <w:noProof/>
          <w:color w:val="000000" w:themeColor="text1"/>
          <w:sz w:val="22"/>
          <w:lang w:val="bs-Latn-BA"/>
        </w:rPr>
        <w:t>,</w:t>
      </w:r>
      <w:r w:rsidRPr="007C60C7">
        <w:rPr>
          <w:rFonts w:ascii="Cambria" w:hAnsi="Cambria" w:cs="Arial"/>
          <w:noProof/>
          <w:color w:val="000000" w:themeColor="text1"/>
          <w:sz w:val="22"/>
          <w:lang w:val="bs-Latn-BA"/>
        </w:rPr>
        <w:t xml:space="preserve"> </w:t>
      </w:r>
    </w:p>
    <w:p w14:paraId="7A66D4DE" w14:textId="4A389E88" w:rsidR="00850672" w:rsidRPr="007C60C7" w:rsidRDefault="00850672" w:rsidP="0066360F">
      <w:pPr>
        <w:pStyle w:val="ListParagraph"/>
        <w:numPr>
          <w:ilvl w:val="0"/>
          <w:numId w:val="111"/>
        </w:numPr>
        <w:ind w:left="99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"nusproizvod" znači fermentisano izmuljano grožđe, grožđana komina ili vinski talog nastao kao zaostatak u proizvodnji vina ili bilo kojoj drugoj preradi grožđa</w:t>
      </w:r>
      <w:r w:rsidR="00446700" w:rsidRPr="007C60C7">
        <w:rPr>
          <w:rFonts w:ascii="Cambria" w:hAnsi="Cambria" w:cs="Arial"/>
          <w:noProof/>
          <w:color w:val="000000" w:themeColor="text1"/>
          <w:sz w:val="22"/>
          <w:lang w:val="bs-Latn-BA"/>
        </w:rPr>
        <w:t>,</w:t>
      </w:r>
      <w:r w:rsidRPr="007C60C7">
        <w:rPr>
          <w:rFonts w:ascii="Cambria" w:hAnsi="Cambria" w:cs="Arial"/>
          <w:noProof/>
          <w:color w:val="000000" w:themeColor="text1"/>
          <w:sz w:val="22"/>
          <w:lang w:val="bs-Latn-BA"/>
        </w:rPr>
        <w:t xml:space="preserve"> </w:t>
      </w:r>
    </w:p>
    <w:p w14:paraId="56014507" w14:textId="5A5AFBAD" w:rsidR="00850672" w:rsidRPr="007C60C7" w:rsidRDefault="00C473AD" w:rsidP="00192BE1">
      <w:pPr>
        <w:ind w:left="63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u)</w:t>
      </w:r>
      <w:r w:rsidR="00850672" w:rsidRPr="007C60C7">
        <w:rPr>
          <w:rFonts w:ascii="Cambria" w:hAnsi="Cambria" w:cs="Arial"/>
          <w:noProof/>
          <w:color w:val="000000" w:themeColor="text1"/>
          <w:sz w:val="22"/>
          <w:lang w:val="bs-Latn-BA"/>
        </w:rPr>
        <w:t>"proizvođač vina" znači fizičko ili pravno lice ili grupu fizičkih ili pravnih lica, bez obzira na legalni status grupe ili njenih članova, koji sam prerađuje svježe grožđe, grožđanu širu ili mlado vino u fermentaciji u vino ili širu s komercijalnom svrhom ili daje da se ova prerada izvrši u njegovo ime</w:t>
      </w:r>
      <w:r w:rsidR="00446700" w:rsidRPr="007C60C7">
        <w:rPr>
          <w:rFonts w:ascii="Cambria" w:hAnsi="Cambria" w:cs="Arial"/>
          <w:noProof/>
          <w:color w:val="000000" w:themeColor="text1"/>
          <w:sz w:val="22"/>
          <w:lang w:val="bs-Latn-BA"/>
        </w:rPr>
        <w:t>,</w:t>
      </w:r>
      <w:r w:rsidR="00850672" w:rsidRPr="007C60C7">
        <w:rPr>
          <w:rFonts w:ascii="Cambria" w:hAnsi="Cambria" w:cs="Arial"/>
          <w:noProof/>
          <w:color w:val="000000" w:themeColor="text1"/>
          <w:sz w:val="22"/>
          <w:lang w:val="bs-Latn-BA"/>
        </w:rPr>
        <w:t xml:space="preserve"> </w:t>
      </w:r>
    </w:p>
    <w:p w14:paraId="09C20B77" w14:textId="1FC5FFEA" w:rsidR="00850672" w:rsidRPr="007C60C7" w:rsidRDefault="00850672" w:rsidP="0066360F">
      <w:pPr>
        <w:pStyle w:val="ListParagraph"/>
        <w:numPr>
          <w:ilvl w:val="0"/>
          <w:numId w:val="112"/>
        </w:numPr>
        <w:ind w:left="99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"prerađivač</w:t>
      </w:r>
      <w:r w:rsidR="00646724" w:rsidRPr="007C60C7">
        <w:rPr>
          <w:rFonts w:ascii="Cambria" w:hAnsi="Cambria" w:cs="Arial"/>
          <w:noProof/>
          <w:color w:val="000000" w:themeColor="text1"/>
          <w:sz w:val="22"/>
          <w:lang w:val="bs-Latn-BA"/>
        </w:rPr>
        <w:t xml:space="preserve"> vina</w:t>
      </w:r>
      <w:r w:rsidRPr="007C60C7">
        <w:rPr>
          <w:rFonts w:ascii="Cambria" w:hAnsi="Cambria" w:cs="Arial"/>
          <w:noProof/>
          <w:color w:val="000000" w:themeColor="text1"/>
          <w:sz w:val="22"/>
          <w:lang w:val="bs-Latn-BA"/>
        </w:rPr>
        <w:t>" znači fizičko ili pravno lice ili grupu fizičkih ili pravnih lica, bez obzira na legalni status grupe ili njenih članova, koji ili u čije ime se vrši prerada vina čiji rezultati mogu biti: vino, likersko vino, pjenušavo i polupjenušavo (biser) vino, gazirano pjenušavo i polupjenušavo (biser) vino, kvalitetno pjenušavo vino ili kvalitetno aromatično pjenušavo vino</w:t>
      </w:r>
      <w:r w:rsidR="00446700" w:rsidRPr="007C60C7">
        <w:rPr>
          <w:rFonts w:ascii="Cambria" w:hAnsi="Cambria" w:cs="Arial"/>
          <w:noProof/>
          <w:color w:val="000000" w:themeColor="text1"/>
          <w:sz w:val="22"/>
          <w:lang w:val="bs-Latn-BA"/>
        </w:rPr>
        <w:t>,</w:t>
      </w:r>
      <w:r w:rsidRPr="007C60C7">
        <w:rPr>
          <w:rFonts w:ascii="Cambria" w:hAnsi="Cambria" w:cs="Arial"/>
          <w:noProof/>
          <w:color w:val="000000" w:themeColor="text1"/>
          <w:sz w:val="22"/>
          <w:lang w:val="bs-Latn-BA"/>
        </w:rPr>
        <w:t xml:space="preserve"> </w:t>
      </w:r>
    </w:p>
    <w:p w14:paraId="743E999C" w14:textId="26524FD1" w:rsidR="00850672" w:rsidRPr="007C60C7" w:rsidRDefault="00850672" w:rsidP="0066360F">
      <w:pPr>
        <w:pStyle w:val="ListParagraph"/>
        <w:numPr>
          <w:ilvl w:val="0"/>
          <w:numId w:val="113"/>
        </w:numPr>
        <w:ind w:left="99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"destiler" znači fizičko ili pravno lice ili grupu fizičkih ili pravnih lica, bez obzira na legalni status grupe ili njenih članova, koji proizvodi više od 20 litara apsolutnog alkohola godišnje iz vinskih nusproizvoda ili vina, s njihovim značenjem u smislu odredbi ovog Zakona</w:t>
      </w:r>
      <w:r w:rsidR="00446700" w:rsidRPr="007C60C7">
        <w:rPr>
          <w:rFonts w:ascii="Cambria" w:hAnsi="Cambria" w:cs="Arial"/>
          <w:noProof/>
          <w:color w:val="000000" w:themeColor="text1"/>
          <w:sz w:val="22"/>
          <w:lang w:val="bs-Latn-BA"/>
        </w:rPr>
        <w:t>,</w:t>
      </w:r>
    </w:p>
    <w:p w14:paraId="2097FD85" w14:textId="4F71D197" w:rsidR="00850672" w:rsidRPr="007C60C7" w:rsidRDefault="00850672" w:rsidP="0066360F">
      <w:pPr>
        <w:pStyle w:val="ListParagraph"/>
        <w:numPr>
          <w:ilvl w:val="0"/>
          <w:numId w:val="113"/>
        </w:numPr>
        <w:ind w:left="99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"punjenje" znači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ljanje vina kao finalnog proizvoda s komercijalnom svrhom u pakovanja zapremine manje od 60 litara</w:t>
      </w:r>
      <w:r w:rsidR="00446700" w:rsidRPr="007C60C7">
        <w:rPr>
          <w:rFonts w:ascii="Cambria" w:hAnsi="Cambria" w:cs="Arial"/>
          <w:noProof/>
          <w:color w:val="000000" w:themeColor="text1"/>
          <w:sz w:val="22"/>
          <w:szCs w:val="22"/>
          <w:lang w:val="bs-Latn-BA"/>
        </w:rPr>
        <w:t>,</w:t>
      </w:r>
    </w:p>
    <w:p w14:paraId="01E596EF" w14:textId="106C7960" w:rsidR="00850672" w:rsidRPr="007C60C7" w:rsidRDefault="00850672" w:rsidP="0066360F">
      <w:pPr>
        <w:pStyle w:val="ListParagraph"/>
        <w:numPr>
          <w:ilvl w:val="0"/>
          <w:numId w:val="113"/>
        </w:numPr>
        <w:ind w:left="99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"punilac" znači fizičko ili pravno lice ili grupu fizičkih ili pravnih lica, bez obzira na legalni status grupe ili njenih članova, koji vrši punjenje vina ili daje da se punjenje izvrši u njegovo ime</w:t>
      </w:r>
      <w:r w:rsidR="00446700"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w:t>
      </w:r>
    </w:p>
    <w:p w14:paraId="5FDC0A77" w14:textId="3C7B78EF" w:rsidR="00850672" w:rsidRPr="007C60C7" w:rsidRDefault="00850672" w:rsidP="0066360F">
      <w:pPr>
        <w:pStyle w:val="ListParagraph"/>
        <w:numPr>
          <w:ilvl w:val="0"/>
          <w:numId w:val="113"/>
        </w:numPr>
        <w:ind w:left="99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ljanje na tržište" znači držanje ili izlaganje na prodaju, oglašavanje i nuđenje na prodaju, isporuku ili bilo koji drugi način prodaje, kao i direktna prodaja krajnjim potrošačima</w:t>
      </w:r>
      <w:r w:rsidR="00446700" w:rsidRPr="007C60C7">
        <w:rPr>
          <w:rFonts w:ascii="Cambria" w:hAnsi="Cambria" w:cs="Arial"/>
          <w:noProof/>
          <w:color w:val="000000" w:themeColor="text1"/>
          <w:sz w:val="22"/>
          <w:szCs w:val="22"/>
          <w:lang w:val="bs-Latn-BA"/>
        </w:rPr>
        <w:t>,</w:t>
      </w:r>
    </w:p>
    <w:p w14:paraId="178A678E" w14:textId="61B04465" w:rsidR="00850672" w:rsidRPr="007C60C7" w:rsidRDefault="00850672" w:rsidP="0066360F">
      <w:pPr>
        <w:pStyle w:val="ListParagraph"/>
        <w:numPr>
          <w:ilvl w:val="0"/>
          <w:numId w:val="113"/>
        </w:numPr>
        <w:ind w:left="99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"trgovac" znači fizičko ili pravno lice ili grupu fizičkih ili pravnih lica, bez obzira na legalni status grupe ili njenih članova, osim </w:t>
      </w:r>
      <w:r w:rsidR="00117E01"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trgovca u maloprodaji, koji drži vinske proizvode u komercijalne svrhe ili je uključen u trgovinu ovim proizvodima, a koji ih pri ovom može i puniti, ali ne i destilovati</w:t>
      </w:r>
      <w:r w:rsidR="00446700" w:rsidRPr="007C60C7">
        <w:rPr>
          <w:rFonts w:ascii="Cambria" w:hAnsi="Cambria" w:cs="Arial"/>
          <w:noProof/>
          <w:color w:val="000000" w:themeColor="text1"/>
          <w:sz w:val="22"/>
          <w:szCs w:val="22"/>
          <w:lang w:val="bs-Latn-BA"/>
        </w:rPr>
        <w:t>,</w:t>
      </w:r>
      <w:r w:rsidR="00E81DDD" w:rsidRPr="007C60C7">
        <w:rPr>
          <w:rFonts w:ascii="Cambria" w:hAnsi="Cambria" w:cs="Arial"/>
          <w:noProof/>
          <w:color w:val="000000" w:themeColor="text1"/>
          <w:sz w:val="22"/>
          <w:szCs w:val="22"/>
          <w:lang w:val="bs-Latn-BA"/>
        </w:rPr>
        <w:t xml:space="preserve"> </w:t>
      </w:r>
    </w:p>
    <w:p w14:paraId="33B3616B" w14:textId="2E0ADA8B" w:rsidR="00850672" w:rsidRPr="007C60C7" w:rsidRDefault="00850672" w:rsidP="0066360F">
      <w:pPr>
        <w:pStyle w:val="ListParagraph"/>
        <w:numPr>
          <w:ilvl w:val="0"/>
          <w:numId w:val="113"/>
        </w:numPr>
        <w:ind w:left="99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"trgovac u maloprodaji" znači fizičko ili pravno lice ili grupu fizičkih ili pravnih lica, bez obzira na legalni status grupe ili njenih članova, čija poslovan aktivnost uključuje prodaju vina i šire direktno potrošačima u malim količinama utvrđenim odredbama ovog Zakona i iz njega proisteklih podzakonskih akata, prema pravilima trgovine i distribucije, isključujući lica koja koriste skladišne vinske podrume ili objekte za punjenje vina u velikim količinama i lica koja u trgovinskom prometu transportuju vina u rinfuzi</w:t>
      </w:r>
      <w:r w:rsidR="00446700" w:rsidRPr="007C60C7">
        <w:rPr>
          <w:rFonts w:ascii="Cambria" w:hAnsi="Cambria" w:cs="Arial"/>
          <w:noProof/>
          <w:color w:val="000000" w:themeColor="text1"/>
          <w:sz w:val="22"/>
          <w:szCs w:val="22"/>
          <w:lang w:val="bs-Latn-BA"/>
        </w:rPr>
        <w:t>,</w:t>
      </w:r>
    </w:p>
    <w:p w14:paraId="42AB1B55" w14:textId="450B9BA4" w:rsidR="009C5F1E" w:rsidRPr="007C60C7" w:rsidRDefault="00850672" w:rsidP="0066360F">
      <w:pPr>
        <w:pStyle w:val="ListParagraph"/>
        <w:numPr>
          <w:ilvl w:val="0"/>
          <w:numId w:val="113"/>
        </w:numPr>
        <w:ind w:left="990"/>
        <w:jc w:val="both"/>
        <w:rPr>
          <w:rFonts w:ascii="Cambria" w:hAnsi="Cambria" w:cs="Arial"/>
          <w:noProof/>
          <w:color w:val="000000" w:themeColor="text1"/>
          <w:sz w:val="22"/>
          <w:lang w:val="bs-Latn-BA"/>
        </w:rPr>
      </w:pPr>
      <w:r w:rsidRPr="007C60C7">
        <w:rPr>
          <w:rFonts w:ascii="Cambria" w:hAnsi="Cambria" w:cs="Arial"/>
          <w:bCs/>
          <w:noProof/>
          <w:color w:val="000000" w:themeColor="text1"/>
          <w:sz w:val="22"/>
          <w:szCs w:val="22"/>
          <w:lang w:val="bs-Latn-BA"/>
        </w:rPr>
        <w:t>"vinska godina" znači period od 01. avgusta tekuće do 31. jula naredne godine</w:t>
      </w:r>
      <w:r w:rsidR="00446700" w:rsidRPr="007C60C7">
        <w:rPr>
          <w:rFonts w:ascii="Cambria" w:hAnsi="Cambria" w:cs="Arial"/>
          <w:bCs/>
          <w:noProof/>
          <w:color w:val="000000" w:themeColor="text1"/>
          <w:sz w:val="22"/>
          <w:szCs w:val="22"/>
          <w:lang w:val="bs-Latn-BA"/>
        </w:rPr>
        <w:t>,</w:t>
      </w:r>
    </w:p>
    <w:p w14:paraId="2E001BED" w14:textId="553880E3" w:rsidR="00880178" w:rsidRPr="007C60C7" w:rsidRDefault="00880178" w:rsidP="0066360F">
      <w:pPr>
        <w:pStyle w:val="ListParagraph"/>
        <w:numPr>
          <w:ilvl w:val="0"/>
          <w:numId w:val="113"/>
        </w:numPr>
        <w:ind w:left="99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"voćno vino" </w:t>
      </w:r>
      <w:r w:rsidRPr="007C60C7">
        <w:rPr>
          <w:rFonts w:ascii="Cambria" w:hAnsi="Cambria" w:cs="Arial"/>
          <w:noProof/>
          <w:color w:val="000000" w:themeColor="text1"/>
          <w:sz w:val="22"/>
          <w:lang w:val="bs-Latn-BA"/>
        </w:rPr>
        <w:t xml:space="preserve">je piće dobijeno potpunom ili djelimičnom alkoholnom fermentacijom soka ili pulpe od svježeg i za preradu u voćno vino pogodnog </w:t>
      </w:r>
      <w:r w:rsidRPr="007C60C7">
        <w:rPr>
          <w:rFonts w:ascii="Cambria" w:hAnsi="Cambria"/>
          <w:noProof/>
          <w:color w:val="000000" w:themeColor="text1"/>
          <w:sz w:val="22"/>
          <w:lang w:val="bs-Latn-BA"/>
        </w:rPr>
        <w:t xml:space="preserve">koštičavog, jezgrastog, jagodičastog, bobičastog ili ostalog </w:t>
      </w:r>
      <w:r w:rsidRPr="007C60C7">
        <w:rPr>
          <w:rFonts w:ascii="Cambria" w:hAnsi="Cambria" w:cs="Arial"/>
          <w:noProof/>
          <w:color w:val="000000" w:themeColor="text1"/>
          <w:sz w:val="22"/>
          <w:lang w:val="bs-Latn-BA"/>
        </w:rPr>
        <w:t>voća, osim grožđa, i koje ima minimalnu prirodnu volumenu alkoholnu jačinu od 1,2 vol</w:t>
      </w:r>
      <w:r w:rsidR="00446700" w:rsidRPr="007C60C7">
        <w:rPr>
          <w:rFonts w:ascii="Cambria" w:hAnsi="Cambria" w:cs="Arial"/>
          <w:noProof/>
          <w:color w:val="000000" w:themeColor="text1"/>
          <w:sz w:val="22"/>
          <w:lang w:val="bs-Latn-BA"/>
        </w:rPr>
        <w:t>,</w:t>
      </w:r>
    </w:p>
    <w:p w14:paraId="32E6E8E2" w14:textId="63A27CA9" w:rsidR="00850672" w:rsidRPr="007C60C7" w:rsidRDefault="00850672" w:rsidP="0066360F">
      <w:pPr>
        <w:pStyle w:val="ListParagraph"/>
        <w:numPr>
          <w:ilvl w:val="0"/>
          <w:numId w:val="113"/>
        </w:numPr>
        <w:ind w:left="99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"aromatizovani vinski proizvodi" podrazumijevaju: aromatizovana vina, aromatizovana pića na bazi vina i aromatizovane koktele od vina dobijene od proizvoda grožđa (isključujući: grožđanu širu u fermentaciji dobijenu od prosušenog grožđa, koncentrisanu grožđanu širu, prečišćenu koncentrisanu grožđanu širu, vino od prosušenog grožđa, vino od prezrelog grožđa i vinsko sirće) koje ispunjavaju odredbe za ove proizvode utvrđene ov</w:t>
      </w:r>
      <w:r w:rsidR="008851E4" w:rsidRPr="007C60C7">
        <w:rPr>
          <w:rFonts w:ascii="Cambria" w:hAnsi="Cambria" w:cs="Arial"/>
          <w:noProof/>
          <w:color w:val="000000" w:themeColor="text1"/>
          <w:sz w:val="22"/>
          <w:szCs w:val="22"/>
          <w:lang w:val="bs-Latn-BA"/>
        </w:rPr>
        <w:t>im</w:t>
      </w:r>
      <w:r w:rsidRPr="007C60C7">
        <w:rPr>
          <w:rFonts w:ascii="Cambria" w:hAnsi="Cambria" w:cs="Arial"/>
          <w:noProof/>
          <w:color w:val="000000" w:themeColor="text1"/>
          <w:sz w:val="22"/>
          <w:szCs w:val="22"/>
          <w:lang w:val="bs-Latn-BA"/>
        </w:rPr>
        <w:t xml:space="preserve"> </w:t>
      </w:r>
      <w:r w:rsidR="00CC7C31">
        <w:rPr>
          <w:rFonts w:ascii="Cambria" w:hAnsi="Cambria" w:cs="Arial"/>
          <w:noProof/>
          <w:color w:val="000000" w:themeColor="text1"/>
          <w:sz w:val="22"/>
          <w:szCs w:val="22"/>
          <w:lang w:val="bs-Latn-BA"/>
        </w:rPr>
        <w:t>z</w:t>
      </w:r>
      <w:r w:rsidRPr="007C60C7">
        <w:rPr>
          <w:rFonts w:ascii="Cambria" w:hAnsi="Cambria" w:cs="Arial"/>
          <w:noProof/>
          <w:color w:val="000000" w:themeColor="text1"/>
          <w:sz w:val="22"/>
          <w:szCs w:val="22"/>
          <w:lang w:val="bs-Latn-BA"/>
        </w:rPr>
        <w:t>akon</w:t>
      </w:r>
      <w:r w:rsidR="008851E4" w:rsidRPr="007C60C7">
        <w:rPr>
          <w:rFonts w:ascii="Cambria" w:hAnsi="Cambria" w:cs="Arial"/>
          <w:noProof/>
          <w:color w:val="000000" w:themeColor="text1"/>
          <w:sz w:val="22"/>
          <w:szCs w:val="22"/>
          <w:lang w:val="bs-Latn-BA"/>
        </w:rPr>
        <w:t>om</w:t>
      </w:r>
      <w:r w:rsidRPr="007C60C7">
        <w:rPr>
          <w:rFonts w:ascii="Cambria" w:hAnsi="Cambria" w:cs="Arial"/>
          <w:noProof/>
          <w:color w:val="000000" w:themeColor="text1"/>
          <w:sz w:val="22"/>
          <w:szCs w:val="22"/>
          <w:lang w:val="bs-Latn-BA"/>
        </w:rPr>
        <w:t xml:space="preserve"> i aktima iz njega proisteklim</w:t>
      </w:r>
      <w:r w:rsidR="00446700" w:rsidRPr="007C60C7">
        <w:rPr>
          <w:rFonts w:ascii="Cambria" w:hAnsi="Cambria" w:cs="Arial"/>
          <w:noProof/>
          <w:color w:val="000000" w:themeColor="text1"/>
          <w:sz w:val="22"/>
          <w:szCs w:val="22"/>
          <w:lang w:val="bs-Latn-BA"/>
        </w:rPr>
        <w:t>,</w:t>
      </w:r>
    </w:p>
    <w:p w14:paraId="5F80FD9E" w14:textId="795F2AA8" w:rsidR="00850672" w:rsidRPr="007C60C7" w:rsidRDefault="00850672" w:rsidP="0066360F">
      <w:pPr>
        <w:pStyle w:val="ListParagraph"/>
        <w:numPr>
          <w:ilvl w:val="0"/>
          <w:numId w:val="113"/>
        </w:numPr>
        <w:ind w:left="99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"stvarna </w:t>
      </w:r>
      <w:r w:rsidR="00226901">
        <w:rPr>
          <w:rFonts w:ascii="Cambria" w:hAnsi="Cambria" w:cs="Arial"/>
          <w:noProof/>
          <w:color w:val="000000" w:themeColor="text1"/>
          <w:sz w:val="22"/>
          <w:szCs w:val="22"/>
          <w:lang w:val="bs-Latn-BA"/>
        </w:rPr>
        <w:t>zapreminska</w:t>
      </w:r>
      <w:r w:rsidRPr="007C60C7">
        <w:rPr>
          <w:rFonts w:ascii="Cambria" w:hAnsi="Cambria" w:cs="Arial"/>
          <w:noProof/>
          <w:color w:val="000000" w:themeColor="text1"/>
          <w:sz w:val="22"/>
          <w:szCs w:val="22"/>
          <w:lang w:val="bs-Latn-BA"/>
        </w:rPr>
        <w:t xml:space="preserve"> alkoholna jačina" znači broj zapreminskih jedinica čistog alkohola koje se pri temperaturi od 20</w:t>
      </w:r>
      <w:r w:rsidRPr="007C60C7">
        <w:rPr>
          <w:rFonts w:ascii="Cambria" w:hAnsi="Cambria" w:cs="Arial"/>
          <w:noProof/>
          <w:color w:val="000000" w:themeColor="text1"/>
          <w:sz w:val="22"/>
          <w:szCs w:val="22"/>
          <w:lang w:val="bs-Latn-BA"/>
        </w:rPr>
        <w:sym w:font="Symbol" w:char="F0B0"/>
      </w:r>
      <w:r w:rsidRPr="007C60C7">
        <w:rPr>
          <w:rFonts w:ascii="Cambria" w:hAnsi="Cambria" w:cs="Arial"/>
          <w:noProof/>
          <w:color w:val="000000" w:themeColor="text1"/>
          <w:sz w:val="22"/>
          <w:szCs w:val="22"/>
          <w:lang w:val="bs-Latn-BA"/>
        </w:rPr>
        <w:t>C nalaze u 100 zapreminskih jedinica proizvoda</w:t>
      </w:r>
      <w:r w:rsidR="00446700" w:rsidRPr="007C60C7">
        <w:rPr>
          <w:rFonts w:ascii="Cambria" w:hAnsi="Cambria" w:cs="Arial"/>
          <w:noProof/>
          <w:color w:val="000000" w:themeColor="text1"/>
          <w:sz w:val="22"/>
          <w:szCs w:val="22"/>
          <w:lang w:val="bs-Latn-BA"/>
        </w:rPr>
        <w:t>,</w:t>
      </w:r>
    </w:p>
    <w:p w14:paraId="728E763B" w14:textId="5A1B697D" w:rsidR="00850672" w:rsidRPr="007C60C7" w:rsidRDefault="00850672" w:rsidP="0066360F">
      <w:pPr>
        <w:pStyle w:val="ListParagraph"/>
        <w:numPr>
          <w:ilvl w:val="0"/>
          <w:numId w:val="113"/>
        </w:numPr>
        <w:ind w:left="99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"potencijalna </w:t>
      </w:r>
      <w:r w:rsidR="00226901">
        <w:rPr>
          <w:rFonts w:ascii="Cambria" w:hAnsi="Cambria" w:cs="Arial"/>
          <w:noProof/>
          <w:color w:val="000000" w:themeColor="text1"/>
          <w:sz w:val="22"/>
          <w:szCs w:val="22"/>
          <w:lang w:val="bs-Latn-BA"/>
        </w:rPr>
        <w:t>zapreminska</w:t>
      </w:r>
      <w:r w:rsidRPr="007C60C7">
        <w:rPr>
          <w:rFonts w:ascii="Cambria" w:hAnsi="Cambria" w:cs="Arial"/>
          <w:noProof/>
          <w:color w:val="000000" w:themeColor="text1"/>
          <w:sz w:val="22"/>
          <w:szCs w:val="22"/>
          <w:lang w:val="bs-Latn-BA"/>
        </w:rPr>
        <w:t xml:space="preserve"> alkoholna jačina" znači broj zapreminskih jedinica čistog alkohola pri 20</w:t>
      </w:r>
      <w:r w:rsidRPr="007C60C7">
        <w:rPr>
          <w:rFonts w:ascii="Cambria" w:hAnsi="Cambria" w:cs="Arial"/>
          <w:noProof/>
          <w:color w:val="000000" w:themeColor="text1"/>
          <w:sz w:val="22"/>
          <w:szCs w:val="22"/>
          <w:lang w:val="bs-Latn-BA"/>
        </w:rPr>
        <w:sym w:font="Symbol" w:char="F0B0"/>
      </w:r>
      <w:r w:rsidRPr="007C60C7">
        <w:rPr>
          <w:rFonts w:ascii="Cambria" w:hAnsi="Cambria" w:cs="Arial"/>
          <w:noProof/>
          <w:color w:val="000000" w:themeColor="text1"/>
          <w:sz w:val="22"/>
          <w:szCs w:val="22"/>
          <w:lang w:val="bs-Latn-BA"/>
        </w:rPr>
        <w:t>C koja bi mogla nastati potpunom fermentacijom šećera koji se nalazi u 100 zapreminskih jedinica proizvoda pri istoj temperaturi</w:t>
      </w:r>
      <w:r w:rsidR="00446700" w:rsidRPr="007C60C7">
        <w:rPr>
          <w:rFonts w:ascii="Cambria" w:hAnsi="Cambria" w:cs="Arial"/>
          <w:noProof/>
          <w:color w:val="000000" w:themeColor="text1"/>
          <w:sz w:val="22"/>
          <w:szCs w:val="22"/>
          <w:lang w:val="bs-Latn-BA"/>
        </w:rPr>
        <w:t>,</w:t>
      </w:r>
    </w:p>
    <w:p w14:paraId="5E5A9B7C" w14:textId="0E9DE16E" w:rsidR="00850672" w:rsidRPr="007C60C7" w:rsidRDefault="00850672" w:rsidP="0066360F">
      <w:pPr>
        <w:pStyle w:val="ListParagraph"/>
        <w:numPr>
          <w:ilvl w:val="0"/>
          <w:numId w:val="113"/>
        </w:numPr>
        <w:ind w:left="99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lastRenderedPageBreak/>
        <w:t xml:space="preserve">"ukupna </w:t>
      </w:r>
      <w:r w:rsidR="00226901">
        <w:rPr>
          <w:rFonts w:ascii="Cambria" w:hAnsi="Cambria" w:cs="Arial"/>
          <w:noProof/>
          <w:color w:val="000000" w:themeColor="text1"/>
          <w:sz w:val="22"/>
          <w:szCs w:val="22"/>
          <w:lang w:val="bs-Latn-BA"/>
        </w:rPr>
        <w:t>zapreminska</w:t>
      </w:r>
      <w:r w:rsidRPr="007C60C7">
        <w:rPr>
          <w:rFonts w:ascii="Cambria" w:hAnsi="Cambria" w:cs="Arial"/>
          <w:noProof/>
          <w:color w:val="000000" w:themeColor="text1"/>
          <w:sz w:val="22"/>
          <w:szCs w:val="22"/>
          <w:lang w:val="bs-Latn-BA"/>
        </w:rPr>
        <w:t xml:space="preserve"> alkoholna jačina" znači zbir stvarne i potencijalne volumne alkoholne jačine</w:t>
      </w:r>
      <w:r w:rsidR="00446700" w:rsidRPr="007C60C7">
        <w:rPr>
          <w:rFonts w:ascii="Cambria" w:hAnsi="Cambria" w:cs="Arial"/>
          <w:noProof/>
          <w:color w:val="000000" w:themeColor="text1"/>
          <w:sz w:val="22"/>
          <w:szCs w:val="22"/>
          <w:lang w:val="bs-Latn-BA"/>
        </w:rPr>
        <w:t>,</w:t>
      </w:r>
    </w:p>
    <w:p w14:paraId="16AF5124" w14:textId="0752059B" w:rsidR="00D549A0" w:rsidRPr="007C60C7" w:rsidRDefault="00850672" w:rsidP="0066360F">
      <w:pPr>
        <w:pStyle w:val="ListParagraph"/>
        <w:numPr>
          <w:ilvl w:val="0"/>
          <w:numId w:val="113"/>
        </w:numPr>
        <w:ind w:left="99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"prirodna </w:t>
      </w:r>
      <w:r w:rsidR="00226901">
        <w:rPr>
          <w:rFonts w:ascii="Cambria" w:hAnsi="Cambria" w:cs="Arial"/>
          <w:noProof/>
          <w:color w:val="000000" w:themeColor="text1"/>
          <w:sz w:val="22"/>
          <w:szCs w:val="22"/>
          <w:lang w:val="bs-Latn-BA"/>
        </w:rPr>
        <w:t>zapreminska</w:t>
      </w:r>
      <w:r w:rsidRPr="007C60C7">
        <w:rPr>
          <w:rFonts w:ascii="Cambria" w:hAnsi="Cambria" w:cs="Arial"/>
          <w:noProof/>
          <w:color w:val="000000" w:themeColor="text1"/>
          <w:sz w:val="22"/>
          <w:szCs w:val="22"/>
          <w:lang w:val="bs-Latn-BA"/>
        </w:rPr>
        <w:t xml:space="preserve"> alkoholna jačina" znači ukupnu </w:t>
      </w:r>
      <w:r w:rsidR="00226901">
        <w:rPr>
          <w:rFonts w:ascii="Cambria" w:hAnsi="Cambria" w:cs="Arial"/>
          <w:noProof/>
          <w:color w:val="000000" w:themeColor="text1"/>
          <w:sz w:val="22"/>
          <w:szCs w:val="22"/>
          <w:lang w:val="bs-Latn-BA"/>
        </w:rPr>
        <w:t>zapreminsku</w:t>
      </w:r>
      <w:r w:rsidRPr="007C60C7">
        <w:rPr>
          <w:rFonts w:ascii="Cambria" w:hAnsi="Cambria" w:cs="Arial"/>
          <w:noProof/>
          <w:color w:val="000000" w:themeColor="text1"/>
          <w:sz w:val="22"/>
          <w:szCs w:val="22"/>
          <w:lang w:val="bs-Latn-BA"/>
        </w:rPr>
        <w:t xml:space="preserve"> alkoholnu jačinu proizvoda prije bilo kakvog pojačavanja</w:t>
      </w:r>
      <w:r w:rsidR="000F47D4" w:rsidRPr="007C60C7">
        <w:rPr>
          <w:rFonts w:ascii="Cambria" w:hAnsi="Cambria" w:cs="Arial"/>
          <w:noProof/>
          <w:color w:val="000000" w:themeColor="text1"/>
          <w:sz w:val="22"/>
          <w:szCs w:val="22"/>
          <w:lang w:val="bs-Latn-BA"/>
        </w:rPr>
        <w:t xml:space="preserve"> i</w:t>
      </w:r>
      <w:r w:rsidRPr="007C60C7">
        <w:rPr>
          <w:rFonts w:ascii="Cambria" w:hAnsi="Cambria" w:cs="Arial"/>
          <w:noProof/>
          <w:color w:val="000000" w:themeColor="text1"/>
          <w:sz w:val="22"/>
          <w:szCs w:val="22"/>
          <w:lang w:val="bs-Latn-BA"/>
        </w:rPr>
        <w:t xml:space="preserve"> </w:t>
      </w:r>
    </w:p>
    <w:p w14:paraId="00018B7D" w14:textId="44E16A14" w:rsidR="007D2BBA" w:rsidRPr="007C60C7" w:rsidRDefault="007D2BBA" w:rsidP="0066360F">
      <w:pPr>
        <w:pStyle w:val="ListParagraph"/>
        <w:numPr>
          <w:ilvl w:val="0"/>
          <w:numId w:val="113"/>
        </w:numPr>
        <w:ind w:left="990"/>
        <w:jc w:val="both"/>
        <w:rPr>
          <w:rFonts w:ascii="Cambria" w:hAnsi="Cambria" w:cs="Arial"/>
          <w:noProof/>
          <w:color w:val="000000" w:themeColor="text1"/>
          <w:sz w:val="22"/>
          <w:szCs w:val="22"/>
          <w:lang w:val="bs-Latn-BA"/>
        </w:rPr>
      </w:pPr>
      <w:r w:rsidRPr="007C60C7">
        <w:rPr>
          <w:rFonts w:ascii="Cambria" w:hAnsi="Cambria"/>
          <w:color w:val="000000" w:themeColor="text1"/>
          <w:sz w:val="22"/>
        </w:rPr>
        <w:t>Izrazi koji su radi preglednosti dati u jednom gramati</w:t>
      </w:r>
      <w:r w:rsidRPr="007C60C7">
        <w:rPr>
          <w:rFonts w:ascii="Cambria" w:hAnsi="Cambria" w:cs="Calibri"/>
          <w:color w:val="000000" w:themeColor="text1"/>
          <w:sz w:val="22"/>
        </w:rPr>
        <w:t>č</w:t>
      </w:r>
      <w:r w:rsidRPr="007C60C7">
        <w:rPr>
          <w:rFonts w:ascii="Cambria" w:hAnsi="Cambria"/>
          <w:color w:val="000000" w:themeColor="text1"/>
          <w:sz w:val="22"/>
        </w:rPr>
        <w:t>kom rodu u ovom Zakonu bez diskriminacije odnose se i na mu</w:t>
      </w:r>
      <w:r w:rsidRPr="007C60C7">
        <w:rPr>
          <w:rFonts w:ascii="Cambria" w:hAnsi="Cambria" w:cs="Blackadder ITC"/>
          <w:color w:val="000000" w:themeColor="text1"/>
          <w:sz w:val="22"/>
        </w:rPr>
        <w:t>š</w:t>
      </w:r>
      <w:r w:rsidRPr="007C60C7">
        <w:rPr>
          <w:rFonts w:ascii="Cambria" w:hAnsi="Cambria"/>
          <w:color w:val="000000" w:themeColor="text1"/>
          <w:sz w:val="22"/>
        </w:rPr>
        <w:t xml:space="preserve">ki i na </w:t>
      </w:r>
      <w:r w:rsidRPr="007C60C7">
        <w:rPr>
          <w:rFonts w:ascii="Cambria" w:hAnsi="Cambria" w:cs="Calibri"/>
          <w:color w:val="000000" w:themeColor="text1"/>
          <w:sz w:val="22"/>
        </w:rPr>
        <w:t>ž</w:t>
      </w:r>
      <w:r w:rsidRPr="007C60C7">
        <w:rPr>
          <w:rFonts w:ascii="Cambria" w:hAnsi="Cambria"/>
          <w:color w:val="000000" w:themeColor="text1"/>
          <w:sz w:val="22"/>
        </w:rPr>
        <w:t>enski rod.</w:t>
      </w:r>
    </w:p>
    <w:p w14:paraId="53E1297D" w14:textId="77777777" w:rsidR="007D2BBA" w:rsidRPr="007C60C7" w:rsidRDefault="007D2BBA" w:rsidP="00C473AD">
      <w:pPr>
        <w:pStyle w:val="ListParagraph"/>
        <w:ind w:left="454"/>
        <w:jc w:val="both"/>
        <w:rPr>
          <w:rFonts w:ascii="Cambria" w:hAnsi="Cambria" w:cs="Arial"/>
          <w:noProof/>
          <w:color w:val="000000" w:themeColor="text1"/>
          <w:sz w:val="22"/>
          <w:szCs w:val="22"/>
          <w:lang w:val="bs-Latn-BA"/>
        </w:rPr>
      </w:pPr>
    </w:p>
    <w:p w14:paraId="5458A0CD" w14:textId="77777777" w:rsidR="00FA72F9" w:rsidRPr="007C60C7" w:rsidRDefault="00FA72F9" w:rsidP="00C473AD">
      <w:pPr>
        <w:pStyle w:val="BodyText"/>
        <w:ind w:left="884" w:right="1309"/>
        <w:jc w:val="both"/>
        <w:rPr>
          <w:rFonts w:cs="Arial"/>
          <w:bCs/>
          <w:noProof/>
          <w:color w:val="000000" w:themeColor="text1"/>
          <w:w w:val="105"/>
          <w:sz w:val="22"/>
          <w:szCs w:val="22"/>
          <w:lang w:val="bs-Latn-BA"/>
        </w:rPr>
      </w:pPr>
    </w:p>
    <w:p w14:paraId="1CE08E22" w14:textId="068CE79B" w:rsidR="00E90B5A" w:rsidRPr="007C60C7" w:rsidRDefault="00EE3646" w:rsidP="00E90B5A">
      <w:pPr>
        <w:pStyle w:val="BodyText"/>
        <w:ind w:left="884" w:right="1309"/>
        <w:jc w:val="center"/>
        <w:rPr>
          <w:rFonts w:cs="Arial"/>
          <w:bCs/>
          <w:noProof/>
          <w:color w:val="000000" w:themeColor="text1"/>
          <w:spacing w:val="1"/>
          <w:w w:val="105"/>
          <w:sz w:val="22"/>
          <w:szCs w:val="22"/>
          <w:lang w:val="bs-Latn-BA"/>
        </w:rPr>
      </w:pPr>
      <w:r>
        <w:rPr>
          <w:rFonts w:cs="Arial"/>
          <w:bCs/>
          <w:noProof/>
          <w:color w:val="000000" w:themeColor="text1"/>
          <w:sz w:val="22"/>
          <w:lang w:val="bs-Latn-BA"/>
        </w:rPr>
        <w:t>Č</w:t>
      </w:r>
      <w:r w:rsidRPr="007C60C7">
        <w:rPr>
          <w:rFonts w:cs="Arial"/>
          <w:bCs/>
          <w:noProof/>
          <w:color w:val="000000" w:themeColor="text1"/>
          <w:sz w:val="22"/>
          <w:lang w:val="bs-Latn-BA"/>
        </w:rPr>
        <w:t>lan</w:t>
      </w:r>
      <w:r w:rsidR="00E90B5A" w:rsidRPr="007C60C7">
        <w:rPr>
          <w:rFonts w:cs="Arial"/>
          <w:bCs/>
          <w:noProof/>
          <w:color w:val="000000" w:themeColor="text1"/>
          <w:w w:val="105"/>
          <w:sz w:val="22"/>
          <w:szCs w:val="22"/>
          <w:lang w:val="bs-Latn-BA"/>
        </w:rPr>
        <w:t xml:space="preserve"> 6.</w:t>
      </w:r>
    </w:p>
    <w:p w14:paraId="6DB96DAA" w14:textId="77777777" w:rsidR="00E90B5A" w:rsidRPr="007C60C7" w:rsidRDefault="00E90B5A" w:rsidP="00E90B5A">
      <w:pPr>
        <w:pStyle w:val="BodyText"/>
        <w:ind w:left="884" w:right="1309"/>
        <w:jc w:val="center"/>
        <w:rPr>
          <w:rFonts w:cs="Arial"/>
          <w:bCs/>
          <w:noProof/>
          <w:color w:val="000000" w:themeColor="text1"/>
          <w:spacing w:val="-2"/>
          <w:w w:val="105"/>
          <w:sz w:val="22"/>
          <w:szCs w:val="22"/>
          <w:lang w:val="bs-Latn-BA"/>
        </w:rPr>
      </w:pPr>
      <w:r w:rsidRPr="007C60C7">
        <w:rPr>
          <w:rFonts w:cs="Arial"/>
          <w:bCs/>
          <w:noProof/>
          <w:color w:val="000000" w:themeColor="text1"/>
          <w:spacing w:val="-2"/>
          <w:w w:val="105"/>
          <w:sz w:val="22"/>
          <w:szCs w:val="22"/>
          <w:lang w:val="bs-Latn-BA"/>
        </w:rPr>
        <w:t>(Nadležne</w:t>
      </w:r>
      <w:r w:rsidRPr="007C60C7">
        <w:rPr>
          <w:rFonts w:cs="Arial"/>
          <w:bCs/>
          <w:noProof/>
          <w:color w:val="000000" w:themeColor="text1"/>
          <w:spacing w:val="-3"/>
          <w:w w:val="105"/>
          <w:sz w:val="22"/>
          <w:szCs w:val="22"/>
          <w:lang w:val="bs-Latn-BA"/>
        </w:rPr>
        <w:t xml:space="preserve"> </w:t>
      </w:r>
      <w:r w:rsidRPr="007C60C7">
        <w:rPr>
          <w:rFonts w:cs="Arial"/>
          <w:bCs/>
          <w:noProof/>
          <w:color w:val="000000" w:themeColor="text1"/>
          <w:spacing w:val="-2"/>
          <w:w w:val="105"/>
          <w:sz w:val="22"/>
          <w:szCs w:val="22"/>
          <w:lang w:val="bs-Latn-BA"/>
        </w:rPr>
        <w:t xml:space="preserve">institucije) </w:t>
      </w:r>
    </w:p>
    <w:p w14:paraId="7DB0FF40" w14:textId="0235B1A4" w:rsidR="00E90B5A" w:rsidRPr="007C60C7" w:rsidRDefault="00E90B5A" w:rsidP="00E90B5A">
      <w:pPr>
        <w:pStyle w:val="BodyText"/>
        <w:ind w:left="884" w:right="1309"/>
        <w:jc w:val="center"/>
        <w:rPr>
          <w:rFonts w:cs="Arial"/>
          <w:bCs/>
          <w:noProof/>
          <w:color w:val="000000" w:themeColor="text1"/>
          <w:sz w:val="22"/>
          <w:szCs w:val="22"/>
          <w:lang w:val="bs-Latn-BA"/>
        </w:rPr>
      </w:pPr>
    </w:p>
    <w:p w14:paraId="706E5DF2" w14:textId="5BCF0A45" w:rsidR="00480B86" w:rsidRPr="007C60C7" w:rsidRDefault="00480B86" w:rsidP="00A7357A">
      <w:pPr>
        <w:pStyle w:val="ListParagraph"/>
        <w:widowControl w:val="0"/>
        <w:numPr>
          <w:ilvl w:val="0"/>
          <w:numId w:val="98"/>
        </w:numPr>
        <w:tabs>
          <w:tab w:val="left" w:pos="472"/>
        </w:tabs>
        <w:autoSpaceDE w:val="0"/>
        <w:autoSpaceDN w:val="0"/>
        <w:ind w:right="134"/>
        <w:contextualSpacing w:val="0"/>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w w:val="105"/>
          <w:sz w:val="22"/>
          <w:szCs w:val="22"/>
          <w:lang w:val="bs-Latn-BA"/>
        </w:rPr>
        <w:t>Savjet</w:t>
      </w:r>
      <w:r w:rsidRPr="007C60C7">
        <w:rPr>
          <w:rFonts w:ascii="Cambria" w:hAnsi="Cambria" w:cs="Arial"/>
          <w:bCs/>
          <w:noProof/>
          <w:color w:val="000000" w:themeColor="text1"/>
          <w:spacing w:val="1"/>
          <w:w w:val="105"/>
          <w:sz w:val="22"/>
          <w:szCs w:val="22"/>
          <w:lang w:val="bs-Latn-BA"/>
        </w:rPr>
        <w:t xml:space="preserve"> </w:t>
      </w:r>
      <w:r w:rsidRPr="007C60C7">
        <w:rPr>
          <w:rFonts w:ascii="Cambria" w:hAnsi="Cambria" w:cs="Arial"/>
          <w:bCs/>
          <w:noProof/>
          <w:color w:val="000000" w:themeColor="text1"/>
          <w:w w:val="105"/>
          <w:sz w:val="22"/>
          <w:szCs w:val="22"/>
          <w:lang w:val="bs-Latn-BA"/>
        </w:rPr>
        <w:t>ministara</w:t>
      </w:r>
      <w:r w:rsidRPr="007C60C7">
        <w:rPr>
          <w:rFonts w:ascii="Cambria" w:hAnsi="Cambria" w:cs="Arial"/>
          <w:bCs/>
          <w:noProof/>
          <w:color w:val="000000" w:themeColor="text1"/>
          <w:spacing w:val="1"/>
          <w:w w:val="105"/>
          <w:sz w:val="22"/>
          <w:szCs w:val="22"/>
          <w:lang w:val="bs-Latn-BA"/>
        </w:rPr>
        <w:t xml:space="preserve"> </w:t>
      </w:r>
      <w:r w:rsidR="004240D9" w:rsidRPr="007C60C7">
        <w:rPr>
          <w:rFonts w:ascii="Cambria" w:hAnsi="Cambria" w:cs="Arial"/>
          <w:bCs/>
          <w:noProof/>
          <w:color w:val="000000" w:themeColor="text1"/>
          <w:w w:val="105"/>
          <w:sz w:val="22"/>
          <w:szCs w:val="22"/>
          <w:lang w:val="bs-Latn-BA"/>
        </w:rPr>
        <w:t>BiH</w:t>
      </w:r>
      <w:r w:rsidRPr="007C60C7">
        <w:rPr>
          <w:rFonts w:ascii="Cambria" w:hAnsi="Cambria" w:cs="Arial"/>
          <w:bCs/>
          <w:noProof/>
          <w:color w:val="000000" w:themeColor="text1"/>
          <w:spacing w:val="1"/>
          <w:w w:val="105"/>
          <w:sz w:val="22"/>
          <w:szCs w:val="22"/>
          <w:lang w:val="bs-Latn-BA"/>
        </w:rPr>
        <w:t xml:space="preserve"> </w:t>
      </w:r>
      <w:r w:rsidRPr="007C60C7">
        <w:rPr>
          <w:rFonts w:ascii="Cambria" w:hAnsi="Cambria" w:cs="Arial"/>
          <w:bCs/>
          <w:noProof/>
          <w:color w:val="000000" w:themeColor="text1"/>
          <w:w w:val="105"/>
          <w:sz w:val="22"/>
          <w:szCs w:val="22"/>
          <w:lang w:val="bs-Latn-BA"/>
        </w:rPr>
        <w:t>na</w:t>
      </w:r>
      <w:r w:rsidRPr="007C60C7">
        <w:rPr>
          <w:rFonts w:ascii="Cambria" w:hAnsi="Cambria" w:cs="Arial"/>
          <w:bCs/>
          <w:noProof/>
          <w:color w:val="000000" w:themeColor="text1"/>
          <w:spacing w:val="1"/>
          <w:w w:val="105"/>
          <w:sz w:val="22"/>
          <w:szCs w:val="22"/>
          <w:lang w:val="bs-Latn-BA"/>
        </w:rPr>
        <w:t xml:space="preserve"> </w:t>
      </w:r>
      <w:r w:rsidRPr="007C60C7">
        <w:rPr>
          <w:rFonts w:ascii="Cambria" w:hAnsi="Cambria" w:cs="Arial"/>
          <w:bCs/>
          <w:noProof/>
          <w:color w:val="000000" w:themeColor="text1"/>
          <w:w w:val="105"/>
          <w:sz w:val="22"/>
          <w:szCs w:val="22"/>
          <w:lang w:val="bs-Latn-BA"/>
        </w:rPr>
        <w:t>prijedlog</w:t>
      </w:r>
      <w:r w:rsidRPr="007C60C7">
        <w:rPr>
          <w:rFonts w:ascii="Cambria" w:hAnsi="Cambria" w:cs="Arial"/>
          <w:bCs/>
          <w:noProof/>
          <w:color w:val="000000" w:themeColor="text1"/>
          <w:spacing w:val="1"/>
          <w:w w:val="105"/>
          <w:sz w:val="22"/>
          <w:szCs w:val="22"/>
          <w:lang w:val="bs-Latn-BA"/>
        </w:rPr>
        <w:t xml:space="preserve"> </w:t>
      </w:r>
      <w:r w:rsidRPr="007C60C7">
        <w:rPr>
          <w:rFonts w:ascii="Cambria" w:hAnsi="Cambria" w:cs="Arial"/>
          <w:bCs/>
          <w:noProof/>
          <w:color w:val="000000" w:themeColor="text1"/>
          <w:w w:val="105"/>
          <w:sz w:val="22"/>
          <w:szCs w:val="22"/>
          <w:lang w:val="bs-Latn-BA"/>
        </w:rPr>
        <w:t>Ministarstva spoljne trgovine i ekonomskih odnosa Bosne i Hercegovine (dalje u tekstu: Ministarstvo)</w:t>
      </w:r>
      <w:r w:rsidRPr="007C60C7">
        <w:rPr>
          <w:rFonts w:ascii="Cambria" w:hAnsi="Cambria" w:cs="Arial"/>
          <w:bCs/>
          <w:noProof/>
          <w:color w:val="000000" w:themeColor="text1"/>
          <w:spacing w:val="-9"/>
          <w:w w:val="105"/>
          <w:sz w:val="22"/>
          <w:szCs w:val="22"/>
          <w:lang w:val="bs-Latn-BA"/>
        </w:rPr>
        <w:t xml:space="preserve"> </w:t>
      </w:r>
      <w:r w:rsidRPr="007C60C7">
        <w:rPr>
          <w:rFonts w:ascii="Cambria" w:hAnsi="Cambria" w:cs="Arial"/>
          <w:bCs/>
          <w:noProof/>
          <w:color w:val="000000" w:themeColor="text1"/>
          <w:w w:val="105"/>
          <w:sz w:val="22"/>
          <w:szCs w:val="22"/>
          <w:lang w:val="bs-Latn-BA"/>
        </w:rPr>
        <w:t>usvaja</w:t>
      </w:r>
      <w:r w:rsidRPr="007C60C7">
        <w:rPr>
          <w:rFonts w:ascii="Cambria" w:hAnsi="Cambria" w:cs="Arial"/>
          <w:bCs/>
          <w:noProof/>
          <w:color w:val="000000" w:themeColor="text1"/>
          <w:spacing w:val="-7"/>
          <w:w w:val="105"/>
          <w:sz w:val="22"/>
          <w:szCs w:val="22"/>
          <w:lang w:val="bs-Latn-BA"/>
        </w:rPr>
        <w:t xml:space="preserve"> </w:t>
      </w:r>
      <w:r w:rsidRPr="007C60C7">
        <w:rPr>
          <w:rFonts w:ascii="Cambria" w:hAnsi="Cambria" w:cs="Arial"/>
          <w:bCs/>
          <w:noProof/>
          <w:color w:val="000000" w:themeColor="text1"/>
          <w:w w:val="105"/>
          <w:sz w:val="22"/>
          <w:szCs w:val="22"/>
          <w:lang w:val="bs-Latn-BA"/>
        </w:rPr>
        <w:t>podzakonske</w:t>
      </w:r>
      <w:r w:rsidRPr="007C60C7">
        <w:rPr>
          <w:rFonts w:ascii="Cambria" w:hAnsi="Cambria" w:cs="Arial"/>
          <w:bCs/>
          <w:noProof/>
          <w:color w:val="000000" w:themeColor="text1"/>
          <w:spacing w:val="-5"/>
          <w:w w:val="105"/>
          <w:sz w:val="22"/>
          <w:szCs w:val="22"/>
          <w:lang w:val="bs-Latn-BA"/>
        </w:rPr>
        <w:t xml:space="preserve"> </w:t>
      </w:r>
      <w:r w:rsidRPr="007C60C7">
        <w:rPr>
          <w:rFonts w:ascii="Cambria" w:hAnsi="Cambria" w:cs="Arial"/>
          <w:bCs/>
          <w:noProof/>
          <w:color w:val="000000" w:themeColor="text1"/>
          <w:w w:val="105"/>
          <w:sz w:val="22"/>
          <w:szCs w:val="22"/>
          <w:lang w:val="bs-Latn-BA"/>
        </w:rPr>
        <w:t>akte</w:t>
      </w:r>
      <w:r w:rsidRPr="007C60C7">
        <w:rPr>
          <w:rFonts w:ascii="Cambria" w:hAnsi="Cambria" w:cs="Arial"/>
          <w:bCs/>
          <w:noProof/>
          <w:color w:val="000000" w:themeColor="text1"/>
          <w:spacing w:val="-7"/>
          <w:w w:val="105"/>
          <w:sz w:val="22"/>
          <w:szCs w:val="22"/>
          <w:lang w:val="bs-Latn-BA"/>
        </w:rPr>
        <w:t xml:space="preserve"> </w:t>
      </w:r>
      <w:r w:rsidRPr="007C60C7">
        <w:rPr>
          <w:rFonts w:ascii="Cambria" w:hAnsi="Cambria" w:cs="Arial"/>
          <w:bCs/>
          <w:noProof/>
          <w:color w:val="000000" w:themeColor="text1"/>
          <w:w w:val="105"/>
          <w:sz w:val="22"/>
          <w:szCs w:val="22"/>
          <w:lang w:val="bs-Latn-BA"/>
        </w:rPr>
        <w:t>u</w:t>
      </w:r>
      <w:r w:rsidRPr="007C60C7">
        <w:rPr>
          <w:rFonts w:ascii="Cambria" w:hAnsi="Cambria" w:cs="Arial"/>
          <w:bCs/>
          <w:noProof/>
          <w:color w:val="000000" w:themeColor="text1"/>
          <w:spacing w:val="-7"/>
          <w:w w:val="105"/>
          <w:sz w:val="22"/>
          <w:szCs w:val="22"/>
          <w:lang w:val="bs-Latn-BA"/>
        </w:rPr>
        <w:t xml:space="preserve"> </w:t>
      </w:r>
      <w:r w:rsidRPr="007C60C7">
        <w:rPr>
          <w:rFonts w:ascii="Cambria" w:hAnsi="Cambria" w:cs="Arial"/>
          <w:bCs/>
          <w:noProof/>
          <w:color w:val="000000" w:themeColor="text1"/>
          <w:w w:val="105"/>
          <w:sz w:val="22"/>
          <w:szCs w:val="22"/>
          <w:lang w:val="bs-Latn-BA"/>
        </w:rPr>
        <w:t>vezi</w:t>
      </w:r>
      <w:r w:rsidRPr="007C60C7">
        <w:rPr>
          <w:rFonts w:ascii="Cambria" w:hAnsi="Cambria" w:cs="Arial"/>
          <w:bCs/>
          <w:noProof/>
          <w:color w:val="000000" w:themeColor="text1"/>
          <w:spacing w:val="-6"/>
          <w:w w:val="105"/>
          <w:sz w:val="22"/>
          <w:szCs w:val="22"/>
          <w:lang w:val="bs-Latn-BA"/>
        </w:rPr>
        <w:t xml:space="preserve"> </w:t>
      </w:r>
      <w:r w:rsidRPr="007C60C7">
        <w:rPr>
          <w:rFonts w:ascii="Cambria" w:hAnsi="Cambria" w:cs="Arial"/>
          <w:bCs/>
          <w:noProof/>
          <w:color w:val="000000" w:themeColor="text1"/>
          <w:w w:val="105"/>
          <w:sz w:val="22"/>
          <w:szCs w:val="22"/>
          <w:lang w:val="bs-Latn-BA"/>
        </w:rPr>
        <w:t>sa</w:t>
      </w:r>
      <w:r w:rsidRPr="007C60C7">
        <w:rPr>
          <w:rFonts w:ascii="Cambria" w:hAnsi="Cambria" w:cs="Arial"/>
          <w:bCs/>
          <w:noProof/>
          <w:color w:val="000000" w:themeColor="text1"/>
          <w:spacing w:val="-10"/>
          <w:w w:val="105"/>
          <w:sz w:val="22"/>
          <w:szCs w:val="22"/>
          <w:lang w:val="bs-Latn-BA"/>
        </w:rPr>
        <w:t xml:space="preserve"> </w:t>
      </w:r>
      <w:r w:rsidRPr="007C60C7">
        <w:rPr>
          <w:rFonts w:ascii="Cambria" w:hAnsi="Cambria" w:cs="Arial"/>
          <w:bCs/>
          <w:noProof/>
          <w:color w:val="000000" w:themeColor="text1"/>
          <w:w w:val="105"/>
          <w:sz w:val="22"/>
          <w:szCs w:val="22"/>
          <w:lang w:val="bs-Latn-BA"/>
        </w:rPr>
        <w:t>ovim</w:t>
      </w:r>
      <w:r w:rsidRPr="007C60C7">
        <w:rPr>
          <w:rFonts w:ascii="Cambria" w:hAnsi="Cambria" w:cs="Arial"/>
          <w:bCs/>
          <w:noProof/>
          <w:color w:val="000000" w:themeColor="text1"/>
          <w:spacing w:val="-6"/>
          <w:w w:val="105"/>
          <w:sz w:val="22"/>
          <w:szCs w:val="22"/>
          <w:lang w:val="bs-Latn-BA"/>
        </w:rPr>
        <w:t xml:space="preserve"> </w:t>
      </w:r>
      <w:r w:rsidR="00CC7C31">
        <w:rPr>
          <w:rFonts w:ascii="Cambria" w:hAnsi="Cambria" w:cs="Arial"/>
          <w:bCs/>
          <w:noProof/>
          <w:color w:val="000000" w:themeColor="text1"/>
          <w:w w:val="105"/>
          <w:sz w:val="22"/>
          <w:szCs w:val="22"/>
          <w:lang w:val="bs-Latn-BA"/>
        </w:rPr>
        <w:t>z</w:t>
      </w:r>
      <w:r w:rsidRPr="007C60C7">
        <w:rPr>
          <w:rFonts w:ascii="Cambria" w:hAnsi="Cambria" w:cs="Arial"/>
          <w:bCs/>
          <w:noProof/>
          <w:color w:val="000000" w:themeColor="text1"/>
          <w:w w:val="105"/>
          <w:sz w:val="22"/>
          <w:szCs w:val="22"/>
          <w:lang w:val="bs-Latn-BA"/>
        </w:rPr>
        <w:t>akonom</w:t>
      </w:r>
      <w:r w:rsidRPr="007C60C7">
        <w:rPr>
          <w:rFonts w:ascii="Cambria" w:hAnsi="Cambria" w:cs="Arial"/>
          <w:bCs/>
          <w:noProof/>
          <w:color w:val="000000" w:themeColor="text1"/>
          <w:spacing w:val="-8"/>
          <w:w w:val="105"/>
          <w:sz w:val="22"/>
          <w:szCs w:val="22"/>
          <w:lang w:val="bs-Latn-BA"/>
        </w:rPr>
        <w:t xml:space="preserve"> </w:t>
      </w:r>
      <w:r w:rsidRPr="007C60C7">
        <w:rPr>
          <w:rFonts w:ascii="Cambria" w:hAnsi="Cambria" w:cs="Arial"/>
          <w:bCs/>
          <w:noProof/>
          <w:color w:val="000000" w:themeColor="text1"/>
          <w:w w:val="105"/>
          <w:sz w:val="22"/>
          <w:szCs w:val="22"/>
          <w:lang w:val="bs-Latn-BA"/>
        </w:rPr>
        <w:t>i</w:t>
      </w:r>
      <w:r w:rsidRPr="007C60C7">
        <w:rPr>
          <w:rFonts w:ascii="Cambria" w:hAnsi="Cambria" w:cs="Arial"/>
          <w:bCs/>
          <w:noProof/>
          <w:color w:val="000000" w:themeColor="text1"/>
          <w:spacing w:val="-8"/>
          <w:w w:val="105"/>
          <w:sz w:val="22"/>
          <w:szCs w:val="22"/>
          <w:lang w:val="bs-Latn-BA"/>
        </w:rPr>
        <w:t xml:space="preserve"> </w:t>
      </w:r>
      <w:r w:rsidRPr="007C60C7">
        <w:rPr>
          <w:rFonts w:ascii="Cambria" w:hAnsi="Cambria" w:cs="Arial"/>
          <w:bCs/>
          <w:noProof/>
          <w:color w:val="000000" w:themeColor="text1"/>
          <w:w w:val="105"/>
          <w:sz w:val="22"/>
          <w:szCs w:val="22"/>
          <w:lang w:val="bs-Latn-BA"/>
        </w:rPr>
        <w:t>obavlja</w:t>
      </w:r>
      <w:r w:rsidRPr="007C60C7">
        <w:rPr>
          <w:rFonts w:ascii="Cambria" w:hAnsi="Cambria" w:cs="Arial"/>
          <w:bCs/>
          <w:noProof/>
          <w:color w:val="000000" w:themeColor="text1"/>
          <w:spacing w:val="-8"/>
          <w:w w:val="105"/>
          <w:sz w:val="22"/>
          <w:szCs w:val="22"/>
          <w:lang w:val="bs-Latn-BA"/>
        </w:rPr>
        <w:t xml:space="preserve"> </w:t>
      </w:r>
      <w:r w:rsidRPr="007C60C7">
        <w:rPr>
          <w:rFonts w:ascii="Cambria" w:hAnsi="Cambria" w:cs="Arial"/>
          <w:bCs/>
          <w:noProof/>
          <w:color w:val="000000" w:themeColor="text1"/>
          <w:w w:val="105"/>
          <w:sz w:val="22"/>
          <w:szCs w:val="22"/>
          <w:lang w:val="bs-Latn-BA"/>
        </w:rPr>
        <w:t>druge</w:t>
      </w:r>
      <w:r w:rsidRPr="007C60C7">
        <w:rPr>
          <w:rFonts w:ascii="Cambria" w:hAnsi="Cambria" w:cs="Arial"/>
          <w:bCs/>
          <w:noProof/>
          <w:color w:val="000000" w:themeColor="text1"/>
          <w:spacing w:val="-11"/>
          <w:w w:val="105"/>
          <w:sz w:val="22"/>
          <w:szCs w:val="22"/>
          <w:lang w:val="bs-Latn-BA"/>
        </w:rPr>
        <w:t xml:space="preserve"> </w:t>
      </w:r>
      <w:r w:rsidRPr="007C60C7">
        <w:rPr>
          <w:rFonts w:ascii="Cambria" w:hAnsi="Cambria" w:cs="Arial"/>
          <w:bCs/>
          <w:noProof/>
          <w:color w:val="000000" w:themeColor="text1"/>
          <w:w w:val="105"/>
          <w:sz w:val="22"/>
          <w:szCs w:val="22"/>
          <w:lang w:val="bs-Latn-BA"/>
        </w:rPr>
        <w:t>funkcije</w:t>
      </w:r>
      <w:r w:rsidRPr="007C60C7">
        <w:rPr>
          <w:rFonts w:ascii="Cambria" w:hAnsi="Cambria" w:cs="Arial"/>
          <w:bCs/>
          <w:noProof/>
          <w:color w:val="000000" w:themeColor="text1"/>
          <w:spacing w:val="-6"/>
          <w:w w:val="105"/>
          <w:sz w:val="22"/>
          <w:szCs w:val="22"/>
          <w:lang w:val="bs-Latn-BA"/>
        </w:rPr>
        <w:t xml:space="preserve"> </w:t>
      </w:r>
      <w:r w:rsidRPr="007C60C7">
        <w:rPr>
          <w:rFonts w:ascii="Cambria" w:hAnsi="Cambria" w:cs="Arial"/>
          <w:bCs/>
          <w:noProof/>
          <w:color w:val="000000" w:themeColor="text1"/>
          <w:w w:val="105"/>
          <w:sz w:val="22"/>
          <w:szCs w:val="22"/>
          <w:lang w:val="bs-Latn-BA"/>
        </w:rPr>
        <w:t>na</w:t>
      </w:r>
      <w:r w:rsidRPr="007C60C7">
        <w:rPr>
          <w:rFonts w:ascii="Cambria" w:hAnsi="Cambria" w:cs="Arial"/>
          <w:bCs/>
          <w:noProof/>
          <w:color w:val="000000" w:themeColor="text1"/>
          <w:spacing w:val="-6"/>
          <w:w w:val="105"/>
          <w:sz w:val="22"/>
          <w:szCs w:val="22"/>
          <w:lang w:val="bs-Latn-BA"/>
        </w:rPr>
        <w:t xml:space="preserve"> </w:t>
      </w:r>
      <w:r w:rsidRPr="007C60C7">
        <w:rPr>
          <w:rFonts w:ascii="Cambria" w:hAnsi="Cambria" w:cs="Arial"/>
          <w:bCs/>
          <w:noProof/>
          <w:color w:val="000000" w:themeColor="text1"/>
          <w:w w:val="105"/>
          <w:sz w:val="22"/>
          <w:szCs w:val="22"/>
          <w:lang w:val="bs-Latn-BA"/>
        </w:rPr>
        <w:t>način</w:t>
      </w:r>
      <w:r w:rsidRPr="007C60C7">
        <w:rPr>
          <w:rFonts w:ascii="Cambria" w:hAnsi="Cambria" w:cs="Arial"/>
          <w:bCs/>
          <w:noProof/>
          <w:color w:val="000000" w:themeColor="text1"/>
          <w:spacing w:val="-44"/>
          <w:w w:val="105"/>
          <w:sz w:val="22"/>
          <w:szCs w:val="22"/>
          <w:lang w:val="bs-Latn-BA"/>
        </w:rPr>
        <w:t xml:space="preserve">   </w:t>
      </w:r>
      <w:r w:rsidRPr="007C60C7">
        <w:rPr>
          <w:rFonts w:ascii="Cambria" w:hAnsi="Cambria" w:cs="Arial"/>
          <w:bCs/>
          <w:noProof/>
          <w:color w:val="000000" w:themeColor="text1"/>
          <w:w w:val="105"/>
          <w:sz w:val="22"/>
          <w:szCs w:val="22"/>
          <w:lang w:val="bs-Latn-BA"/>
        </w:rPr>
        <w:t>propisan</w:t>
      </w:r>
      <w:r w:rsidRPr="007C60C7">
        <w:rPr>
          <w:rFonts w:ascii="Cambria" w:hAnsi="Cambria" w:cs="Arial"/>
          <w:bCs/>
          <w:noProof/>
          <w:color w:val="000000" w:themeColor="text1"/>
          <w:spacing w:val="-6"/>
          <w:w w:val="105"/>
          <w:sz w:val="22"/>
          <w:szCs w:val="22"/>
          <w:lang w:val="bs-Latn-BA"/>
        </w:rPr>
        <w:t xml:space="preserve"> </w:t>
      </w:r>
      <w:r w:rsidRPr="007C60C7">
        <w:rPr>
          <w:rFonts w:ascii="Cambria" w:hAnsi="Cambria" w:cs="Arial"/>
          <w:bCs/>
          <w:noProof/>
          <w:color w:val="000000" w:themeColor="text1"/>
          <w:w w:val="105"/>
          <w:sz w:val="22"/>
          <w:szCs w:val="22"/>
          <w:lang w:val="bs-Latn-BA"/>
        </w:rPr>
        <w:t>važećim</w:t>
      </w:r>
      <w:r w:rsidRPr="007C60C7">
        <w:rPr>
          <w:rFonts w:ascii="Cambria" w:hAnsi="Cambria" w:cs="Arial"/>
          <w:bCs/>
          <w:noProof/>
          <w:color w:val="000000" w:themeColor="text1"/>
          <w:spacing w:val="-2"/>
          <w:w w:val="105"/>
          <w:sz w:val="22"/>
          <w:szCs w:val="22"/>
          <w:lang w:val="bs-Latn-BA"/>
        </w:rPr>
        <w:t xml:space="preserve"> </w:t>
      </w:r>
      <w:r w:rsidRPr="007C60C7">
        <w:rPr>
          <w:rFonts w:ascii="Cambria" w:hAnsi="Cambria" w:cs="Arial"/>
          <w:bCs/>
          <w:noProof/>
          <w:color w:val="000000" w:themeColor="text1"/>
          <w:w w:val="105"/>
          <w:sz w:val="22"/>
          <w:szCs w:val="22"/>
          <w:lang w:val="bs-Latn-BA"/>
        </w:rPr>
        <w:t>zakonskim</w:t>
      </w:r>
      <w:r w:rsidRPr="007C60C7">
        <w:rPr>
          <w:rFonts w:ascii="Cambria" w:hAnsi="Cambria" w:cs="Arial"/>
          <w:bCs/>
          <w:noProof/>
          <w:color w:val="000000" w:themeColor="text1"/>
          <w:spacing w:val="-2"/>
          <w:w w:val="105"/>
          <w:sz w:val="22"/>
          <w:szCs w:val="22"/>
          <w:lang w:val="bs-Latn-BA"/>
        </w:rPr>
        <w:t xml:space="preserve"> </w:t>
      </w:r>
      <w:r w:rsidRPr="007C60C7">
        <w:rPr>
          <w:rFonts w:ascii="Cambria" w:hAnsi="Cambria" w:cs="Arial"/>
          <w:bCs/>
          <w:noProof/>
          <w:color w:val="000000" w:themeColor="text1"/>
          <w:w w:val="105"/>
          <w:sz w:val="22"/>
          <w:szCs w:val="22"/>
          <w:lang w:val="bs-Latn-BA"/>
        </w:rPr>
        <w:t>odredbama.</w:t>
      </w:r>
    </w:p>
    <w:p w14:paraId="5516FEA7" w14:textId="28138DD6" w:rsidR="00480B86" w:rsidRPr="007C60C7" w:rsidRDefault="00480B86" w:rsidP="00A7357A">
      <w:pPr>
        <w:pStyle w:val="ListParagraph"/>
        <w:widowControl w:val="0"/>
        <w:numPr>
          <w:ilvl w:val="0"/>
          <w:numId w:val="98"/>
        </w:numPr>
        <w:tabs>
          <w:tab w:val="left" w:pos="472"/>
        </w:tabs>
        <w:autoSpaceDE w:val="0"/>
        <w:autoSpaceDN w:val="0"/>
        <w:ind w:right="134"/>
        <w:contextualSpacing w:val="0"/>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hd w:val="clear" w:color="auto" w:fill="FFFFFF"/>
        </w:rPr>
        <w:t xml:space="preserve">Savjet ministara BiH sve podzakonske akte iz </w:t>
      </w:r>
      <w:r w:rsidR="004547D9" w:rsidRPr="007C60C7">
        <w:rPr>
          <w:rFonts w:ascii="Cambria" w:hAnsi="Cambria" w:cs="Arial"/>
          <w:bCs/>
          <w:noProof/>
          <w:color w:val="000000" w:themeColor="text1"/>
          <w:sz w:val="22"/>
          <w:shd w:val="clear" w:color="auto" w:fill="FFFFFF"/>
        </w:rPr>
        <w:t>stava</w:t>
      </w:r>
      <w:r w:rsidRPr="007C60C7">
        <w:rPr>
          <w:rFonts w:ascii="Cambria" w:hAnsi="Cambria" w:cs="Arial"/>
          <w:bCs/>
          <w:noProof/>
          <w:color w:val="000000" w:themeColor="text1"/>
          <w:sz w:val="22"/>
          <w:shd w:val="clear" w:color="auto" w:fill="FFFFFF"/>
        </w:rPr>
        <w:t xml:space="preserve"> (1) ovog </w:t>
      </w:r>
      <w:r w:rsidR="00140892" w:rsidRPr="007C60C7">
        <w:rPr>
          <w:rFonts w:ascii="Cambria" w:hAnsi="Cambria" w:cs="Arial"/>
          <w:bCs/>
          <w:noProof/>
          <w:color w:val="000000" w:themeColor="text1"/>
          <w:sz w:val="22"/>
          <w:shd w:val="clear" w:color="auto" w:fill="FFFFFF"/>
        </w:rPr>
        <w:t>člana</w:t>
      </w:r>
      <w:r w:rsidRPr="007C60C7">
        <w:rPr>
          <w:rFonts w:ascii="Cambria" w:hAnsi="Cambria" w:cs="Arial"/>
          <w:bCs/>
          <w:noProof/>
          <w:color w:val="000000" w:themeColor="text1"/>
          <w:sz w:val="22"/>
          <w:shd w:val="clear" w:color="auto" w:fill="FFFFFF"/>
        </w:rPr>
        <w:t xml:space="preserve"> donosi u saradnji i uz pozitivno mišljenje nadležnih institucija entiteta i Brčko distrikta BiH, te u skladu sa </w:t>
      </w:r>
      <w:r w:rsidR="00197868">
        <w:rPr>
          <w:rFonts w:ascii="Cambria" w:hAnsi="Cambria" w:cs="Arial"/>
          <w:bCs/>
          <w:noProof/>
          <w:color w:val="000000" w:themeColor="text1"/>
          <w:sz w:val="22"/>
          <w:shd w:val="clear" w:color="auto" w:fill="FFFFFF"/>
        </w:rPr>
        <w:t>Z</w:t>
      </w:r>
      <w:r w:rsidRPr="007C60C7">
        <w:rPr>
          <w:rFonts w:ascii="Cambria" w:hAnsi="Cambria" w:cs="Arial"/>
          <w:bCs/>
          <w:noProof/>
          <w:color w:val="000000" w:themeColor="text1"/>
          <w:sz w:val="22"/>
          <w:shd w:val="clear" w:color="auto" w:fill="FFFFFF"/>
        </w:rPr>
        <w:t>akonom o upravi BiH uz prethodno pribavljena mišljenja nadležnih organa uprave, stalnih tijela Savjeta ministara BiH i stručnih institucija i nakon provođenja postupka javnih konsultacija, ako je to značajno za definisanje određenih pitanja.</w:t>
      </w:r>
    </w:p>
    <w:p w14:paraId="6E3442AD" w14:textId="7C7A3970" w:rsidR="00480B86" w:rsidRPr="007C60C7" w:rsidRDefault="00480B86" w:rsidP="00A7357A">
      <w:pPr>
        <w:pStyle w:val="ListParagraph"/>
        <w:widowControl w:val="0"/>
        <w:numPr>
          <w:ilvl w:val="0"/>
          <w:numId w:val="98"/>
        </w:numPr>
        <w:tabs>
          <w:tab w:val="left" w:pos="472"/>
        </w:tabs>
        <w:autoSpaceDE w:val="0"/>
        <w:autoSpaceDN w:val="0"/>
        <w:ind w:right="134"/>
        <w:contextualSpacing w:val="0"/>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rPr>
        <w:t>Ministarstvo je nadležno za donošenje izvršnih akata u skladu sa odredbama ovog Zakona</w:t>
      </w:r>
      <w:r w:rsidR="00B019F6" w:rsidRPr="007C60C7">
        <w:rPr>
          <w:rFonts w:ascii="Cambria" w:hAnsi="Cambria" w:cs="Arial"/>
          <w:bCs/>
          <w:noProof/>
          <w:color w:val="000000" w:themeColor="text1"/>
          <w:sz w:val="22"/>
        </w:rPr>
        <w:t xml:space="preserve"> i</w:t>
      </w:r>
      <w:r w:rsidRPr="007C60C7">
        <w:rPr>
          <w:rFonts w:ascii="Cambria" w:hAnsi="Cambria" w:cs="Arial"/>
          <w:bCs/>
          <w:noProof/>
          <w:color w:val="000000" w:themeColor="text1"/>
          <w:sz w:val="22"/>
        </w:rPr>
        <w:t xml:space="preserve"> podzakonskih akata iz </w:t>
      </w:r>
      <w:r w:rsidR="004547D9" w:rsidRPr="007C60C7">
        <w:rPr>
          <w:rFonts w:ascii="Cambria" w:hAnsi="Cambria" w:cs="Arial"/>
          <w:bCs/>
          <w:noProof/>
          <w:color w:val="000000" w:themeColor="text1"/>
          <w:sz w:val="22"/>
        </w:rPr>
        <w:t>stava</w:t>
      </w:r>
      <w:r w:rsidRPr="007C60C7">
        <w:rPr>
          <w:rFonts w:ascii="Cambria" w:hAnsi="Cambria" w:cs="Arial"/>
          <w:bCs/>
          <w:noProof/>
          <w:color w:val="000000" w:themeColor="text1"/>
          <w:sz w:val="22"/>
        </w:rPr>
        <w:t xml:space="preserve"> (1) i (2) ovog </w:t>
      </w:r>
      <w:r w:rsidR="00140892" w:rsidRPr="007C60C7">
        <w:rPr>
          <w:rFonts w:ascii="Cambria" w:hAnsi="Cambria" w:cs="Arial"/>
          <w:bCs/>
          <w:noProof/>
          <w:color w:val="000000" w:themeColor="text1"/>
          <w:sz w:val="22"/>
        </w:rPr>
        <w:t>člana</w:t>
      </w:r>
      <w:r w:rsidRPr="007C60C7">
        <w:rPr>
          <w:rFonts w:ascii="Cambria" w:hAnsi="Cambria" w:cs="Arial"/>
          <w:bCs/>
          <w:noProof/>
          <w:color w:val="000000" w:themeColor="text1"/>
          <w:sz w:val="22"/>
        </w:rPr>
        <w:t>. Ministarstvo obavlja poslove vezane za zastupanje Bosne i Hercegovine u pitanjima sektora vinarstva prema međunarodnim tijelima, sve u skladu sa svojim nadležnostima i u saradnji sa nadležnim organima entiteta i Brčko distrikta BiH.</w:t>
      </w:r>
    </w:p>
    <w:p w14:paraId="65EEEA45" w14:textId="22BF2F2F" w:rsidR="00480B86" w:rsidRPr="007C60C7" w:rsidRDefault="006D0164" w:rsidP="00A7357A">
      <w:pPr>
        <w:pStyle w:val="ListParagraph"/>
        <w:widowControl w:val="0"/>
        <w:numPr>
          <w:ilvl w:val="0"/>
          <w:numId w:val="98"/>
        </w:numPr>
        <w:tabs>
          <w:tab w:val="left" w:pos="472"/>
        </w:tabs>
        <w:autoSpaceDE w:val="0"/>
        <w:autoSpaceDN w:val="0"/>
        <w:ind w:right="135"/>
        <w:contextualSpacing w:val="0"/>
        <w:jc w:val="both"/>
        <w:rPr>
          <w:rFonts w:ascii="Cambria" w:hAnsi="Cambria" w:cs="Arial"/>
          <w:bCs/>
          <w:noProof/>
          <w:color w:val="000000" w:themeColor="text1"/>
          <w:sz w:val="22"/>
          <w:szCs w:val="22"/>
          <w:lang w:val="bs-Latn-BA"/>
        </w:rPr>
      </w:pPr>
      <w:r>
        <w:rPr>
          <w:rFonts w:ascii="Cambria" w:hAnsi="Cambria" w:cs="Arial"/>
          <w:bCs/>
          <w:noProof/>
          <w:color w:val="000000" w:themeColor="text1"/>
          <w:w w:val="105"/>
          <w:sz w:val="22"/>
          <w:szCs w:val="22"/>
          <w:lang w:val="bs-Latn-BA"/>
        </w:rPr>
        <w:t>Federalno m</w:t>
      </w:r>
      <w:r w:rsidR="00480B86" w:rsidRPr="007C60C7">
        <w:rPr>
          <w:rFonts w:ascii="Cambria" w:hAnsi="Cambria" w:cs="Arial"/>
          <w:bCs/>
          <w:noProof/>
          <w:color w:val="000000" w:themeColor="text1"/>
          <w:w w:val="105"/>
          <w:sz w:val="22"/>
          <w:szCs w:val="22"/>
          <w:lang w:val="bs-Latn-BA"/>
        </w:rPr>
        <w:t>inistarstvo</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poljoprivrede,</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vodoprivrede</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i</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šumarstva</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Bosne</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i</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Hercegovine,</w:t>
      </w:r>
      <w:r w:rsidR="00480B86" w:rsidRPr="007C60C7">
        <w:rPr>
          <w:rFonts w:ascii="Cambria" w:hAnsi="Cambria" w:cs="Arial"/>
          <w:bCs/>
          <w:noProof/>
          <w:color w:val="000000" w:themeColor="text1"/>
          <w:spacing w:val="-44"/>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Ministarstvo</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poljoprivrede,</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šumarstva</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i</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vodoprivrede</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Republike</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Srpske</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Odjeljenje</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za</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sz w:val="22"/>
          <w:szCs w:val="22"/>
          <w:lang w:val="bs-Latn-BA"/>
        </w:rPr>
        <w:t>poljoprivredu, šumarstvo i vodoprivredu Brčko Distrikta BiH, nadležna kantonalna ministarstva i jedinice lokalne samouprave (dalje u tekstu: Nadležne institucije</w:t>
      </w:r>
      <w:r w:rsidR="00480B86" w:rsidRPr="007C60C7">
        <w:rPr>
          <w:rFonts w:ascii="Cambria" w:hAnsi="Cambria" w:cs="Arial"/>
          <w:bCs/>
          <w:noProof/>
          <w:color w:val="000000" w:themeColor="text1"/>
          <w:w w:val="105"/>
          <w:sz w:val="22"/>
          <w:szCs w:val="22"/>
          <w:lang w:val="bs-Latn-BA"/>
        </w:rPr>
        <w:t>) su ovlaštene za provođenje odredbi ovog Zakona i iz njega</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proisteklih</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podzakonskih</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akata</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u</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okvirima</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svojih</w:t>
      </w:r>
      <w:r w:rsidR="00480B86" w:rsidRPr="007C60C7">
        <w:rPr>
          <w:rFonts w:ascii="Cambria" w:hAnsi="Cambria" w:cs="Arial"/>
          <w:bCs/>
          <w:noProof/>
          <w:color w:val="000000" w:themeColor="text1"/>
          <w:spacing w:val="1"/>
          <w:w w:val="105"/>
          <w:sz w:val="22"/>
          <w:szCs w:val="22"/>
          <w:lang w:val="bs-Latn-BA"/>
        </w:rPr>
        <w:t xml:space="preserve"> </w:t>
      </w:r>
      <w:r w:rsidR="00480B86" w:rsidRPr="007C60C7">
        <w:rPr>
          <w:rFonts w:ascii="Cambria" w:hAnsi="Cambria" w:cs="Arial"/>
          <w:bCs/>
          <w:noProof/>
          <w:color w:val="000000" w:themeColor="text1"/>
          <w:w w:val="105"/>
          <w:sz w:val="22"/>
          <w:szCs w:val="22"/>
          <w:lang w:val="bs-Latn-BA"/>
        </w:rPr>
        <w:t>nadležnosti.</w:t>
      </w:r>
      <w:r w:rsidR="00480B86" w:rsidRPr="007C60C7">
        <w:rPr>
          <w:rFonts w:ascii="Cambria" w:hAnsi="Cambria" w:cs="Arial"/>
          <w:bCs/>
          <w:noProof/>
          <w:color w:val="000000" w:themeColor="text1"/>
          <w:spacing w:val="1"/>
          <w:w w:val="105"/>
          <w:sz w:val="22"/>
          <w:szCs w:val="22"/>
          <w:lang w:val="bs-Latn-BA"/>
        </w:rPr>
        <w:t xml:space="preserve"> </w:t>
      </w:r>
    </w:p>
    <w:p w14:paraId="199E49FC" w14:textId="3B91EC61" w:rsidR="00480B86" w:rsidRPr="007C60C7" w:rsidRDefault="00480B86" w:rsidP="00A7357A">
      <w:pPr>
        <w:pStyle w:val="ListParagraph"/>
        <w:widowControl w:val="0"/>
        <w:numPr>
          <w:ilvl w:val="0"/>
          <w:numId w:val="98"/>
        </w:numPr>
        <w:tabs>
          <w:tab w:val="left" w:pos="472"/>
        </w:tabs>
        <w:autoSpaceDE w:val="0"/>
        <w:autoSpaceDN w:val="0"/>
        <w:ind w:right="134"/>
        <w:contextualSpacing w:val="0"/>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w w:val="105"/>
          <w:sz w:val="22"/>
          <w:szCs w:val="22"/>
          <w:lang w:val="bs-Latn-BA"/>
        </w:rPr>
        <w:t>Inspekcijski</w:t>
      </w:r>
      <w:r w:rsidRPr="007C60C7">
        <w:rPr>
          <w:rFonts w:ascii="Cambria" w:hAnsi="Cambria" w:cs="Arial"/>
          <w:bCs/>
          <w:noProof/>
          <w:color w:val="000000" w:themeColor="text1"/>
          <w:spacing w:val="-5"/>
          <w:w w:val="105"/>
          <w:sz w:val="22"/>
          <w:szCs w:val="22"/>
          <w:lang w:val="bs-Latn-BA"/>
        </w:rPr>
        <w:t xml:space="preserve"> </w:t>
      </w:r>
      <w:r w:rsidRPr="007C60C7">
        <w:rPr>
          <w:rFonts w:ascii="Cambria" w:hAnsi="Cambria" w:cs="Arial"/>
          <w:bCs/>
          <w:noProof/>
          <w:color w:val="000000" w:themeColor="text1"/>
          <w:w w:val="105"/>
          <w:sz w:val="22"/>
          <w:szCs w:val="22"/>
          <w:lang w:val="bs-Latn-BA"/>
        </w:rPr>
        <w:t>nadzor</w:t>
      </w:r>
      <w:r w:rsidRPr="007C60C7">
        <w:rPr>
          <w:rFonts w:ascii="Cambria" w:hAnsi="Cambria" w:cs="Arial"/>
          <w:bCs/>
          <w:noProof/>
          <w:color w:val="000000" w:themeColor="text1"/>
          <w:spacing w:val="-7"/>
          <w:w w:val="105"/>
          <w:sz w:val="22"/>
          <w:szCs w:val="22"/>
          <w:lang w:val="bs-Latn-BA"/>
        </w:rPr>
        <w:t xml:space="preserve"> </w:t>
      </w:r>
      <w:r w:rsidRPr="007C60C7">
        <w:rPr>
          <w:rFonts w:ascii="Cambria" w:hAnsi="Cambria" w:cs="Arial"/>
          <w:bCs/>
          <w:noProof/>
          <w:color w:val="000000" w:themeColor="text1"/>
          <w:w w:val="105"/>
          <w:sz w:val="22"/>
          <w:szCs w:val="22"/>
          <w:lang w:val="bs-Latn-BA"/>
        </w:rPr>
        <w:t>nad</w:t>
      </w:r>
      <w:r w:rsidRPr="007C60C7">
        <w:rPr>
          <w:rFonts w:ascii="Cambria" w:hAnsi="Cambria" w:cs="Arial"/>
          <w:bCs/>
          <w:noProof/>
          <w:color w:val="000000" w:themeColor="text1"/>
          <w:spacing w:val="-5"/>
          <w:w w:val="105"/>
          <w:sz w:val="22"/>
          <w:szCs w:val="22"/>
          <w:lang w:val="bs-Latn-BA"/>
        </w:rPr>
        <w:t xml:space="preserve"> </w:t>
      </w:r>
      <w:r w:rsidRPr="007C60C7">
        <w:rPr>
          <w:rFonts w:ascii="Cambria" w:hAnsi="Cambria" w:cs="Arial"/>
          <w:bCs/>
          <w:noProof/>
          <w:color w:val="000000" w:themeColor="text1"/>
          <w:w w:val="105"/>
          <w:sz w:val="22"/>
          <w:szCs w:val="22"/>
          <w:lang w:val="bs-Latn-BA"/>
        </w:rPr>
        <w:t>provođenjem</w:t>
      </w:r>
      <w:r w:rsidRPr="007C60C7">
        <w:rPr>
          <w:rFonts w:ascii="Cambria" w:hAnsi="Cambria" w:cs="Arial"/>
          <w:bCs/>
          <w:noProof/>
          <w:color w:val="000000" w:themeColor="text1"/>
          <w:spacing w:val="-6"/>
          <w:w w:val="105"/>
          <w:sz w:val="22"/>
          <w:szCs w:val="22"/>
          <w:lang w:val="bs-Latn-BA"/>
        </w:rPr>
        <w:t xml:space="preserve"> </w:t>
      </w:r>
      <w:r w:rsidRPr="007C60C7">
        <w:rPr>
          <w:rFonts w:ascii="Cambria" w:hAnsi="Cambria" w:cs="Arial"/>
          <w:bCs/>
          <w:noProof/>
          <w:color w:val="000000" w:themeColor="text1"/>
          <w:w w:val="105"/>
          <w:sz w:val="22"/>
          <w:szCs w:val="22"/>
          <w:lang w:val="bs-Latn-BA"/>
        </w:rPr>
        <w:t>odredbi</w:t>
      </w:r>
      <w:r w:rsidRPr="007C60C7">
        <w:rPr>
          <w:rFonts w:ascii="Cambria" w:hAnsi="Cambria" w:cs="Arial"/>
          <w:bCs/>
          <w:noProof/>
          <w:color w:val="000000" w:themeColor="text1"/>
          <w:spacing w:val="-6"/>
          <w:w w:val="105"/>
          <w:sz w:val="22"/>
          <w:szCs w:val="22"/>
          <w:lang w:val="bs-Latn-BA"/>
        </w:rPr>
        <w:t xml:space="preserve"> </w:t>
      </w:r>
      <w:r w:rsidRPr="007C60C7">
        <w:rPr>
          <w:rFonts w:ascii="Cambria" w:hAnsi="Cambria" w:cs="Arial"/>
          <w:bCs/>
          <w:noProof/>
          <w:color w:val="000000" w:themeColor="text1"/>
          <w:w w:val="105"/>
          <w:sz w:val="22"/>
          <w:szCs w:val="22"/>
          <w:lang w:val="bs-Latn-BA"/>
        </w:rPr>
        <w:t>ovog</w:t>
      </w:r>
      <w:r w:rsidRPr="007C60C7">
        <w:rPr>
          <w:rFonts w:ascii="Cambria" w:hAnsi="Cambria" w:cs="Arial"/>
          <w:bCs/>
          <w:noProof/>
          <w:color w:val="000000" w:themeColor="text1"/>
          <w:spacing w:val="-9"/>
          <w:w w:val="105"/>
          <w:sz w:val="22"/>
          <w:szCs w:val="22"/>
          <w:lang w:val="bs-Latn-BA"/>
        </w:rPr>
        <w:t xml:space="preserve"> </w:t>
      </w:r>
      <w:r w:rsidRPr="007C60C7">
        <w:rPr>
          <w:rFonts w:ascii="Cambria" w:hAnsi="Cambria" w:cs="Arial"/>
          <w:bCs/>
          <w:noProof/>
          <w:color w:val="000000" w:themeColor="text1"/>
          <w:w w:val="105"/>
          <w:sz w:val="22"/>
          <w:szCs w:val="22"/>
          <w:lang w:val="bs-Latn-BA"/>
        </w:rPr>
        <w:t>Zakona</w:t>
      </w:r>
      <w:r w:rsidRPr="007C60C7">
        <w:rPr>
          <w:rFonts w:ascii="Cambria" w:hAnsi="Cambria" w:cs="Arial"/>
          <w:bCs/>
          <w:noProof/>
          <w:color w:val="000000" w:themeColor="text1"/>
          <w:spacing w:val="-7"/>
          <w:w w:val="105"/>
          <w:sz w:val="22"/>
          <w:szCs w:val="22"/>
          <w:lang w:val="bs-Latn-BA"/>
        </w:rPr>
        <w:t xml:space="preserve"> </w:t>
      </w:r>
      <w:r w:rsidRPr="007C60C7">
        <w:rPr>
          <w:rFonts w:ascii="Cambria" w:hAnsi="Cambria" w:cs="Arial"/>
          <w:bCs/>
          <w:noProof/>
          <w:color w:val="000000" w:themeColor="text1"/>
          <w:w w:val="105"/>
          <w:sz w:val="22"/>
          <w:szCs w:val="22"/>
          <w:lang w:val="bs-Latn-BA"/>
        </w:rPr>
        <w:t>i</w:t>
      </w:r>
      <w:r w:rsidRPr="007C60C7">
        <w:rPr>
          <w:rFonts w:ascii="Cambria" w:hAnsi="Cambria" w:cs="Arial"/>
          <w:bCs/>
          <w:noProof/>
          <w:color w:val="000000" w:themeColor="text1"/>
          <w:spacing w:val="-5"/>
          <w:w w:val="105"/>
          <w:sz w:val="22"/>
          <w:szCs w:val="22"/>
          <w:lang w:val="bs-Latn-BA"/>
        </w:rPr>
        <w:t xml:space="preserve"> </w:t>
      </w:r>
      <w:r w:rsidRPr="007C60C7">
        <w:rPr>
          <w:rFonts w:ascii="Cambria" w:hAnsi="Cambria" w:cs="Arial"/>
          <w:bCs/>
          <w:noProof/>
          <w:color w:val="000000" w:themeColor="text1"/>
          <w:w w:val="105"/>
          <w:sz w:val="22"/>
          <w:szCs w:val="22"/>
          <w:lang w:val="bs-Latn-BA"/>
        </w:rPr>
        <w:t>njegovih</w:t>
      </w:r>
      <w:r w:rsidRPr="007C60C7">
        <w:rPr>
          <w:rFonts w:ascii="Cambria" w:hAnsi="Cambria" w:cs="Arial"/>
          <w:bCs/>
          <w:noProof/>
          <w:color w:val="000000" w:themeColor="text1"/>
          <w:spacing w:val="-7"/>
          <w:w w:val="105"/>
          <w:sz w:val="22"/>
          <w:szCs w:val="22"/>
          <w:lang w:val="bs-Latn-BA"/>
        </w:rPr>
        <w:t xml:space="preserve"> </w:t>
      </w:r>
      <w:r w:rsidRPr="007C60C7">
        <w:rPr>
          <w:rFonts w:ascii="Cambria" w:hAnsi="Cambria" w:cs="Arial"/>
          <w:bCs/>
          <w:noProof/>
          <w:color w:val="000000" w:themeColor="text1"/>
          <w:w w:val="105"/>
          <w:sz w:val="22"/>
          <w:szCs w:val="22"/>
          <w:lang w:val="bs-Latn-BA"/>
        </w:rPr>
        <w:t>podzakonskih</w:t>
      </w:r>
      <w:r w:rsidRPr="007C60C7">
        <w:rPr>
          <w:rFonts w:ascii="Cambria" w:hAnsi="Cambria" w:cs="Arial"/>
          <w:bCs/>
          <w:noProof/>
          <w:color w:val="000000" w:themeColor="text1"/>
          <w:spacing w:val="-5"/>
          <w:w w:val="105"/>
          <w:sz w:val="22"/>
          <w:szCs w:val="22"/>
          <w:lang w:val="bs-Latn-BA"/>
        </w:rPr>
        <w:t xml:space="preserve"> </w:t>
      </w:r>
      <w:r w:rsidRPr="007C60C7">
        <w:rPr>
          <w:rFonts w:ascii="Cambria" w:hAnsi="Cambria" w:cs="Arial"/>
          <w:bCs/>
          <w:noProof/>
          <w:color w:val="000000" w:themeColor="text1"/>
          <w:w w:val="105"/>
          <w:sz w:val="22"/>
          <w:szCs w:val="22"/>
          <w:lang w:val="bs-Latn-BA"/>
        </w:rPr>
        <w:t>akata</w:t>
      </w:r>
      <w:r w:rsidRPr="007C60C7">
        <w:rPr>
          <w:rFonts w:ascii="Cambria" w:hAnsi="Cambria" w:cs="Arial"/>
          <w:bCs/>
          <w:noProof/>
          <w:color w:val="000000" w:themeColor="text1"/>
          <w:spacing w:val="-7"/>
          <w:w w:val="105"/>
          <w:sz w:val="22"/>
          <w:szCs w:val="22"/>
          <w:lang w:val="bs-Latn-BA"/>
        </w:rPr>
        <w:t xml:space="preserve"> </w:t>
      </w:r>
      <w:r w:rsidRPr="007C60C7">
        <w:rPr>
          <w:rFonts w:ascii="Cambria" w:hAnsi="Cambria" w:cs="Arial"/>
          <w:bCs/>
          <w:noProof/>
          <w:color w:val="000000" w:themeColor="text1"/>
          <w:w w:val="105"/>
          <w:sz w:val="22"/>
          <w:szCs w:val="22"/>
          <w:lang w:val="bs-Latn-BA"/>
        </w:rPr>
        <w:t xml:space="preserve">vrše </w:t>
      </w:r>
      <w:r w:rsidRPr="007C60C7">
        <w:rPr>
          <w:rFonts w:ascii="Cambria" w:hAnsi="Cambria" w:cs="Arial"/>
          <w:bCs/>
          <w:noProof/>
          <w:color w:val="000000" w:themeColor="text1"/>
          <w:spacing w:val="-44"/>
          <w:w w:val="105"/>
          <w:sz w:val="22"/>
          <w:szCs w:val="22"/>
          <w:lang w:val="bs-Latn-BA"/>
        </w:rPr>
        <w:t xml:space="preserve"> </w:t>
      </w:r>
      <w:r w:rsidRPr="007C60C7">
        <w:rPr>
          <w:rFonts w:ascii="Cambria" w:hAnsi="Cambria" w:cs="Arial"/>
          <w:bCs/>
          <w:noProof/>
          <w:color w:val="000000" w:themeColor="text1"/>
          <w:w w:val="105"/>
          <w:sz w:val="22"/>
          <w:szCs w:val="22"/>
          <w:lang w:val="bs-Latn-BA"/>
        </w:rPr>
        <w:t>inspekcijska tijela, u skladu s njihovim nadležnostima utvrđenim</w:t>
      </w:r>
      <w:r w:rsidRPr="007C60C7">
        <w:rPr>
          <w:rFonts w:ascii="Cambria" w:hAnsi="Cambria" w:cs="Arial"/>
          <w:bCs/>
          <w:noProof/>
          <w:color w:val="000000" w:themeColor="text1"/>
          <w:spacing w:val="-44"/>
          <w:w w:val="105"/>
          <w:sz w:val="22"/>
          <w:szCs w:val="22"/>
          <w:lang w:val="bs-Latn-BA"/>
        </w:rPr>
        <w:t xml:space="preserve"> </w:t>
      </w:r>
      <w:r w:rsidRPr="007C60C7">
        <w:rPr>
          <w:rFonts w:ascii="Cambria" w:hAnsi="Cambria" w:cs="Arial"/>
          <w:bCs/>
          <w:noProof/>
          <w:color w:val="000000" w:themeColor="text1"/>
          <w:spacing w:val="-1"/>
          <w:w w:val="105"/>
          <w:sz w:val="22"/>
          <w:szCs w:val="22"/>
          <w:lang w:val="bs-Latn-BA"/>
        </w:rPr>
        <w:t>posebnim</w:t>
      </w:r>
      <w:r w:rsidRPr="007C60C7">
        <w:rPr>
          <w:rFonts w:ascii="Cambria" w:hAnsi="Cambria" w:cs="Arial"/>
          <w:bCs/>
          <w:noProof/>
          <w:color w:val="000000" w:themeColor="text1"/>
          <w:spacing w:val="-9"/>
          <w:w w:val="105"/>
          <w:sz w:val="22"/>
          <w:szCs w:val="22"/>
          <w:lang w:val="bs-Latn-BA"/>
        </w:rPr>
        <w:t xml:space="preserve"> </w:t>
      </w:r>
      <w:r w:rsidRPr="007C60C7">
        <w:rPr>
          <w:rFonts w:ascii="Cambria" w:hAnsi="Cambria" w:cs="Arial"/>
          <w:bCs/>
          <w:noProof/>
          <w:color w:val="000000" w:themeColor="text1"/>
          <w:spacing w:val="-1"/>
          <w:w w:val="105"/>
          <w:sz w:val="22"/>
          <w:szCs w:val="22"/>
          <w:lang w:val="bs-Latn-BA"/>
        </w:rPr>
        <w:t>propisima</w:t>
      </w:r>
      <w:r w:rsidRPr="007C60C7">
        <w:rPr>
          <w:rFonts w:ascii="Cambria" w:hAnsi="Cambria" w:cs="Arial"/>
          <w:bCs/>
          <w:noProof/>
          <w:color w:val="000000" w:themeColor="text1"/>
          <w:spacing w:val="-9"/>
          <w:w w:val="105"/>
          <w:sz w:val="22"/>
          <w:szCs w:val="22"/>
          <w:lang w:val="bs-Latn-BA"/>
        </w:rPr>
        <w:t xml:space="preserve"> </w:t>
      </w:r>
      <w:r w:rsidRPr="007C60C7">
        <w:rPr>
          <w:rFonts w:ascii="Cambria" w:hAnsi="Cambria" w:cs="Arial"/>
          <w:bCs/>
          <w:noProof/>
          <w:color w:val="000000" w:themeColor="text1"/>
          <w:spacing w:val="-1"/>
          <w:w w:val="105"/>
          <w:sz w:val="22"/>
          <w:szCs w:val="22"/>
          <w:lang w:val="bs-Latn-BA"/>
        </w:rPr>
        <w:t>o</w:t>
      </w:r>
      <w:r w:rsidRPr="007C60C7">
        <w:rPr>
          <w:rFonts w:ascii="Cambria" w:hAnsi="Cambria" w:cs="Arial"/>
          <w:bCs/>
          <w:noProof/>
          <w:color w:val="000000" w:themeColor="text1"/>
          <w:spacing w:val="-10"/>
          <w:w w:val="105"/>
          <w:sz w:val="22"/>
          <w:szCs w:val="22"/>
          <w:lang w:val="bs-Latn-BA"/>
        </w:rPr>
        <w:t xml:space="preserve"> </w:t>
      </w:r>
      <w:r w:rsidRPr="007C60C7">
        <w:rPr>
          <w:rFonts w:ascii="Cambria" w:hAnsi="Cambria" w:cs="Arial"/>
          <w:bCs/>
          <w:noProof/>
          <w:color w:val="000000" w:themeColor="text1"/>
          <w:spacing w:val="-1"/>
          <w:w w:val="105"/>
          <w:sz w:val="22"/>
          <w:szCs w:val="22"/>
          <w:lang w:val="bs-Latn-BA"/>
        </w:rPr>
        <w:t>inspekcijama</w:t>
      </w:r>
      <w:r w:rsidRPr="007C60C7">
        <w:rPr>
          <w:rFonts w:ascii="Cambria" w:hAnsi="Cambria" w:cs="Arial"/>
          <w:bCs/>
          <w:noProof/>
          <w:color w:val="000000" w:themeColor="text1"/>
          <w:spacing w:val="-10"/>
          <w:w w:val="105"/>
          <w:sz w:val="22"/>
          <w:szCs w:val="22"/>
          <w:lang w:val="bs-Latn-BA"/>
        </w:rPr>
        <w:t xml:space="preserve"> </w:t>
      </w:r>
      <w:r w:rsidRPr="007C60C7">
        <w:rPr>
          <w:rFonts w:ascii="Cambria" w:hAnsi="Cambria" w:cs="Arial"/>
          <w:bCs/>
          <w:noProof/>
          <w:color w:val="000000" w:themeColor="text1"/>
          <w:spacing w:val="-1"/>
          <w:w w:val="105"/>
          <w:sz w:val="22"/>
          <w:szCs w:val="22"/>
          <w:lang w:val="bs-Latn-BA"/>
        </w:rPr>
        <w:t>i</w:t>
      </w:r>
      <w:r w:rsidRPr="007C60C7">
        <w:rPr>
          <w:rFonts w:ascii="Cambria" w:hAnsi="Cambria" w:cs="Arial"/>
          <w:bCs/>
          <w:noProof/>
          <w:color w:val="000000" w:themeColor="text1"/>
          <w:spacing w:val="-10"/>
          <w:w w:val="105"/>
          <w:sz w:val="22"/>
          <w:szCs w:val="22"/>
          <w:lang w:val="bs-Latn-BA"/>
        </w:rPr>
        <w:t xml:space="preserve"> </w:t>
      </w:r>
      <w:r w:rsidRPr="007C60C7">
        <w:rPr>
          <w:rFonts w:ascii="Cambria" w:hAnsi="Cambria" w:cs="Arial"/>
          <w:bCs/>
          <w:noProof/>
          <w:color w:val="000000" w:themeColor="text1"/>
          <w:spacing w:val="-1"/>
          <w:w w:val="105"/>
          <w:sz w:val="22"/>
          <w:szCs w:val="22"/>
          <w:lang w:val="bs-Latn-BA"/>
        </w:rPr>
        <w:t>u</w:t>
      </w:r>
      <w:r w:rsidRPr="007C60C7">
        <w:rPr>
          <w:rFonts w:ascii="Cambria" w:hAnsi="Cambria" w:cs="Arial"/>
          <w:bCs/>
          <w:noProof/>
          <w:color w:val="000000" w:themeColor="text1"/>
          <w:spacing w:val="-8"/>
          <w:w w:val="105"/>
          <w:sz w:val="22"/>
          <w:szCs w:val="22"/>
          <w:lang w:val="bs-Latn-BA"/>
        </w:rPr>
        <w:t xml:space="preserve"> </w:t>
      </w:r>
      <w:r w:rsidRPr="007C60C7">
        <w:rPr>
          <w:rFonts w:ascii="Cambria" w:hAnsi="Cambria" w:cs="Arial"/>
          <w:bCs/>
          <w:noProof/>
          <w:color w:val="000000" w:themeColor="text1"/>
          <w:spacing w:val="-1"/>
          <w:w w:val="105"/>
          <w:sz w:val="22"/>
          <w:szCs w:val="22"/>
          <w:lang w:val="bs-Latn-BA"/>
        </w:rPr>
        <w:t>skladu</w:t>
      </w:r>
      <w:r w:rsidRPr="007C60C7">
        <w:rPr>
          <w:rFonts w:ascii="Cambria" w:hAnsi="Cambria" w:cs="Arial"/>
          <w:bCs/>
          <w:noProof/>
          <w:color w:val="000000" w:themeColor="text1"/>
          <w:spacing w:val="-8"/>
          <w:w w:val="105"/>
          <w:sz w:val="22"/>
          <w:szCs w:val="22"/>
          <w:lang w:val="bs-Latn-BA"/>
        </w:rPr>
        <w:t xml:space="preserve"> </w:t>
      </w:r>
      <w:r w:rsidRPr="007C60C7">
        <w:rPr>
          <w:rFonts w:ascii="Cambria" w:hAnsi="Cambria" w:cs="Arial"/>
          <w:bCs/>
          <w:noProof/>
          <w:color w:val="000000" w:themeColor="text1"/>
          <w:spacing w:val="-1"/>
          <w:w w:val="105"/>
          <w:sz w:val="22"/>
          <w:szCs w:val="22"/>
          <w:lang w:val="bs-Latn-BA"/>
        </w:rPr>
        <w:t>s</w:t>
      </w:r>
      <w:r w:rsidRPr="007C60C7">
        <w:rPr>
          <w:rFonts w:ascii="Cambria" w:hAnsi="Cambria" w:cs="Arial"/>
          <w:bCs/>
          <w:noProof/>
          <w:color w:val="000000" w:themeColor="text1"/>
          <w:spacing w:val="-9"/>
          <w:w w:val="105"/>
          <w:sz w:val="22"/>
          <w:szCs w:val="22"/>
          <w:lang w:val="bs-Latn-BA"/>
        </w:rPr>
        <w:t xml:space="preserve"> </w:t>
      </w:r>
      <w:r w:rsidRPr="007C60C7">
        <w:rPr>
          <w:rFonts w:ascii="Cambria" w:hAnsi="Cambria" w:cs="Arial"/>
          <w:bCs/>
          <w:noProof/>
          <w:color w:val="000000" w:themeColor="text1"/>
          <w:spacing w:val="-1"/>
          <w:w w:val="105"/>
          <w:sz w:val="22"/>
          <w:szCs w:val="22"/>
          <w:lang w:val="bs-Latn-BA"/>
        </w:rPr>
        <w:t>relevantnim</w:t>
      </w:r>
      <w:r w:rsidRPr="007C60C7">
        <w:rPr>
          <w:rFonts w:ascii="Cambria" w:hAnsi="Cambria" w:cs="Arial"/>
          <w:bCs/>
          <w:noProof/>
          <w:color w:val="000000" w:themeColor="text1"/>
          <w:spacing w:val="-9"/>
          <w:w w:val="105"/>
          <w:sz w:val="22"/>
          <w:szCs w:val="22"/>
          <w:lang w:val="bs-Latn-BA"/>
        </w:rPr>
        <w:t xml:space="preserve"> </w:t>
      </w:r>
      <w:r w:rsidRPr="007C60C7">
        <w:rPr>
          <w:rFonts w:ascii="Cambria" w:hAnsi="Cambria" w:cs="Arial"/>
          <w:bCs/>
          <w:noProof/>
          <w:color w:val="000000" w:themeColor="text1"/>
          <w:w w:val="105"/>
          <w:sz w:val="22"/>
          <w:szCs w:val="22"/>
          <w:lang w:val="bs-Latn-BA"/>
        </w:rPr>
        <w:t>odredbama</w:t>
      </w:r>
      <w:r w:rsidRPr="007C60C7">
        <w:rPr>
          <w:rFonts w:ascii="Cambria" w:hAnsi="Cambria" w:cs="Arial"/>
          <w:bCs/>
          <w:noProof/>
          <w:color w:val="000000" w:themeColor="text1"/>
          <w:spacing w:val="-11"/>
          <w:w w:val="105"/>
          <w:sz w:val="22"/>
          <w:szCs w:val="22"/>
          <w:lang w:val="bs-Latn-BA"/>
        </w:rPr>
        <w:t xml:space="preserve"> </w:t>
      </w:r>
      <w:r w:rsidRPr="007C60C7">
        <w:rPr>
          <w:rFonts w:ascii="Cambria" w:hAnsi="Cambria" w:cs="Arial"/>
          <w:bCs/>
          <w:noProof/>
          <w:color w:val="000000" w:themeColor="text1"/>
          <w:w w:val="105"/>
          <w:sz w:val="22"/>
          <w:szCs w:val="22"/>
          <w:lang w:val="bs-Latn-BA"/>
        </w:rPr>
        <w:t>ovog</w:t>
      </w:r>
      <w:r w:rsidRPr="007C60C7">
        <w:rPr>
          <w:rFonts w:ascii="Cambria" w:hAnsi="Cambria" w:cs="Arial"/>
          <w:bCs/>
          <w:noProof/>
          <w:color w:val="000000" w:themeColor="text1"/>
          <w:spacing w:val="-6"/>
          <w:w w:val="105"/>
          <w:sz w:val="22"/>
          <w:szCs w:val="22"/>
          <w:lang w:val="bs-Latn-BA"/>
        </w:rPr>
        <w:t xml:space="preserve"> </w:t>
      </w:r>
      <w:r w:rsidRPr="007C60C7">
        <w:rPr>
          <w:rFonts w:ascii="Cambria" w:hAnsi="Cambria" w:cs="Arial"/>
          <w:bCs/>
          <w:noProof/>
          <w:color w:val="000000" w:themeColor="text1"/>
          <w:w w:val="105"/>
          <w:sz w:val="22"/>
          <w:szCs w:val="22"/>
          <w:lang w:val="bs-Latn-BA"/>
        </w:rPr>
        <w:t>Zakona</w:t>
      </w:r>
      <w:r w:rsidRPr="007C60C7">
        <w:rPr>
          <w:rFonts w:ascii="Cambria" w:hAnsi="Cambria" w:cs="Arial"/>
          <w:bCs/>
          <w:noProof/>
          <w:color w:val="000000" w:themeColor="text1"/>
          <w:spacing w:val="-8"/>
          <w:w w:val="105"/>
          <w:sz w:val="22"/>
          <w:szCs w:val="22"/>
          <w:lang w:val="bs-Latn-BA"/>
        </w:rPr>
        <w:t xml:space="preserve"> </w:t>
      </w:r>
      <w:r w:rsidRPr="007C60C7">
        <w:rPr>
          <w:rFonts w:ascii="Cambria" w:hAnsi="Cambria" w:cs="Arial"/>
          <w:bCs/>
          <w:noProof/>
          <w:color w:val="000000" w:themeColor="text1"/>
          <w:w w:val="105"/>
          <w:sz w:val="22"/>
          <w:szCs w:val="22"/>
          <w:lang w:val="bs-Latn-BA"/>
        </w:rPr>
        <w:t>i</w:t>
      </w:r>
      <w:r w:rsidRPr="007C60C7">
        <w:rPr>
          <w:rFonts w:ascii="Cambria" w:hAnsi="Cambria" w:cs="Arial"/>
          <w:bCs/>
          <w:noProof/>
          <w:color w:val="000000" w:themeColor="text1"/>
          <w:spacing w:val="-10"/>
          <w:w w:val="105"/>
          <w:sz w:val="22"/>
          <w:szCs w:val="22"/>
          <w:lang w:val="bs-Latn-BA"/>
        </w:rPr>
        <w:t xml:space="preserve"> </w:t>
      </w:r>
      <w:r w:rsidRPr="007C60C7">
        <w:rPr>
          <w:rFonts w:ascii="Cambria" w:hAnsi="Cambria" w:cs="Arial"/>
          <w:bCs/>
          <w:noProof/>
          <w:color w:val="000000" w:themeColor="text1"/>
          <w:w w:val="105"/>
          <w:sz w:val="22"/>
          <w:szCs w:val="22"/>
          <w:lang w:val="bs-Latn-BA"/>
        </w:rPr>
        <w:t>njegovih</w:t>
      </w:r>
      <w:r w:rsidRPr="007C60C7">
        <w:rPr>
          <w:rFonts w:ascii="Cambria" w:hAnsi="Cambria" w:cs="Arial"/>
          <w:bCs/>
          <w:noProof/>
          <w:color w:val="000000" w:themeColor="text1"/>
          <w:spacing w:val="-44"/>
          <w:w w:val="105"/>
          <w:sz w:val="22"/>
          <w:szCs w:val="22"/>
          <w:lang w:val="bs-Latn-BA"/>
        </w:rPr>
        <w:t xml:space="preserve"> </w:t>
      </w:r>
      <w:r w:rsidRPr="007C60C7">
        <w:rPr>
          <w:rFonts w:ascii="Cambria" w:hAnsi="Cambria" w:cs="Arial"/>
          <w:bCs/>
          <w:noProof/>
          <w:color w:val="000000" w:themeColor="text1"/>
          <w:w w:val="105"/>
          <w:sz w:val="22"/>
          <w:szCs w:val="22"/>
          <w:lang w:val="bs-Latn-BA"/>
        </w:rPr>
        <w:t>podzakonskih</w:t>
      </w:r>
      <w:r w:rsidRPr="007C60C7">
        <w:rPr>
          <w:rFonts w:ascii="Cambria" w:hAnsi="Cambria" w:cs="Arial"/>
          <w:bCs/>
          <w:noProof/>
          <w:color w:val="000000" w:themeColor="text1"/>
          <w:spacing w:val="-4"/>
          <w:w w:val="105"/>
          <w:sz w:val="22"/>
          <w:szCs w:val="22"/>
          <w:lang w:val="bs-Latn-BA"/>
        </w:rPr>
        <w:t xml:space="preserve"> </w:t>
      </w:r>
      <w:r w:rsidRPr="007C60C7">
        <w:rPr>
          <w:rFonts w:ascii="Cambria" w:hAnsi="Cambria" w:cs="Arial"/>
          <w:bCs/>
          <w:noProof/>
          <w:color w:val="000000" w:themeColor="text1"/>
          <w:w w:val="105"/>
          <w:sz w:val="22"/>
          <w:szCs w:val="22"/>
          <w:lang w:val="bs-Latn-BA"/>
        </w:rPr>
        <w:t>akata.</w:t>
      </w:r>
    </w:p>
    <w:p w14:paraId="6889181E" w14:textId="73139D72" w:rsidR="00480B86" w:rsidRPr="007C60C7" w:rsidRDefault="00480B86" w:rsidP="00A7357A">
      <w:pPr>
        <w:pStyle w:val="ListParagraph"/>
        <w:widowControl w:val="0"/>
        <w:numPr>
          <w:ilvl w:val="0"/>
          <w:numId w:val="98"/>
        </w:numPr>
        <w:tabs>
          <w:tab w:val="left" w:pos="472"/>
        </w:tabs>
        <w:autoSpaceDE w:val="0"/>
        <w:autoSpaceDN w:val="0"/>
        <w:ind w:right="134"/>
        <w:contextualSpacing w:val="0"/>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zCs w:val="22"/>
          <w:lang w:val="bs-Latn-BA"/>
        </w:rPr>
        <w:t xml:space="preserve">Analitičke, stručne i administrativne poslove za vinogradarstvo i vinarstvo, utvrđene ovim </w:t>
      </w:r>
      <w:r w:rsidR="00CC7C31">
        <w:rPr>
          <w:rFonts w:ascii="Cambria" w:hAnsi="Cambria" w:cs="Arial"/>
          <w:bCs/>
          <w:noProof/>
          <w:color w:val="000000" w:themeColor="text1"/>
          <w:sz w:val="22"/>
          <w:szCs w:val="22"/>
          <w:lang w:val="bs-Latn-BA"/>
        </w:rPr>
        <w:t>z</w:t>
      </w:r>
      <w:r w:rsidRPr="007C60C7">
        <w:rPr>
          <w:rFonts w:ascii="Cambria" w:hAnsi="Cambria" w:cs="Arial"/>
          <w:bCs/>
          <w:noProof/>
          <w:color w:val="000000" w:themeColor="text1"/>
          <w:sz w:val="22"/>
          <w:szCs w:val="22"/>
          <w:lang w:val="bs-Latn-BA"/>
        </w:rPr>
        <w:t>akonom i na temelju njega donesenim propisima, obavljaju ovlaštene organizacije.</w:t>
      </w:r>
    </w:p>
    <w:p w14:paraId="6E6F335A" w14:textId="5C074575" w:rsidR="00480B86" w:rsidRPr="007C60C7" w:rsidRDefault="00480B86" w:rsidP="00A7357A">
      <w:pPr>
        <w:pStyle w:val="ListParagraph"/>
        <w:widowControl w:val="0"/>
        <w:numPr>
          <w:ilvl w:val="0"/>
          <w:numId w:val="98"/>
        </w:numPr>
        <w:tabs>
          <w:tab w:val="left" w:pos="472"/>
        </w:tabs>
        <w:autoSpaceDE w:val="0"/>
        <w:autoSpaceDN w:val="0"/>
        <w:ind w:right="134"/>
        <w:contextualSpacing w:val="0"/>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zCs w:val="22"/>
          <w:lang w:val="bs-Latn-BA"/>
        </w:rPr>
        <w:t>Ministarstvo propisuje analitičke, stručne i administrativne poslove i</w:t>
      </w:r>
      <w:r w:rsidRPr="00DC763C">
        <w:rPr>
          <w:rFonts w:ascii="Cambria" w:hAnsi="Cambria" w:cs="Arial"/>
          <w:bCs/>
          <w:noProof/>
          <w:sz w:val="22"/>
          <w:szCs w:val="22"/>
          <w:lang w:val="bs-Latn-BA"/>
        </w:rPr>
        <w:t xml:space="preserve"> </w:t>
      </w:r>
      <w:r w:rsidR="00197868" w:rsidRPr="00DC763C">
        <w:rPr>
          <w:rFonts w:ascii="Cambria" w:hAnsi="Cambria" w:cs="Arial"/>
          <w:bCs/>
          <w:noProof/>
          <w:sz w:val="22"/>
          <w:szCs w:val="22"/>
          <w:lang w:val="bs-Latn-BA"/>
        </w:rPr>
        <w:t xml:space="preserve">uslove </w:t>
      </w:r>
      <w:r w:rsidRPr="007C60C7">
        <w:rPr>
          <w:rFonts w:ascii="Cambria" w:hAnsi="Cambria" w:cs="Arial"/>
          <w:bCs/>
          <w:noProof/>
          <w:color w:val="000000" w:themeColor="text1"/>
          <w:sz w:val="22"/>
          <w:szCs w:val="22"/>
          <w:lang w:val="bs-Latn-BA"/>
        </w:rPr>
        <w:t xml:space="preserve">u pogledu stručnih, prostornih i tehničkih kvalifikacija i druge </w:t>
      </w:r>
      <w:r w:rsidR="00902481">
        <w:rPr>
          <w:rFonts w:ascii="Cambria" w:hAnsi="Cambria" w:cs="Arial"/>
          <w:bCs/>
          <w:noProof/>
          <w:color w:val="000000" w:themeColor="text1"/>
          <w:sz w:val="22"/>
          <w:szCs w:val="22"/>
          <w:lang w:val="bs-Latn-BA"/>
        </w:rPr>
        <w:t>uslove</w:t>
      </w:r>
      <w:r w:rsidRPr="007C60C7">
        <w:rPr>
          <w:rFonts w:ascii="Cambria" w:hAnsi="Cambria" w:cs="Arial"/>
          <w:bCs/>
          <w:noProof/>
          <w:color w:val="000000" w:themeColor="text1"/>
          <w:sz w:val="22"/>
          <w:szCs w:val="22"/>
          <w:lang w:val="bs-Latn-BA"/>
        </w:rPr>
        <w:t xml:space="preserve"> za obavljanje zadataka ovlaštenih organizacija.</w:t>
      </w:r>
    </w:p>
    <w:p w14:paraId="62E17B09" w14:textId="77777777" w:rsidR="00850672" w:rsidRPr="007C60C7" w:rsidRDefault="00850672" w:rsidP="00850672">
      <w:pPr>
        <w:rPr>
          <w:rFonts w:ascii="Cambria" w:hAnsi="Cambria" w:cs="Arial"/>
          <w:noProof/>
          <w:color w:val="000000" w:themeColor="text1"/>
          <w:sz w:val="22"/>
          <w:lang w:val="bs-Latn-BA"/>
        </w:rPr>
      </w:pPr>
    </w:p>
    <w:p w14:paraId="16CEBCB1" w14:textId="77777777" w:rsidR="00850672" w:rsidRPr="007C60C7" w:rsidRDefault="00850672" w:rsidP="00850672">
      <w:pPr>
        <w:rPr>
          <w:rFonts w:ascii="Cambria" w:hAnsi="Cambria" w:cs="Arial"/>
          <w:noProof/>
          <w:color w:val="000000" w:themeColor="text1"/>
          <w:sz w:val="22"/>
          <w:lang w:val="bs-Latn-BA"/>
        </w:rPr>
      </w:pPr>
    </w:p>
    <w:p w14:paraId="184B917A" w14:textId="67D09C2C" w:rsidR="00850672" w:rsidRPr="007C60C7" w:rsidRDefault="00F00443" w:rsidP="00850672">
      <w:pPr>
        <w:pStyle w:val="Heading1"/>
        <w:spacing w:before="0"/>
        <w:rPr>
          <w:rFonts w:ascii="Cambria" w:hAnsi="Cambria" w:cs="Arial"/>
          <w:b/>
          <w:bCs/>
          <w:noProof/>
          <w:color w:val="000000" w:themeColor="text1"/>
          <w:sz w:val="24"/>
          <w:szCs w:val="24"/>
          <w:lang w:val="bs-Latn-BA"/>
        </w:rPr>
      </w:pPr>
      <w:r w:rsidRPr="007C60C7">
        <w:rPr>
          <w:rFonts w:ascii="Cambria" w:hAnsi="Cambria" w:cs="Arial"/>
          <w:b/>
          <w:bCs/>
          <w:noProof/>
          <w:color w:val="000000" w:themeColor="text1"/>
          <w:sz w:val="24"/>
          <w:szCs w:val="24"/>
          <w:lang w:val="bs-Latn-BA"/>
        </w:rPr>
        <w:t>DIO DRUGI</w:t>
      </w:r>
      <w:bookmarkStart w:id="3" w:name="_Toc44180443"/>
      <w:bookmarkStart w:id="4" w:name="_Toc72587368"/>
      <w:r w:rsidR="006E35C1" w:rsidRPr="007C60C7">
        <w:rPr>
          <w:rFonts w:ascii="Cambria" w:hAnsi="Cambria" w:cs="Arial"/>
          <w:b/>
          <w:bCs/>
          <w:noProof/>
          <w:color w:val="000000" w:themeColor="text1"/>
          <w:sz w:val="24"/>
          <w:szCs w:val="24"/>
          <w:lang w:val="bs-Latn-BA"/>
        </w:rPr>
        <w:t xml:space="preserve"> - </w:t>
      </w:r>
      <w:r w:rsidR="00850672" w:rsidRPr="007C60C7">
        <w:rPr>
          <w:rFonts w:ascii="Cambria" w:hAnsi="Cambria" w:cs="Arial"/>
          <w:b/>
          <w:bCs/>
          <w:noProof/>
          <w:color w:val="000000" w:themeColor="text1"/>
          <w:sz w:val="24"/>
          <w:szCs w:val="24"/>
          <w:lang w:val="bs-Latn-BA"/>
        </w:rPr>
        <w:t>ODREDBE O PROIZVODNJI I TRŽIŠTU</w:t>
      </w:r>
      <w:bookmarkEnd w:id="3"/>
      <w:bookmarkEnd w:id="4"/>
    </w:p>
    <w:p w14:paraId="2618AC2B" w14:textId="77777777" w:rsidR="00850672" w:rsidRPr="007C60C7" w:rsidRDefault="00850672" w:rsidP="00850672">
      <w:pPr>
        <w:rPr>
          <w:rFonts w:ascii="Cambria" w:hAnsi="Cambria" w:cs="Arial"/>
          <w:noProof/>
          <w:color w:val="000000" w:themeColor="text1"/>
          <w:szCs w:val="24"/>
          <w:lang w:val="bs-Latn-BA"/>
        </w:rPr>
      </w:pPr>
    </w:p>
    <w:p w14:paraId="42644E20" w14:textId="1AC9A045" w:rsidR="00850672" w:rsidRPr="007C60C7" w:rsidRDefault="006E35C1" w:rsidP="00850672">
      <w:pPr>
        <w:pStyle w:val="Heading2"/>
        <w:spacing w:before="0"/>
        <w:rPr>
          <w:rFonts w:ascii="Cambria" w:hAnsi="Cambria" w:cs="Arial"/>
          <w:b/>
          <w:bCs/>
          <w:noProof/>
          <w:color w:val="000000" w:themeColor="text1"/>
          <w:sz w:val="24"/>
          <w:szCs w:val="24"/>
          <w:lang w:val="bs-Latn-BA"/>
        </w:rPr>
      </w:pPr>
      <w:bookmarkStart w:id="5" w:name="_Toc72587369"/>
      <w:r w:rsidRPr="007C60C7">
        <w:rPr>
          <w:rFonts w:ascii="Cambria" w:hAnsi="Cambria" w:cs="Arial"/>
          <w:b/>
          <w:bCs/>
          <w:noProof/>
          <w:color w:val="000000" w:themeColor="text1"/>
          <w:sz w:val="24"/>
          <w:szCs w:val="24"/>
          <w:lang w:val="bs-Latn-BA"/>
        </w:rPr>
        <w:t>POGLAVLJE</w:t>
      </w:r>
      <w:r w:rsidR="00850672" w:rsidRPr="007C60C7">
        <w:rPr>
          <w:rFonts w:ascii="Cambria" w:hAnsi="Cambria" w:cs="Arial"/>
          <w:b/>
          <w:bCs/>
          <w:noProof/>
          <w:color w:val="000000" w:themeColor="text1"/>
          <w:sz w:val="24"/>
          <w:szCs w:val="24"/>
          <w:lang w:val="bs-Latn-BA"/>
        </w:rPr>
        <w:t xml:space="preserve"> I</w:t>
      </w:r>
      <w:bookmarkEnd w:id="5"/>
      <w:r w:rsidRPr="007C60C7">
        <w:rPr>
          <w:rFonts w:ascii="Cambria" w:hAnsi="Cambria" w:cs="Arial"/>
          <w:b/>
          <w:bCs/>
          <w:noProof/>
          <w:color w:val="000000" w:themeColor="text1"/>
          <w:sz w:val="24"/>
          <w:szCs w:val="24"/>
          <w:lang w:val="bs-Latn-BA"/>
        </w:rPr>
        <w:t xml:space="preserve">. </w:t>
      </w:r>
      <w:bookmarkStart w:id="6" w:name="_Toc44180445"/>
      <w:bookmarkStart w:id="7" w:name="_Toc72587370"/>
      <w:r w:rsidR="00850672" w:rsidRPr="007C60C7">
        <w:rPr>
          <w:rFonts w:ascii="Cambria" w:hAnsi="Cambria" w:cs="Arial"/>
          <w:b/>
          <w:bCs/>
          <w:noProof/>
          <w:color w:val="000000" w:themeColor="text1"/>
          <w:sz w:val="24"/>
          <w:szCs w:val="24"/>
          <w:lang w:val="bs-Latn-BA"/>
        </w:rPr>
        <w:t xml:space="preserve"> PROIZVODNJ</w:t>
      </w:r>
      <w:bookmarkEnd w:id="6"/>
      <w:bookmarkEnd w:id="7"/>
      <w:r w:rsidR="00FF07D6" w:rsidRPr="007C60C7">
        <w:rPr>
          <w:rFonts w:ascii="Cambria" w:hAnsi="Cambria" w:cs="Arial"/>
          <w:b/>
          <w:bCs/>
          <w:noProof/>
          <w:color w:val="000000" w:themeColor="text1"/>
          <w:sz w:val="24"/>
          <w:szCs w:val="24"/>
          <w:lang w:val="bs-Latn-BA"/>
        </w:rPr>
        <w:t>A</w:t>
      </w:r>
    </w:p>
    <w:p w14:paraId="1D1600B6" w14:textId="77777777" w:rsidR="00850672" w:rsidRPr="007C60C7" w:rsidRDefault="00850672" w:rsidP="00850672">
      <w:pPr>
        <w:rPr>
          <w:rFonts w:ascii="Cambria" w:hAnsi="Cambria" w:cs="Arial"/>
          <w:noProof/>
          <w:color w:val="000000" w:themeColor="text1"/>
          <w:szCs w:val="24"/>
          <w:lang w:val="bs-Latn-BA"/>
        </w:rPr>
      </w:pPr>
    </w:p>
    <w:p w14:paraId="70260CD9" w14:textId="1867B319" w:rsidR="00850672" w:rsidRPr="007C60C7" w:rsidRDefault="00C661D7" w:rsidP="00850672">
      <w:pPr>
        <w:pStyle w:val="Heading3"/>
        <w:spacing w:before="0"/>
        <w:rPr>
          <w:rFonts w:ascii="Cambria" w:hAnsi="Cambria" w:cs="Arial"/>
          <w:b/>
          <w:bCs/>
          <w:noProof/>
          <w:color w:val="000000" w:themeColor="text1"/>
          <w:lang w:val="bs-Latn-BA"/>
        </w:rPr>
      </w:pPr>
      <w:bookmarkStart w:id="8" w:name="_Toc72587371"/>
      <w:r w:rsidRPr="007C60C7">
        <w:rPr>
          <w:rFonts w:ascii="Cambria" w:hAnsi="Cambria" w:cs="Arial"/>
          <w:b/>
          <w:bCs/>
          <w:noProof/>
          <w:color w:val="000000" w:themeColor="text1"/>
          <w:lang w:val="bs-Latn-BA"/>
        </w:rPr>
        <w:t xml:space="preserve">Odjeljak A. </w:t>
      </w:r>
      <w:r w:rsidR="00850672" w:rsidRPr="007C60C7">
        <w:rPr>
          <w:rFonts w:ascii="Cambria" w:hAnsi="Cambria" w:cs="Arial"/>
          <w:b/>
          <w:bCs/>
          <w:noProof/>
          <w:color w:val="000000" w:themeColor="text1"/>
          <w:lang w:val="bs-Latn-BA"/>
        </w:rPr>
        <w:t xml:space="preserve"> Proizvodnja grožđa</w:t>
      </w:r>
      <w:bookmarkEnd w:id="8"/>
    </w:p>
    <w:p w14:paraId="7EC7CCA6" w14:textId="77777777" w:rsidR="00850672" w:rsidRPr="007C60C7" w:rsidRDefault="00850672" w:rsidP="00850672">
      <w:pPr>
        <w:rPr>
          <w:rFonts w:ascii="Cambria" w:hAnsi="Cambria" w:cs="Arial"/>
          <w:noProof/>
          <w:color w:val="000000" w:themeColor="text1"/>
          <w:szCs w:val="24"/>
          <w:lang w:val="bs-Latn-BA"/>
        </w:rPr>
      </w:pPr>
    </w:p>
    <w:p w14:paraId="52030B31" w14:textId="4FEBB031"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7.</w:t>
      </w:r>
    </w:p>
    <w:p w14:paraId="59D13FA0"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(Proizvodnja grožđa)</w:t>
      </w:r>
    </w:p>
    <w:p w14:paraId="4B82BB62" w14:textId="77777777" w:rsidR="00850672" w:rsidRPr="007C60C7" w:rsidRDefault="00850672" w:rsidP="00850672">
      <w:pPr>
        <w:rPr>
          <w:rFonts w:ascii="Cambria" w:hAnsi="Cambria" w:cs="Arial"/>
          <w:noProof/>
          <w:color w:val="000000" w:themeColor="text1"/>
          <w:sz w:val="22"/>
          <w:lang w:val="bs-Latn-BA"/>
        </w:rPr>
      </w:pPr>
    </w:p>
    <w:p w14:paraId="715B8BC5" w14:textId="77777777" w:rsidR="00850672" w:rsidRPr="007C60C7" w:rsidRDefault="00850672" w:rsidP="00850672">
      <w:p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Proizvodnja grožđa uključuje sve agrotehničke i ampelotehničke operacije u vinogradu, uključujući berbu grožđa.</w:t>
      </w:r>
    </w:p>
    <w:p w14:paraId="26B86EDA" w14:textId="77777777" w:rsidR="003A081A" w:rsidRPr="007C60C7" w:rsidRDefault="003A081A" w:rsidP="00850672">
      <w:pPr>
        <w:rPr>
          <w:rFonts w:ascii="Cambria" w:hAnsi="Cambria" w:cs="Arial"/>
          <w:noProof/>
          <w:color w:val="000000" w:themeColor="text1"/>
          <w:sz w:val="22"/>
          <w:lang w:val="bs-Latn-BA"/>
        </w:rPr>
      </w:pPr>
    </w:p>
    <w:p w14:paraId="12D74264" w14:textId="030053C5"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8.</w:t>
      </w:r>
      <w:r w:rsidR="00F21DF2" w:rsidRPr="007C60C7">
        <w:rPr>
          <w:rFonts w:ascii="Cambria" w:hAnsi="Cambria" w:cs="Arial"/>
          <w:noProof/>
          <w:color w:val="000000" w:themeColor="text1"/>
          <w:sz w:val="22"/>
          <w:lang w:val="bs-Latn-BA"/>
        </w:rPr>
        <w:t xml:space="preserve"> </w:t>
      </w:r>
    </w:p>
    <w:p w14:paraId="671AB21E"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(Područja za proizvodnju grožđa)</w:t>
      </w:r>
    </w:p>
    <w:p w14:paraId="06302728" w14:textId="77777777" w:rsidR="00850672" w:rsidRPr="007C60C7" w:rsidRDefault="00850672" w:rsidP="00850672">
      <w:pPr>
        <w:rPr>
          <w:rFonts w:ascii="Cambria" w:hAnsi="Cambria" w:cs="Arial"/>
          <w:noProof/>
          <w:color w:val="000000" w:themeColor="text1"/>
          <w:sz w:val="22"/>
          <w:lang w:val="bs-Latn-BA"/>
        </w:rPr>
      </w:pPr>
    </w:p>
    <w:p w14:paraId="005ADF7C" w14:textId="77777777" w:rsidR="00850672" w:rsidRPr="007C60C7" w:rsidRDefault="00850672" w:rsidP="001B70E4">
      <w:pPr>
        <w:pStyle w:val="ListParagraph"/>
        <w:numPr>
          <w:ilvl w:val="0"/>
          <w:numId w:val="5"/>
        </w:numPr>
        <w:ind w:left="454" w:hanging="45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Prema prirodnim uslovima, područja za uzgoj vinove loze geografski se dijele na vinogradarske klimatske zone i vinogradarsko-geografske jedinice. </w:t>
      </w:r>
    </w:p>
    <w:p w14:paraId="393C4322" w14:textId="65655ACC" w:rsidR="00850672" w:rsidRPr="007C60C7" w:rsidRDefault="00850672" w:rsidP="001B70E4">
      <w:pPr>
        <w:pStyle w:val="ListParagraph"/>
        <w:numPr>
          <w:ilvl w:val="0"/>
          <w:numId w:val="5"/>
        </w:numPr>
        <w:ind w:left="454" w:hanging="45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Vinogradarska klimatska zona je područje s vinogradarskom proizvodnjom u kojem vladaju slični klimatski uslovi i za koju se ovim </w:t>
      </w:r>
      <w:r w:rsidR="00CC7C31">
        <w:rPr>
          <w:rFonts w:ascii="Cambria" w:hAnsi="Cambria" w:cs="Arial"/>
          <w:noProof/>
          <w:color w:val="000000" w:themeColor="text1"/>
          <w:sz w:val="22"/>
          <w:szCs w:val="22"/>
          <w:lang w:val="bs-Latn-BA"/>
        </w:rPr>
        <w:t>z</w:t>
      </w:r>
      <w:r w:rsidRPr="007C60C7">
        <w:rPr>
          <w:rFonts w:ascii="Cambria" w:hAnsi="Cambria" w:cs="Arial"/>
          <w:noProof/>
          <w:color w:val="000000" w:themeColor="text1"/>
          <w:sz w:val="22"/>
          <w:szCs w:val="22"/>
          <w:lang w:val="bs-Latn-BA"/>
        </w:rPr>
        <w:t xml:space="preserve">akonom i njegovim podzakonskim aktima propisuju posebne enološke prakse. Vinogradarske klimatske zone su: A, B, C I, C II i C III. </w:t>
      </w:r>
    </w:p>
    <w:p w14:paraId="57E833D6" w14:textId="77777777" w:rsidR="00850672" w:rsidRPr="007C60C7" w:rsidRDefault="00850672" w:rsidP="001B70E4">
      <w:pPr>
        <w:pStyle w:val="ListParagraph"/>
        <w:numPr>
          <w:ilvl w:val="0"/>
          <w:numId w:val="5"/>
        </w:numPr>
        <w:ind w:left="454" w:hanging="45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Vinogradarsko-geografske jedinice u Bosni i Hercegovini su:</w:t>
      </w:r>
    </w:p>
    <w:p w14:paraId="021981B9" w14:textId="38D3DD98" w:rsidR="00850672" w:rsidRPr="007C60C7" w:rsidRDefault="006B25DE" w:rsidP="006B25DE">
      <w:pPr>
        <w:ind w:firstLine="454"/>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a) </w:t>
      </w:r>
      <w:r w:rsidR="00850672" w:rsidRPr="007C60C7">
        <w:rPr>
          <w:rFonts w:ascii="Cambria" w:hAnsi="Cambria" w:cs="Arial"/>
          <w:noProof/>
          <w:color w:val="000000" w:themeColor="text1"/>
          <w:sz w:val="22"/>
          <w:lang w:val="bs-Latn-BA"/>
        </w:rPr>
        <w:t>vinogradarski regioni;</w:t>
      </w:r>
    </w:p>
    <w:p w14:paraId="279235AE" w14:textId="32E8F4A0" w:rsidR="00850672" w:rsidRPr="007C60C7" w:rsidRDefault="006B25DE" w:rsidP="006B25DE">
      <w:pPr>
        <w:ind w:firstLine="454"/>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b) </w:t>
      </w:r>
      <w:r w:rsidR="00850672" w:rsidRPr="007C60C7">
        <w:rPr>
          <w:rFonts w:ascii="Cambria" w:hAnsi="Cambria" w:cs="Arial"/>
          <w:noProof/>
          <w:color w:val="000000" w:themeColor="text1"/>
          <w:sz w:val="22"/>
          <w:lang w:val="bs-Latn-BA"/>
        </w:rPr>
        <w:t xml:space="preserve">vinogradarski podregioni; </w:t>
      </w:r>
    </w:p>
    <w:p w14:paraId="2F2212C8" w14:textId="2DFD60E3" w:rsidR="00850672" w:rsidRPr="007C60C7" w:rsidRDefault="006B25DE" w:rsidP="006B25DE">
      <w:pPr>
        <w:ind w:firstLine="454"/>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c) </w:t>
      </w:r>
      <w:r w:rsidR="00850672" w:rsidRPr="007C60C7">
        <w:rPr>
          <w:rFonts w:ascii="Cambria" w:hAnsi="Cambria" w:cs="Arial"/>
          <w:noProof/>
          <w:color w:val="000000" w:themeColor="text1"/>
          <w:sz w:val="22"/>
          <w:lang w:val="bs-Latn-BA"/>
        </w:rPr>
        <w:t>vinogorja i</w:t>
      </w:r>
    </w:p>
    <w:p w14:paraId="49374079" w14:textId="6C7AB83B" w:rsidR="00850672" w:rsidRPr="007C60C7" w:rsidRDefault="006B25DE" w:rsidP="006B25DE">
      <w:pPr>
        <w:ind w:firstLine="454"/>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d) </w:t>
      </w:r>
      <w:r w:rsidR="00850672" w:rsidRPr="007C60C7">
        <w:rPr>
          <w:rFonts w:ascii="Cambria" w:hAnsi="Cambria" w:cs="Arial"/>
          <w:noProof/>
          <w:color w:val="000000" w:themeColor="text1"/>
          <w:sz w:val="22"/>
          <w:lang w:val="bs-Latn-BA"/>
        </w:rPr>
        <w:t xml:space="preserve">vinogradarski lokaliteti. </w:t>
      </w:r>
    </w:p>
    <w:p w14:paraId="67B1362D" w14:textId="7CA1CA33" w:rsidR="00850672" w:rsidRPr="007C60C7" w:rsidRDefault="00850672" w:rsidP="001B70E4">
      <w:pPr>
        <w:pStyle w:val="ListParagraph"/>
        <w:numPr>
          <w:ilvl w:val="0"/>
          <w:numId w:val="5"/>
        </w:numPr>
        <w:ind w:left="454" w:hanging="45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Vinogradarski region je najveća vinogradarsko-geografska jedinica koja pred</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lja geografsko područje sa sličnim klimatskim i pedološkim uslovima koji, zajedno sa agrobiološkim faktorima, utiču na osnovna kvalitativna svojstva grožđa, grožđanih šira i vina proizvedenih na tom području. </w:t>
      </w:r>
    </w:p>
    <w:p w14:paraId="14783C7C" w14:textId="77777777" w:rsidR="00850672" w:rsidRPr="007C60C7" w:rsidRDefault="00850672" w:rsidP="001B70E4">
      <w:pPr>
        <w:pStyle w:val="ListParagraph"/>
        <w:numPr>
          <w:ilvl w:val="0"/>
          <w:numId w:val="5"/>
        </w:numPr>
        <w:ind w:left="454" w:hanging="45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Vinogradarski podregion je manja vinogradarsko-geografska jedinica u okvirima vinogradarskog regiona sa sličnim klimatskim i pedološkim uslovima, sličnim sortimentom vinove loze i drugim agrobiološkim faktorima koji omogućavaju proizvodnju grožđa, grožđanih šira i vina sa obilježjima specifičnim za podregion.</w:t>
      </w:r>
    </w:p>
    <w:p w14:paraId="63B5163E" w14:textId="0180EFD8" w:rsidR="00850672" w:rsidRPr="007C60C7" w:rsidRDefault="00850672" w:rsidP="001B70E4">
      <w:pPr>
        <w:pStyle w:val="ListParagraph"/>
        <w:numPr>
          <w:ilvl w:val="0"/>
          <w:numId w:val="5"/>
        </w:numPr>
        <w:ind w:left="454" w:hanging="45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Vinogorje je osnovna vinogradarsko-geografska jedinica u okviru podregiona ili regiona koja pred</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lja uže područje sa vrlo ujednačenim klimatskim i pedološkim uslovima, ujednačenim sortimentom vinove loze i drugim agrobiološkim faktorima koji omogućavaju proizvodnju grožđa, grožđanih šira i vina sa svojstvima karakterističnim za vinogorje. </w:t>
      </w:r>
    </w:p>
    <w:p w14:paraId="35234761" w14:textId="77777777" w:rsidR="00850672" w:rsidRPr="007C60C7" w:rsidRDefault="00850672" w:rsidP="001B70E4">
      <w:pPr>
        <w:pStyle w:val="ListParagraph"/>
        <w:numPr>
          <w:ilvl w:val="0"/>
          <w:numId w:val="5"/>
        </w:numPr>
        <w:ind w:left="454" w:hanging="45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Vinogradarski lokalitet je geografski ograničen dio vinogorja sa izrazito povoljnim klimatskim i pedološkim uslovima, uključujući i uslove nadmorske visine, ekspozicije terena i specifičnog sortimenta vinove loze, koji omogućavaju proizvodnju grožđa, šire i vina koja se po svom kvalitetu razlikuju od vina proizvedenih u drugim dijelovima istog vinogorja. </w:t>
      </w:r>
    </w:p>
    <w:p w14:paraId="25761B92" w14:textId="77777777" w:rsidR="00850672" w:rsidRPr="007C60C7" w:rsidRDefault="00850672" w:rsidP="001B70E4">
      <w:pPr>
        <w:pStyle w:val="ListParagraph"/>
        <w:numPr>
          <w:ilvl w:val="0"/>
          <w:numId w:val="5"/>
        </w:numPr>
        <w:ind w:left="454" w:hanging="45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Vinogradarska oaza je površinom malo geografski ograničeno vinogardarsko područje sa povoljnim i ujednačenim klimatskim i pedološkim uslovima, uključujući i uslove nadmorske visine, ekspozicije terena i specifičnog sortimenta vinove loze, koji omogućavaju proizvodnju grožđa, šire i vina koji po svojim karakteristikama odgovaraju grožđu, širi i vinu proizvedenim u najbližem vinogorju, ali koje se direktno ne graniči s ovim vinogorjem.</w:t>
      </w:r>
    </w:p>
    <w:p w14:paraId="3F0C86E2" w14:textId="6CB05654" w:rsidR="00850672" w:rsidRPr="00DC763C" w:rsidRDefault="00554E60" w:rsidP="001B70E4">
      <w:pPr>
        <w:pStyle w:val="ListParagraph"/>
        <w:numPr>
          <w:ilvl w:val="0"/>
          <w:numId w:val="5"/>
        </w:numPr>
        <w:ind w:left="454" w:hanging="454"/>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Savjet</w:t>
      </w:r>
      <w:r w:rsidR="00850672"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m</w:t>
      </w:r>
      <w:r w:rsidR="00850672" w:rsidRPr="007C60C7">
        <w:rPr>
          <w:rFonts w:ascii="Cambria" w:hAnsi="Cambria" w:cs="Arial"/>
          <w:noProof/>
          <w:color w:val="000000" w:themeColor="text1"/>
          <w:sz w:val="22"/>
          <w:szCs w:val="22"/>
          <w:lang w:val="bs-Latn-BA"/>
        </w:rPr>
        <w:t xml:space="preserve">inistara BiH </w:t>
      </w:r>
      <w:r w:rsidR="00DA52C6" w:rsidRPr="007C60C7">
        <w:rPr>
          <w:rFonts w:ascii="Cambria" w:hAnsi="Cambria" w:cs="Arial"/>
          <w:noProof/>
          <w:color w:val="000000" w:themeColor="text1"/>
          <w:sz w:val="22"/>
          <w:szCs w:val="22"/>
          <w:lang w:val="bs-Latn-BA"/>
        </w:rPr>
        <w:t>donosi</w:t>
      </w:r>
      <w:r w:rsidR="00850672" w:rsidRPr="007C60C7">
        <w:rPr>
          <w:rFonts w:ascii="Cambria" w:hAnsi="Cambria" w:cs="Arial"/>
          <w:noProof/>
          <w:color w:val="000000" w:themeColor="text1"/>
          <w:sz w:val="22"/>
          <w:szCs w:val="22"/>
          <w:lang w:val="bs-Latn-BA"/>
        </w:rPr>
        <w:t xml:space="preserve"> poseban </w:t>
      </w:r>
      <w:r w:rsidR="00A4535B" w:rsidRPr="007C60C7">
        <w:rPr>
          <w:rFonts w:ascii="Cambria" w:hAnsi="Cambria" w:cs="Arial"/>
          <w:noProof/>
          <w:color w:val="000000" w:themeColor="text1"/>
          <w:sz w:val="22"/>
          <w:szCs w:val="22"/>
          <w:lang w:val="bs-Latn-BA"/>
        </w:rPr>
        <w:t xml:space="preserve">podzakonski propis </w:t>
      </w:r>
      <w:r w:rsidR="00850672" w:rsidRPr="007C60C7">
        <w:rPr>
          <w:rFonts w:ascii="Cambria" w:hAnsi="Cambria" w:cs="Arial"/>
          <w:noProof/>
          <w:color w:val="000000" w:themeColor="text1"/>
          <w:sz w:val="22"/>
          <w:szCs w:val="22"/>
          <w:lang w:val="bs-Latn-BA"/>
        </w:rPr>
        <w:t>o demarkaciji vinogradarsko-geografskih jedinica</w:t>
      </w:r>
      <w:r w:rsidRPr="007C60C7">
        <w:rPr>
          <w:rFonts w:ascii="Cambria" w:hAnsi="Cambria" w:cs="Arial"/>
          <w:noProof/>
          <w:color w:val="000000" w:themeColor="text1"/>
          <w:sz w:val="22"/>
          <w:szCs w:val="22"/>
          <w:lang w:val="bs-Latn-BA"/>
        </w:rPr>
        <w:t xml:space="preserve"> u Bosni i Hercegovini</w:t>
      </w:r>
      <w:r w:rsidR="00850672" w:rsidRPr="007C60C7">
        <w:rPr>
          <w:rFonts w:ascii="Cambria" w:hAnsi="Cambria" w:cs="Arial"/>
          <w:noProof/>
          <w:color w:val="000000" w:themeColor="text1"/>
          <w:sz w:val="22"/>
          <w:szCs w:val="22"/>
          <w:lang w:val="bs-Latn-BA"/>
        </w:rPr>
        <w:t xml:space="preserve"> navedenih u </w:t>
      </w:r>
      <w:r w:rsidR="00021E17" w:rsidRPr="007C60C7">
        <w:rPr>
          <w:rFonts w:ascii="Cambria" w:hAnsi="Cambria" w:cs="Arial"/>
          <w:noProof/>
          <w:color w:val="000000" w:themeColor="text1"/>
          <w:sz w:val="22"/>
          <w:szCs w:val="22"/>
          <w:lang w:val="bs-Latn-BA"/>
        </w:rPr>
        <w:t>stav</w:t>
      </w:r>
      <w:r w:rsidR="00850672" w:rsidRPr="007C60C7">
        <w:rPr>
          <w:rFonts w:ascii="Cambria" w:hAnsi="Cambria" w:cs="Arial"/>
          <w:noProof/>
          <w:color w:val="000000" w:themeColor="text1"/>
          <w:sz w:val="22"/>
          <w:szCs w:val="22"/>
          <w:lang w:val="bs-Latn-BA"/>
        </w:rPr>
        <w:t xml:space="preserve">ovima (4), (5) i </w:t>
      </w:r>
      <w:r w:rsidR="00850672" w:rsidRPr="00DC763C">
        <w:rPr>
          <w:rFonts w:ascii="Cambria" w:hAnsi="Cambria" w:cs="Arial"/>
          <w:noProof/>
          <w:sz w:val="22"/>
          <w:szCs w:val="22"/>
          <w:lang w:val="bs-Latn-BA"/>
        </w:rPr>
        <w:t>(6)</w:t>
      </w:r>
      <w:r w:rsidR="00197868" w:rsidRPr="00DC763C">
        <w:rPr>
          <w:rFonts w:ascii="Cambria" w:hAnsi="Cambria" w:cs="Arial"/>
          <w:noProof/>
          <w:sz w:val="22"/>
          <w:szCs w:val="22"/>
          <w:lang w:val="bs-Latn-BA"/>
        </w:rPr>
        <w:t xml:space="preserve"> ovog člana</w:t>
      </w:r>
      <w:r w:rsidR="00850672" w:rsidRPr="00DC763C">
        <w:rPr>
          <w:rFonts w:ascii="Cambria" w:hAnsi="Cambria" w:cs="Arial"/>
          <w:noProof/>
          <w:sz w:val="22"/>
          <w:szCs w:val="22"/>
          <w:lang w:val="bs-Latn-BA"/>
        </w:rPr>
        <w:t xml:space="preserve">, sa njihovim jedinstvenim nazivima, uslovima za imenovanje i demarkaciju vinogradarsko-geografskih jedinica manjih od vinogorja ili izvan vinogradarsko-geografskih jedinica navedenih u </w:t>
      </w:r>
      <w:r w:rsidR="00021E17" w:rsidRPr="00DC763C">
        <w:rPr>
          <w:rFonts w:ascii="Cambria" w:hAnsi="Cambria" w:cs="Arial"/>
          <w:noProof/>
          <w:sz w:val="22"/>
          <w:szCs w:val="22"/>
          <w:lang w:val="bs-Latn-BA"/>
        </w:rPr>
        <w:t>stav</w:t>
      </w:r>
      <w:r w:rsidR="00850672" w:rsidRPr="00DC763C">
        <w:rPr>
          <w:rFonts w:ascii="Cambria" w:hAnsi="Cambria" w:cs="Arial"/>
          <w:noProof/>
          <w:sz w:val="22"/>
          <w:szCs w:val="22"/>
          <w:lang w:val="bs-Latn-BA"/>
        </w:rPr>
        <w:t xml:space="preserve">ovima (4), (5) i (6) </w:t>
      </w:r>
      <w:r w:rsidR="00197868" w:rsidRPr="00DC763C">
        <w:rPr>
          <w:rFonts w:ascii="Cambria" w:hAnsi="Cambria" w:cs="Arial"/>
          <w:noProof/>
          <w:sz w:val="22"/>
          <w:szCs w:val="22"/>
          <w:lang w:val="bs-Latn-BA"/>
        </w:rPr>
        <w:t xml:space="preserve">ovog člana </w:t>
      </w:r>
      <w:r w:rsidR="00850672" w:rsidRPr="00DC763C">
        <w:rPr>
          <w:rFonts w:ascii="Cambria" w:hAnsi="Cambria" w:cs="Arial"/>
          <w:noProof/>
          <w:sz w:val="22"/>
          <w:szCs w:val="22"/>
          <w:lang w:val="bs-Latn-BA"/>
        </w:rPr>
        <w:t xml:space="preserve">i drugim okvirnim elementima za uređenje proizvodnje vinskog grožđa u njima. </w:t>
      </w:r>
    </w:p>
    <w:p w14:paraId="21565FE9" w14:textId="2F71AA77" w:rsidR="00850672" w:rsidRPr="00DC763C" w:rsidRDefault="00850672" w:rsidP="001B70E4">
      <w:pPr>
        <w:pStyle w:val="ListParagraph"/>
        <w:numPr>
          <w:ilvl w:val="0"/>
          <w:numId w:val="5"/>
        </w:numPr>
        <w:ind w:left="454" w:hanging="454"/>
        <w:jc w:val="both"/>
        <w:rPr>
          <w:rFonts w:ascii="Cambria" w:hAnsi="Cambria" w:cs="Arial"/>
          <w:noProof/>
          <w:sz w:val="22"/>
          <w:szCs w:val="22"/>
          <w:lang w:val="bs-Latn-BA"/>
        </w:rPr>
      </w:pPr>
      <w:r w:rsidRPr="00DC763C">
        <w:rPr>
          <w:rFonts w:ascii="Cambria" w:hAnsi="Cambria" w:cs="Arial"/>
          <w:noProof/>
          <w:sz w:val="22"/>
          <w:szCs w:val="22"/>
          <w:lang w:val="bs-Latn-BA"/>
        </w:rPr>
        <w:t xml:space="preserve">Utvrđivanje granica vinogradarsko-geografskih jedinica navedenih u </w:t>
      </w:r>
      <w:r w:rsidR="00021E17" w:rsidRPr="00DC763C">
        <w:rPr>
          <w:rFonts w:ascii="Cambria" w:hAnsi="Cambria" w:cs="Arial"/>
          <w:noProof/>
          <w:sz w:val="22"/>
          <w:szCs w:val="22"/>
          <w:lang w:val="bs-Latn-BA"/>
        </w:rPr>
        <w:t>stav</w:t>
      </w:r>
      <w:r w:rsidRPr="00DC763C">
        <w:rPr>
          <w:rFonts w:ascii="Cambria" w:hAnsi="Cambria" w:cs="Arial"/>
          <w:noProof/>
          <w:sz w:val="22"/>
          <w:szCs w:val="22"/>
          <w:lang w:val="bs-Latn-BA"/>
        </w:rPr>
        <w:t xml:space="preserve">ovima (4), (5) i (6) </w:t>
      </w:r>
      <w:r w:rsidR="00197868" w:rsidRPr="00DC763C">
        <w:rPr>
          <w:rFonts w:ascii="Cambria" w:hAnsi="Cambria" w:cs="Arial"/>
          <w:noProof/>
          <w:sz w:val="22"/>
          <w:szCs w:val="22"/>
          <w:lang w:val="bs-Latn-BA"/>
        </w:rPr>
        <w:t xml:space="preserve">ovog člana </w:t>
      </w:r>
      <w:r w:rsidRPr="00DC763C">
        <w:rPr>
          <w:rFonts w:ascii="Cambria" w:hAnsi="Cambria" w:cs="Arial"/>
          <w:noProof/>
          <w:sz w:val="22"/>
          <w:szCs w:val="22"/>
          <w:lang w:val="bs-Latn-BA"/>
        </w:rPr>
        <w:t xml:space="preserve">i posljedično donošenje pravilnika navedenog u </w:t>
      </w:r>
      <w:r w:rsidR="004547D9" w:rsidRPr="00DC763C">
        <w:rPr>
          <w:rFonts w:ascii="Cambria" w:hAnsi="Cambria" w:cs="Arial"/>
          <w:noProof/>
          <w:sz w:val="22"/>
          <w:szCs w:val="22"/>
          <w:lang w:val="bs-Latn-BA"/>
        </w:rPr>
        <w:t>stavu</w:t>
      </w:r>
      <w:r w:rsidRPr="00DC763C">
        <w:rPr>
          <w:rFonts w:ascii="Cambria" w:hAnsi="Cambria" w:cs="Arial"/>
          <w:noProof/>
          <w:sz w:val="22"/>
          <w:szCs w:val="22"/>
          <w:lang w:val="bs-Latn-BA"/>
        </w:rPr>
        <w:t xml:space="preserve"> (9) </w:t>
      </w:r>
      <w:r w:rsidR="00434524" w:rsidRPr="00DC763C">
        <w:rPr>
          <w:rFonts w:ascii="Cambria" w:hAnsi="Cambria" w:cs="Arial"/>
          <w:noProof/>
          <w:sz w:val="22"/>
          <w:szCs w:val="22"/>
          <w:lang w:val="bs-Latn-BA"/>
        </w:rPr>
        <w:t xml:space="preserve">ovog člana </w:t>
      </w:r>
      <w:r w:rsidRPr="00DC763C">
        <w:rPr>
          <w:rFonts w:ascii="Cambria" w:hAnsi="Cambria" w:cs="Arial"/>
          <w:noProof/>
          <w:sz w:val="22"/>
          <w:szCs w:val="22"/>
          <w:lang w:val="bs-Latn-BA"/>
        </w:rPr>
        <w:t>mora biti izvršeno u skladu s jedinstvenom metodologijom primijenjenom u stručnoj studiji o rejonizaciji vinogradarstva u Bosni i Hercegovini, izrađenoj u skladu s međunarodno prihvaćenim standardima i ekspertizom.</w:t>
      </w:r>
    </w:p>
    <w:p w14:paraId="792C620B" w14:textId="48DA2D65" w:rsidR="00850672" w:rsidRPr="00DC763C" w:rsidRDefault="00850672" w:rsidP="001B70E4">
      <w:pPr>
        <w:pStyle w:val="ListParagraph"/>
        <w:numPr>
          <w:ilvl w:val="0"/>
          <w:numId w:val="5"/>
        </w:numPr>
        <w:ind w:left="454" w:hanging="454"/>
        <w:jc w:val="both"/>
        <w:rPr>
          <w:rFonts w:ascii="Cambria" w:hAnsi="Cambria" w:cs="Arial"/>
          <w:noProof/>
          <w:sz w:val="22"/>
          <w:lang w:val="bs-Latn-BA"/>
        </w:rPr>
      </w:pPr>
      <w:r w:rsidRPr="00DC763C">
        <w:rPr>
          <w:rFonts w:ascii="Cambria" w:hAnsi="Cambria" w:cs="Arial"/>
          <w:noProof/>
          <w:sz w:val="22"/>
          <w:szCs w:val="22"/>
          <w:lang w:val="bs-Latn-BA"/>
        </w:rPr>
        <w:t xml:space="preserve">Vinogradarski lokalitet unutar vinogorja naveden u </w:t>
      </w:r>
      <w:r w:rsidR="004547D9" w:rsidRPr="00DC763C">
        <w:rPr>
          <w:rFonts w:ascii="Cambria" w:hAnsi="Cambria" w:cs="Arial"/>
          <w:noProof/>
          <w:sz w:val="22"/>
          <w:szCs w:val="22"/>
          <w:lang w:val="bs-Latn-BA"/>
        </w:rPr>
        <w:t>stavu</w:t>
      </w:r>
      <w:r w:rsidRPr="00DC763C">
        <w:rPr>
          <w:rFonts w:ascii="Cambria" w:hAnsi="Cambria" w:cs="Arial"/>
          <w:noProof/>
          <w:sz w:val="22"/>
          <w:szCs w:val="22"/>
          <w:lang w:val="bs-Latn-BA"/>
        </w:rPr>
        <w:t xml:space="preserve"> (7) </w:t>
      </w:r>
      <w:r w:rsidR="00434524" w:rsidRPr="00DC763C">
        <w:rPr>
          <w:rFonts w:ascii="Cambria" w:hAnsi="Cambria" w:cs="Arial"/>
          <w:noProof/>
          <w:sz w:val="22"/>
          <w:szCs w:val="22"/>
          <w:lang w:val="bs-Latn-BA"/>
        </w:rPr>
        <w:t xml:space="preserve">ovog člana </w:t>
      </w:r>
      <w:r w:rsidRPr="00DC763C">
        <w:rPr>
          <w:rFonts w:ascii="Cambria" w:hAnsi="Cambria" w:cs="Arial"/>
          <w:noProof/>
          <w:sz w:val="22"/>
          <w:szCs w:val="22"/>
          <w:lang w:val="bs-Latn-BA"/>
        </w:rPr>
        <w:t xml:space="preserve">i vinogradarsku oazu navedenu u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u</w:t>
      </w:r>
      <w:r w:rsidRPr="00DC763C">
        <w:rPr>
          <w:rFonts w:ascii="Cambria" w:hAnsi="Cambria" w:cs="Arial"/>
          <w:noProof/>
          <w:sz w:val="22"/>
          <w:szCs w:val="22"/>
          <w:lang w:val="bs-Latn-BA"/>
        </w:rPr>
        <w:t xml:space="preserve"> (8) </w:t>
      </w:r>
      <w:r w:rsidR="00FE3C91" w:rsidRPr="00DC763C">
        <w:rPr>
          <w:rFonts w:ascii="Cambria" w:hAnsi="Cambria" w:cs="Arial"/>
          <w:noProof/>
          <w:sz w:val="22"/>
          <w:szCs w:val="22"/>
          <w:lang w:val="bs-Latn-BA"/>
        </w:rPr>
        <w:t xml:space="preserve">ovog člana </w:t>
      </w:r>
      <w:r w:rsidRPr="00DC763C">
        <w:rPr>
          <w:rFonts w:ascii="Cambria" w:hAnsi="Cambria" w:cs="Arial"/>
          <w:noProof/>
          <w:sz w:val="22"/>
          <w:szCs w:val="22"/>
          <w:lang w:val="bs-Latn-BA"/>
        </w:rPr>
        <w:t>mogu predložiti i definisati podnosioci zahtjeva za zaštitu oznake</w:t>
      </w:r>
      <w:r w:rsidR="003A081A" w:rsidRPr="00DC763C">
        <w:rPr>
          <w:rFonts w:ascii="Cambria" w:hAnsi="Cambria" w:cs="Arial"/>
          <w:noProof/>
          <w:sz w:val="22"/>
          <w:szCs w:val="22"/>
          <w:lang w:val="bs-Latn-BA"/>
        </w:rPr>
        <w:t xml:space="preserve"> porijekla</w:t>
      </w:r>
      <w:r w:rsidRPr="00DC763C">
        <w:rPr>
          <w:rFonts w:ascii="Cambria" w:hAnsi="Cambria" w:cs="Arial"/>
          <w:noProof/>
          <w:sz w:val="22"/>
          <w:szCs w:val="22"/>
          <w:lang w:val="bs-Latn-BA"/>
        </w:rPr>
        <w:t xml:space="preserve">, u skladu sa odredbama ovog Zakona i njegovih podzakonskih akata. Na bazi podnesene dokumentacije, Ministarstvo </w:t>
      </w:r>
      <w:r w:rsidR="00DA52C6" w:rsidRPr="00DC763C">
        <w:rPr>
          <w:rFonts w:ascii="Cambria" w:hAnsi="Cambria" w:cs="Arial"/>
          <w:noProof/>
          <w:sz w:val="22"/>
          <w:szCs w:val="22"/>
          <w:lang w:val="bs-Latn-BA"/>
        </w:rPr>
        <w:t>razmatra</w:t>
      </w:r>
      <w:r w:rsidR="008F3418" w:rsidRPr="00DC763C">
        <w:rPr>
          <w:rFonts w:ascii="Cambria" w:hAnsi="Cambria" w:cs="Arial"/>
          <w:noProof/>
          <w:sz w:val="22"/>
          <w:szCs w:val="22"/>
          <w:lang w:val="bs-Latn-BA"/>
        </w:rPr>
        <w:t>,</w:t>
      </w:r>
      <w:r w:rsidRPr="00DC763C">
        <w:rPr>
          <w:rFonts w:ascii="Cambria" w:hAnsi="Cambria" w:cs="Arial"/>
          <w:noProof/>
          <w:sz w:val="22"/>
          <w:szCs w:val="22"/>
          <w:lang w:val="bs-Latn-BA"/>
        </w:rPr>
        <w:t xml:space="preserve">  odobr</w:t>
      </w:r>
      <w:r w:rsidR="008F3418" w:rsidRPr="00DC763C">
        <w:rPr>
          <w:rFonts w:ascii="Cambria" w:hAnsi="Cambria" w:cs="Arial"/>
          <w:noProof/>
          <w:sz w:val="22"/>
          <w:szCs w:val="22"/>
          <w:lang w:val="bs-Latn-BA"/>
        </w:rPr>
        <w:t>ava</w:t>
      </w:r>
      <w:r w:rsidRPr="00DC763C">
        <w:rPr>
          <w:rFonts w:ascii="Cambria" w:hAnsi="Cambria" w:cs="Arial"/>
          <w:noProof/>
          <w:sz w:val="22"/>
          <w:szCs w:val="22"/>
          <w:lang w:val="bs-Latn-BA"/>
        </w:rPr>
        <w:t xml:space="preserve"> ili odbac</w:t>
      </w:r>
      <w:r w:rsidR="008F3418" w:rsidRPr="00DC763C">
        <w:rPr>
          <w:rFonts w:ascii="Cambria" w:hAnsi="Cambria" w:cs="Arial"/>
          <w:noProof/>
          <w:sz w:val="22"/>
          <w:szCs w:val="22"/>
          <w:lang w:val="bs-Latn-BA"/>
        </w:rPr>
        <w:t>uje</w:t>
      </w:r>
      <w:r w:rsidRPr="00DC763C">
        <w:rPr>
          <w:rFonts w:ascii="Cambria" w:hAnsi="Cambria" w:cs="Arial"/>
          <w:noProof/>
          <w:sz w:val="22"/>
          <w:szCs w:val="22"/>
          <w:lang w:val="bs-Latn-BA"/>
        </w:rPr>
        <w:t xml:space="preserve"> prijedlog za uspo</w:t>
      </w:r>
      <w:r w:rsidR="00021E17" w:rsidRPr="00DC763C">
        <w:rPr>
          <w:rFonts w:ascii="Cambria" w:hAnsi="Cambria" w:cs="Arial"/>
          <w:noProof/>
          <w:sz w:val="22"/>
          <w:szCs w:val="22"/>
          <w:lang w:val="bs-Latn-BA"/>
        </w:rPr>
        <w:t>stav</w:t>
      </w:r>
      <w:r w:rsidRPr="00DC763C">
        <w:rPr>
          <w:rFonts w:ascii="Cambria" w:hAnsi="Cambria" w:cs="Arial"/>
          <w:noProof/>
          <w:sz w:val="22"/>
          <w:szCs w:val="22"/>
          <w:lang w:val="bs-Latn-BA"/>
        </w:rPr>
        <w:t xml:space="preserve">ljanje vinogradarskog lokaliteta ili vinogradarske oaze. Ukoliko su odobreni, vinogradarski lokalitet ili oaza moraju biti jedinstveno imenovani, demarkirani i okarakterizovani kroz dopune pravilnika navedenog u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u</w:t>
      </w:r>
      <w:r w:rsidRPr="00DC763C">
        <w:rPr>
          <w:rFonts w:ascii="Cambria" w:hAnsi="Cambria" w:cs="Arial"/>
          <w:noProof/>
          <w:sz w:val="22"/>
          <w:szCs w:val="22"/>
          <w:lang w:val="bs-Latn-BA"/>
        </w:rPr>
        <w:t xml:space="preserve"> (9)</w:t>
      </w:r>
      <w:r w:rsidR="00FE3C91" w:rsidRPr="00DC763C">
        <w:rPr>
          <w:rFonts w:ascii="Cambria" w:hAnsi="Cambria" w:cs="Arial"/>
          <w:noProof/>
          <w:sz w:val="22"/>
          <w:szCs w:val="22"/>
          <w:lang w:val="bs-Latn-BA"/>
        </w:rPr>
        <w:t xml:space="preserve"> ovog člana</w:t>
      </w:r>
      <w:r w:rsidRPr="00DC763C">
        <w:rPr>
          <w:rFonts w:ascii="Cambria" w:hAnsi="Cambria" w:cs="Arial"/>
          <w:noProof/>
          <w:sz w:val="22"/>
          <w:szCs w:val="22"/>
          <w:lang w:val="bs-Latn-BA"/>
        </w:rPr>
        <w:t xml:space="preserve">. </w:t>
      </w:r>
    </w:p>
    <w:p w14:paraId="750C53CE" w14:textId="77777777" w:rsidR="00FE3C91" w:rsidRDefault="00FE3C91" w:rsidP="00850672">
      <w:pPr>
        <w:jc w:val="center"/>
        <w:rPr>
          <w:rFonts w:ascii="Cambria" w:hAnsi="Cambria" w:cs="Arial"/>
          <w:bCs/>
          <w:noProof/>
          <w:color w:val="000000" w:themeColor="text1"/>
          <w:sz w:val="22"/>
          <w:lang w:val="bs-Latn-BA"/>
        </w:rPr>
      </w:pPr>
      <w:bookmarkStart w:id="9" w:name="_Hlk96240667"/>
    </w:p>
    <w:p w14:paraId="36BA490A" w14:textId="43241A84"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lastRenderedPageBreak/>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9.</w:t>
      </w:r>
    </w:p>
    <w:p w14:paraId="2390E704"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(Istorijski vinogradarski položaj)</w:t>
      </w:r>
    </w:p>
    <w:bookmarkEnd w:id="9"/>
    <w:p w14:paraId="08FB4AE4" w14:textId="77777777" w:rsidR="00850672" w:rsidRPr="007C60C7" w:rsidRDefault="00850672" w:rsidP="00850672">
      <w:pPr>
        <w:rPr>
          <w:rFonts w:ascii="Cambria" w:hAnsi="Cambria" w:cs="Arial"/>
          <w:noProof/>
          <w:color w:val="000000" w:themeColor="text1"/>
          <w:sz w:val="22"/>
          <w:lang w:val="bs-Latn-BA"/>
        </w:rPr>
      </w:pPr>
    </w:p>
    <w:p w14:paraId="2B74B66A" w14:textId="3F2B69A7" w:rsidR="00850672" w:rsidRPr="007C60C7" w:rsidRDefault="00850672" w:rsidP="001B70E4">
      <w:pPr>
        <w:pStyle w:val="ListParagraph"/>
        <w:numPr>
          <w:ilvl w:val="0"/>
          <w:numId w:val="6"/>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Istorijski vinogradarski položaj je vinograd s posebnim istorijskim i pejzažnim vrijednostima i koji se kao takav upisuje u vinogradarsko-vinarski registar</w:t>
      </w:r>
      <w:r w:rsidR="00B524D0" w:rsidRPr="007C60C7">
        <w:rPr>
          <w:rFonts w:ascii="Cambria" w:hAnsi="Cambria" w:cs="Arial"/>
          <w:noProof/>
          <w:color w:val="000000" w:themeColor="text1"/>
          <w:sz w:val="22"/>
          <w:szCs w:val="22"/>
          <w:lang w:val="bs-Latn-BA"/>
        </w:rPr>
        <w:t>.</w:t>
      </w:r>
    </w:p>
    <w:p w14:paraId="3786D314" w14:textId="72720B32" w:rsidR="00850672" w:rsidRPr="007C60C7" w:rsidRDefault="00850672" w:rsidP="001B70E4">
      <w:pPr>
        <w:pStyle w:val="ListParagraph"/>
        <w:numPr>
          <w:ilvl w:val="0"/>
          <w:numId w:val="6"/>
        </w:numPr>
        <w:jc w:val="both"/>
        <w:rPr>
          <w:rFonts w:ascii="Cambria" w:hAnsi="Cambria" w:cs="Arial"/>
          <w:noProof/>
          <w:color w:val="000000" w:themeColor="text1"/>
          <w:sz w:val="22"/>
          <w:szCs w:val="22"/>
          <w:lang w:val="bs-Latn-BA"/>
        </w:rPr>
      </w:pPr>
      <w:bookmarkStart w:id="10" w:name="_Hlk96240734"/>
      <w:r w:rsidRPr="007C60C7">
        <w:rPr>
          <w:rFonts w:ascii="Cambria" w:hAnsi="Cambria" w:cs="Arial"/>
          <w:noProof/>
          <w:color w:val="000000" w:themeColor="text1"/>
          <w:sz w:val="22"/>
          <w:szCs w:val="22"/>
          <w:lang w:val="bs-Latn-BA"/>
        </w:rPr>
        <w:t xml:space="preserve">Na osnovu zahtjeva za zaštitu istorijskog vinogradarskog položaja, koji sadrži i mišljenje ministarstva nadležnog za kulturno-istorijsku baštinu, nadležna institucija Entiteta ili Brčko Distrikta BiH ili od nje ovlašteno uprava ili tijelo nadležno za vođenje vinogradarsko-vinarskog registra navedenog </w:t>
      </w:r>
      <w:r w:rsidRPr="00DC763C">
        <w:rPr>
          <w:rFonts w:ascii="Cambria" w:hAnsi="Cambria" w:cs="Arial"/>
          <w:noProof/>
          <w:sz w:val="22"/>
          <w:szCs w:val="22"/>
          <w:lang w:val="bs-Latn-BA"/>
        </w:rPr>
        <w:t xml:space="preserve">u </w:t>
      </w:r>
      <w:r w:rsidR="00B524D0" w:rsidRPr="00DC763C">
        <w:rPr>
          <w:rFonts w:ascii="Cambria" w:hAnsi="Cambria" w:cs="Arial"/>
          <w:noProof/>
          <w:sz w:val="22"/>
          <w:szCs w:val="22"/>
          <w:lang w:val="bs-Latn-BA"/>
        </w:rPr>
        <w:t>č</w:t>
      </w:r>
      <w:r w:rsidRPr="00DC763C">
        <w:rPr>
          <w:rFonts w:ascii="Cambria" w:hAnsi="Cambria" w:cs="Arial"/>
          <w:noProof/>
          <w:sz w:val="22"/>
          <w:szCs w:val="22"/>
          <w:lang w:val="bs-Latn-BA"/>
        </w:rPr>
        <w:t>lanu 5</w:t>
      </w:r>
      <w:r w:rsidR="00FE3C91" w:rsidRPr="00DC763C">
        <w:rPr>
          <w:rFonts w:ascii="Cambria" w:hAnsi="Cambria" w:cs="Arial"/>
          <w:noProof/>
          <w:sz w:val="22"/>
          <w:szCs w:val="22"/>
          <w:lang w:val="bs-Latn-BA"/>
        </w:rPr>
        <w:t>1</w:t>
      </w:r>
      <w:r w:rsidRPr="00DC763C">
        <w:rPr>
          <w:rFonts w:ascii="Cambria" w:hAnsi="Cambria" w:cs="Arial"/>
          <w:noProof/>
          <w:sz w:val="22"/>
          <w:szCs w:val="22"/>
          <w:lang w:val="bs-Latn-BA"/>
        </w:rPr>
        <w:t xml:space="preserve">. </w:t>
      </w:r>
      <w:r w:rsidR="00FE3C91" w:rsidRPr="00DC763C">
        <w:rPr>
          <w:rFonts w:ascii="Cambria" w:hAnsi="Cambria" w:cs="Arial"/>
          <w:noProof/>
          <w:sz w:val="22"/>
          <w:szCs w:val="22"/>
          <w:lang w:val="bs-Latn-BA"/>
        </w:rPr>
        <w:t xml:space="preserve">ovog zakona </w:t>
      </w:r>
      <w:r w:rsidR="008A5F05" w:rsidRPr="00DC763C">
        <w:rPr>
          <w:rFonts w:ascii="Cambria" w:hAnsi="Cambria" w:cs="Arial"/>
          <w:noProof/>
          <w:sz w:val="22"/>
          <w:szCs w:val="22"/>
          <w:lang w:val="bs-Latn-BA"/>
        </w:rPr>
        <w:t>u</w:t>
      </w:r>
      <w:r w:rsidRPr="00DC763C">
        <w:rPr>
          <w:rFonts w:ascii="Cambria" w:hAnsi="Cambria" w:cs="Arial"/>
          <w:noProof/>
          <w:sz w:val="22"/>
          <w:szCs w:val="22"/>
          <w:lang w:val="bs-Latn-BA"/>
        </w:rPr>
        <w:t xml:space="preserve"> registru posebno </w:t>
      </w:r>
      <w:r w:rsidRPr="007C60C7">
        <w:rPr>
          <w:rFonts w:ascii="Cambria" w:hAnsi="Cambria" w:cs="Arial"/>
          <w:noProof/>
          <w:color w:val="000000" w:themeColor="text1"/>
          <w:sz w:val="22"/>
          <w:szCs w:val="22"/>
          <w:lang w:val="bs-Latn-BA"/>
        </w:rPr>
        <w:t>razgranič</w:t>
      </w:r>
      <w:r w:rsidR="008A5F05" w:rsidRPr="007C60C7">
        <w:rPr>
          <w:rFonts w:ascii="Cambria" w:hAnsi="Cambria" w:cs="Arial"/>
          <w:noProof/>
          <w:color w:val="000000" w:themeColor="text1"/>
          <w:sz w:val="22"/>
          <w:szCs w:val="22"/>
          <w:lang w:val="bs-Latn-BA"/>
        </w:rPr>
        <w:t>ava</w:t>
      </w:r>
      <w:r w:rsidRPr="007C60C7">
        <w:rPr>
          <w:rFonts w:ascii="Cambria" w:hAnsi="Cambria" w:cs="Arial"/>
          <w:noProof/>
          <w:color w:val="000000" w:themeColor="text1"/>
          <w:sz w:val="22"/>
          <w:szCs w:val="22"/>
          <w:lang w:val="bs-Latn-BA"/>
        </w:rPr>
        <w:t xml:space="preserve"> i vodi vinograd naveden u </w:t>
      </w:r>
      <w:r w:rsidR="004547D9" w:rsidRPr="007C60C7">
        <w:rPr>
          <w:rFonts w:ascii="Cambria" w:hAnsi="Cambria" w:cs="Arial"/>
          <w:noProof/>
          <w:color w:val="000000" w:themeColor="text1"/>
          <w:sz w:val="22"/>
          <w:szCs w:val="22"/>
          <w:lang w:val="bs-Latn-BA"/>
        </w:rPr>
        <w:t>stavu</w:t>
      </w:r>
      <w:r w:rsidRPr="007C60C7">
        <w:rPr>
          <w:rFonts w:ascii="Cambria" w:hAnsi="Cambria" w:cs="Arial"/>
          <w:noProof/>
          <w:color w:val="000000" w:themeColor="text1"/>
          <w:sz w:val="22"/>
          <w:szCs w:val="22"/>
          <w:lang w:val="bs-Latn-BA"/>
        </w:rPr>
        <w:t xml:space="preserve"> (1)</w:t>
      </w:r>
      <w:r w:rsidR="009D2E52" w:rsidRPr="007C60C7">
        <w:rPr>
          <w:rFonts w:ascii="Cambria" w:hAnsi="Cambria" w:cs="Arial"/>
          <w:noProof/>
          <w:color w:val="000000" w:themeColor="text1"/>
          <w:sz w:val="22"/>
          <w:szCs w:val="22"/>
          <w:lang w:val="bs-Latn-BA"/>
        </w:rPr>
        <w:t xml:space="preserve"> ovog </w:t>
      </w:r>
      <w:r w:rsidR="00140892" w:rsidRPr="007C60C7">
        <w:rPr>
          <w:rFonts w:ascii="Cambria" w:hAnsi="Cambria" w:cs="Arial"/>
          <w:noProof/>
          <w:color w:val="000000" w:themeColor="text1"/>
          <w:sz w:val="22"/>
          <w:szCs w:val="22"/>
          <w:lang w:val="bs-Latn-BA"/>
        </w:rPr>
        <w:t>člana</w:t>
      </w:r>
      <w:r w:rsidRPr="007C60C7">
        <w:rPr>
          <w:rFonts w:ascii="Cambria" w:hAnsi="Cambria" w:cs="Arial"/>
          <w:noProof/>
          <w:color w:val="000000" w:themeColor="text1"/>
          <w:sz w:val="22"/>
          <w:szCs w:val="22"/>
          <w:lang w:val="bs-Latn-BA"/>
        </w:rPr>
        <w:t>.</w:t>
      </w:r>
    </w:p>
    <w:bookmarkEnd w:id="10"/>
    <w:p w14:paraId="4A5C868C" w14:textId="30A5CB01" w:rsidR="00850672" w:rsidRPr="00DC763C" w:rsidRDefault="00850672" w:rsidP="001B70E4">
      <w:pPr>
        <w:pStyle w:val="ListParagraph"/>
        <w:numPr>
          <w:ilvl w:val="0"/>
          <w:numId w:val="6"/>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Nadležne institucije </w:t>
      </w:r>
      <w:r w:rsidR="00C04F10">
        <w:rPr>
          <w:rFonts w:ascii="Cambria" w:hAnsi="Cambria" w:cs="Arial"/>
          <w:noProof/>
          <w:color w:val="000000" w:themeColor="text1"/>
          <w:sz w:val="22"/>
          <w:szCs w:val="22"/>
          <w:lang w:val="bs-Latn-BA"/>
        </w:rPr>
        <w:t>iz člana 6. stav (4</w:t>
      </w:r>
      <w:r w:rsidR="00C04F10" w:rsidRPr="00DC763C">
        <w:rPr>
          <w:rFonts w:ascii="Cambria" w:hAnsi="Cambria" w:cs="Arial"/>
          <w:noProof/>
          <w:sz w:val="22"/>
          <w:szCs w:val="22"/>
          <w:lang w:val="bs-Latn-BA"/>
        </w:rPr>
        <w:t>)</w:t>
      </w:r>
      <w:r w:rsidR="00FE3C91" w:rsidRPr="00DC763C">
        <w:rPr>
          <w:rFonts w:ascii="Cambria" w:hAnsi="Cambria" w:cs="Arial"/>
          <w:noProof/>
          <w:sz w:val="22"/>
          <w:szCs w:val="22"/>
          <w:lang w:val="bs-Latn-BA"/>
        </w:rPr>
        <w:t xml:space="preserve"> ovog zakona</w:t>
      </w:r>
      <w:r w:rsidR="008A5F05" w:rsidRPr="00DC763C">
        <w:rPr>
          <w:rFonts w:ascii="Cambria" w:hAnsi="Cambria" w:cs="Arial"/>
          <w:noProof/>
          <w:sz w:val="22"/>
          <w:szCs w:val="22"/>
          <w:lang w:val="bs-Latn-BA"/>
        </w:rPr>
        <w:t>,</w:t>
      </w:r>
      <w:r w:rsidRPr="00DC763C">
        <w:rPr>
          <w:rFonts w:ascii="Cambria" w:hAnsi="Cambria" w:cs="Arial"/>
          <w:noProof/>
          <w:sz w:val="22"/>
          <w:szCs w:val="22"/>
          <w:lang w:val="bs-Latn-BA"/>
        </w:rPr>
        <w:t xml:space="preserve"> svaka za svoju teritoriju, don</w:t>
      </w:r>
      <w:r w:rsidR="008A5F05" w:rsidRPr="00DC763C">
        <w:rPr>
          <w:rFonts w:ascii="Cambria" w:hAnsi="Cambria" w:cs="Arial"/>
          <w:noProof/>
          <w:sz w:val="22"/>
          <w:szCs w:val="22"/>
          <w:lang w:val="bs-Latn-BA"/>
        </w:rPr>
        <w:t>osi</w:t>
      </w:r>
      <w:r w:rsidRPr="00DC763C">
        <w:rPr>
          <w:rFonts w:ascii="Cambria" w:hAnsi="Cambria" w:cs="Arial"/>
          <w:noProof/>
          <w:sz w:val="22"/>
          <w:szCs w:val="22"/>
          <w:lang w:val="bs-Latn-BA"/>
        </w:rPr>
        <w:t xml:space="preserve"> poseban propis sa detaljnim odredbama o promociji i zaštiti istorijskih vinogradarskih položaja.</w:t>
      </w:r>
    </w:p>
    <w:p w14:paraId="5AA2925B" w14:textId="77777777" w:rsidR="00850672" w:rsidRPr="00DC763C" w:rsidRDefault="00850672" w:rsidP="00850672">
      <w:pPr>
        <w:rPr>
          <w:rFonts w:ascii="Cambria" w:hAnsi="Cambria" w:cs="Arial"/>
          <w:noProof/>
          <w:sz w:val="22"/>
          <w:lang w:val="bs-Latn-BA"/>
        </w:rPr>
      </w:pPr>
    </w:p>
    <w:p w14:paraId="29D5A3AC" w14:textId="122E47A7" w:rsidR="00850672" w:rsidRPr="00DC763C" w:rsidRDefault="00EE3646" w:rsidP="00850672">
      <w:pPr>
        <w:jc w:val="center"/>
        <w:rPr>
          <w:rFonts w:ascii="Cambria" w:hAnsi="Cambria" w:cs="Arial"/>
          <w:noProof/>
          <w:sz w:val="22"/>
          <w:lang w:val="bs-Latn-BA"/>
        </w:rPr>
      </w:pPr>
      <w:r w:rsidRPr="00DC763C">
        <w:rPr>
          <w:rFonts w:ascii="Cambria" w:hAnsi="Cambria" w:cs="Arial"/>
          <w:bCs/>
          <w:noProof/>
          <w:sz w:val="22"/>
          <w:lang w:val="bs-Latn-BA"/>
        </w:rPr>
        <w:t>Član</w:t>
      </w:r>
      <w:r w:rsidR="00850672" w:rsidRPr="00DC763C">
        <w:rPr>
          <w:rFonts w:ascii="Cambria" w:hAnsi="Cambria" w:cs="Arial"/>
          <w:noProof/>
          <w:sz w:val="22"/>
          <w:lang w:val="bs-Latn-BA"/>
        </w:rPr>
        <w:t xml:space="preserve"> 10.</w:t>
      </w:r>
    </w:p>
    <w:p w14:paraId="03F4C592" w14:textId="77777777" w:rsidR="00850672" w:rsidRPr="00DC763C" w:rsidRDefault="00850672" w:rsidP="00850672">
      <w:pPr>
        <w:jc w:val="center"/>
        <w:rPr>
          <w:rFonts w:ascii="Cambria" w:hAnsi="Cambria" w:cs="Arial"/>
          <w:noProof/>
          <w:sz w:val="22"/>
          <w:lang w:val="bs-Latn-BA"/>
        </w:rPr>
      </w:pPr>
      <w:r w:rsidRPr="00DC763C">
        <w:rPr>
          <w:rFonts w:ascii="Cambria" w:hAnsi="Cambria" w:cs="Arial"/>
          <w:noProof/>
          <w:sz w:val="22"/>
          <w:lang w:val="bs-Latn-BA"/>
        </w:rPr>
        <w:t>(Sorte vinove loze)</w:t>
      </w:r>
    </w:p>
    <w:p w14:paraId="604C1B79" w14:textId="77777777" w:rsidR="00850672" w:rsidRPr="00DC763C" w:rsidRDefault="00850672" w:rsidP="00850672">
      <w:pPr>
        <w:rPr>
          <w:rFonts w:ascii="Cambria" w:hAnsi="Cambria" w:cs="Arial"/>
          <w:noProof/>
          <w:sz w:val="22"/>
          <w:lang w:val="bs-Latn-BA"/>
        </w:rPr>
      </w:pPr>
    </w:p>
    <w:p w14:paraId="62C6DBF4" w14:textId="38ED311A" w:rsidR="00850672" w:rsidRPr="00DC763C" w:rsidRDefault="00850672" w:rsidP="001B70E4">
      <w:pPr>
        <w:pStyle w:val="ListParagraph"/>
        <w:numPr>
          <w:ilvl w:val="0"/>
          <w:numId w:val="7"/>
        </w:numPr>
        <w:jc w:val="both"/>
        <w:rPr>
          <w:rFonts w:ascii="Cambria" w:hAnsi="Cambria" w:cs="Arial"/>
          <w:noProof/>
          <w:sz w:val="22"/>
          <w:szCs w:val="22"/>
          <w:lang w:val="bs-Latn-BA"/>
        </w:rPr>
      </w:pPr>
      <w:r w:rsidRPr="00DC763C">
        <w:rPr>
          <w:rFonts w:ascii="Cambria" w:hAnsi="Cambria" w:cs="Arial"/>
          <w:noProof/>
          <w:sz w:val="22"/>
          <w:szCs w:val="22"/>
          <w:lang w:val="bs-Latn-BA"/>
        </w:rPr>
        <w:t xml:space="preserve">U Bosni i Hercegovini se proizvodi navedeni u </w:t>
      </w:r>
      <w:r w:rsidR="00B524D0" w:rsidRPr="00DC763C">
        <w:rPr>
          <w:rFonts w:ascii="Cambria" w:hAnsi="Cambria" w:cs="Arial"/>
          <w:noProof/>
          <w:sz w:val="22"/>
          <w:szCs w:val="22"/>
          <w:lang w:val="bs-Latn-BA"/>
        </w:rPr>
        <w:t>č</w:t>
      </w:r>
      <w:r w:rsidRPr="00DC763C">
        <w:rPr>
          <w:rFonts w:ascii="Cambria" w:hAnsi="Cambria" w:cs="Arial"/>
          <w:noProof/>
          <w:sz w:val="22"/>
          <w:szCs w:val="22"/>
          <w:lang w:val="bs-Latn-BA"/>
        </w:rPr>
        <w:t>lanu 3</w:t>
      </w:r>
      <w:r w:rsidR="00014CFF" w:rsidRPr="00DC763C">
        <w:rPr>
          <w:rFonts w:ascii="Cambria" w:hAnsi="Cambria" w:cs="Arial"/>
          <w:noProof/>
          <w:sz w:val="22"/>
          <w:szCs w:val="22"/>
          <w:lang w:val="bs-Latn-BA"/>
        </w:rPr>
        <w:t>.</w:t>
      </w:r>
      <w:r w:rsidR="00646724" w:rsidRPr="00DC763C">
        <w:rPr>
          <w:rFonts w:ascii="Cambria" w:hAnsi="Cambria" w:cs="Arial"/>
          <w:noProof/>
          <w:sz w:val="22"/>
          <w:szCs w:val="22"/>
          <w:lang w:val="bs-Latn-BA"/>
        </w:rPr>
        <w:t xml:space="preserve"> </w:t>
      </w:r>
      <w:r w:rsidR="00B524D0" w:rsidRPr="00DC763C">
        <w:rPr>
          <w:rFonts w:ascii="Cambria" w:hAnsi="Cambria" w:cs="Arial"/>
          <w:noProof/>
          <w:sz w:val="22"/>
          <w:szCs w:val="22"/>
          <w:lang w:val="bs-Latn-BA"/>
        </w:rPr>
        <w:t>s</w:t>
      </w:r>
      <w:r w:rsidR="00021E17" w:rsidRPr="00DC763C">
        <w:rPr>
          <w:rFonts w:ascii="Cambria" w:hAnsi="Cambria" w:cs="Arial"/>
          <w:noProof/>
          <w:sz w:val="22"/>
          <w:szCs w:val="22"/>
          <w:lang w:val="bs-Latn-BA"/>
        </w:rPr>
        <w:t>tav</w:t>
      </w:r>
      <w:r w:rsidR="00E96975"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 xml:space="preserve">(1) </w:t>
      </w:r>
      <w:r w:rsidR="00A67200" w:rsidRPr="00DC763C">
        <w:rPr>
          <w:rFonts w:ascii="Cambria" w:hAnsi="Cambria" w:cs="Arial"/>
          <w:noProof/>
          <w:sz w:val="22"/>
          <w:szCs w:val="22"/>
          <w:lang w:val="bs-Latn-BA"/>
        </w:rPr>
        <w:t xml:space="preserve">ovog zakona </w:t>
      </w:r>
      <w:r w:rsidRPr="00DC763C">
        <w:rPr>
          <w:rFonts w:ascii="Cambria" w:hAnsi="Cambria" w:cs="Arial"/>
          <w:noProof/>
          <w:sz w:val="22"/>
          <w:szCs w:val="22"/>
          <w:lang w:val="bs-Latn-BA"/>
        </w:rPr>
        <w:t xml:space="preserve">mogu proizvoditi samo od grožđa sorti vinove loze koje se kao priznate vode u skladu s odredbama </w:t>
      </w:r>
      <w:r w:rsidR="004547D9" w:rsidRPr="00DC763C">
        <w:rPr>
          <w:rFonts w:ascii="Cambria" w:hAnsi="Cambria" w:cs="Arial"/>
          <w:noProof/>
          <w:sz w:val="22"/>
          <w:szCs w:val="22"/>
          <w:lang w:val="bs-Latn-BA"/>
        </w:rPr>
        <w:t>stava</w:t>
      </w:r>
      <w:r w:rsidRPr="00DC763C">
        <w:rPr>
          <w:rFonts w:ascii="Cambria" w:hAnsi="Cambria" w:cs="Arial"/>
          <w:noProof/>
          <w:sz w:val="22"/>
          <w:szCs w:val="22"/>
          <w:lang w:val="bs-Latn-BA"/>
        </w:rPr>
        <w:t xml:space="preserve"> (2)</w:t>
      </w:r>
      <w:r w:rsidR="009D2E52" w:rsidRPr="00DC763C">
        <w:rPr>
          <w:rFonts w:ascii="Cambria" w:hAnsi="Cambria" w:cs="Arial"/>
          <w:noProof/>
          <w:sz w:val="22"/>
          <w:szCs w:val="22"/>
          <w:lang w:val="bs-Latn-BA"/>
        </w:rPr>
        <w:t xml:space="preserve"> ovog </w:t>
      </w:r>
      <w:r w:rsidR="00140892" w:rsidRPr="00DC763C">
        <w:rPr>
          <w:rFonts w:ascii="Cambria" w:hAnsi="Cambria" w:cs="Arial"/>
          <w:noProof/>
          <w:sz w:val="22"/>
          <w:szCs w:val="22"/>
          <w:lang w:val="bs-Latn-BA"/>
        </w:rPr>
        <w:t>člana</w:t>
      </w:r>
      <w:r w:rsidRPr="00DC763C">
        <w:rPr>
          <w:rFonts w:ascii="Cambria" w:hAnsi="Cambria" w:cs="Arial"/>
          <w:noProof/>
          <w:sz w:val="22"/>
          <w:szCs w:val="22"/>
          <w:lang w:val="bs-Latn-BA"/>
        </w:rPr>
        <w:t xml:space="preserve">. </w:t>
      </w:r>
    </w:p>
    <w:p w14:paraId="01F1082B" w14:textId="53DB0017" w:rsidR="00850672" w:rsidRPr="00DC763C" w:rsidRDefault="00165989" w:rsidP="001B70E4">
      <w:pPr>
        <w:pStyle w:val="ListParagraph"/>
        <w:numPr>
          <w:ilvl w:val="0"/>
          <w:numId w:val="7"/>
        </w:numPr>
        <w:jc w:val="both"/>
        <w:rPr>
          <w:rFonts w:ascii="Cambria" w:hAnsi="Cambria" w:cs="Arial"/>
          <w:noProof/>
          <w:sz w:val="22"/>
          <w:szCs w:val="22"/>
          <w:lang w:val="bs-Latn-BA"/>
        </w:rPr>
      </w:pPr>
      <w:r w:rsidRPr="00DC763C">
        <w:rPr>
          <w:rFonts w:ascii="Cambria" w:hAnsi="Cambria" w:cs="Arial"/>
          <w:noProof/>
          <w:sz w:val="22"/>
          <w:szCs w:val="22"/>
          <w:lang w:val="bs-Latn-BA"/>
        </w:rPr>
        <w:t>Savjet ministara</w:t>
      </w:r>
      <w:r w:rsidR="008A5F05" w:rsidRPr="00DC763C">
        <w:rPr>
          <w:rFonts w:ascii="Cambria" w:hAnsi="Cambria" w:cs="Arial"/>
          <w:noProof/>
          <w:sz w:val="22"/>
          <w:szCs w:val="22"/>
          <w:lang w:val="bs-Latn-BA"/>
        </w:rPr>
        <w:t xml:space="preserve"> BiH donosi</w:t>
      </w:r>
      <w:r w:rsidR="00850672" w:rsidRPr="00DC763C">
        <w:rPr>
          <w:rFonts w:ascii="Cambria" w:hAnsi="Cambria" w:cs="Arial"/>
          <w:noProof/>
          <w:sz w:val="22"/>
          <w:szCs w:val="22"/>
          <w:lang w:val="bs-Latn-BA"/>
        </w:rPr>
        <w:t>, i po potrebi ažurir</w:t>
      </w:r>
      <w:r w:rsidR="008A5F05" w:rsidRPr="00DC763C">
        <w:rPr>
          <w:rFonts w:ascii="Cambria" w:hAnsi="Cambria" w:cs="Arial"/>
          <w:noProof/>
          <w:sz w:val="22"/>
          <w:szCs w:val="22"/>
          <w:lang w:val="bs-Latn-BA"/>
        </w:rPr>
        <w:t>a</w:t>
      </w:r>
      <w:r w:rsidR="00850672" w:rsidRPr="00DC763C">
        <w:rPr>
          <w:rFonts w:ascii="Cambria" w:hAnsi="Cambria" w:cs="Arial"/>
          <w:noProof/>
          <w:sz w:val="22"/>
          <w:szCs w:val="22"/>
          <w:lang w:val="bs-Latn-BA"/>
        </w:rPr>
        <w:t>, poseban propis sa listom priznatih vinskih sorti vinove loze u Bosni i Hercegovini.</w:t>
      </w:r>
    </w:p>
    <w:p w14:paraId="16D31C03" w14:textId="437E907A" w:rsidR="00850672" w:rsidRPr="007C60C7" w:rsidRDefault="00850672" w:rsidP="001B70E4">
      <w:pPr>
        <w:pStyle w:val="ListParagraph"/>
        <w:numPr>
          <w:ilvl w:val="0"/>
          <w:numId w:val="7"/>
        </w:numPr>
        <w:jc w:val="both"/>
        <w:rPr>
          <w:rFonts w:ascii="Cambria" w:hAnsi="Cambria" w:cs="Arial"/>
          <w:noProof/>
          <w:color w:val="000000" w:themeColor="text1"/>
          <w:sz w:val="22"/>
          <w:szCs w:val="22"/>
          <w:lang w:val="bs-Latn-BA"/>
        </w:rPr>
      </w:pPr>
      <w:r w:rsidRPr="00DC763C">
        <w:rPr>
          <w:rFonts w:ascii="Cambria" w:hAnsi="Cambria" w:cs="Arial"/>
          <w:noProof/>
          <w:sz w:val="22"/>
          <w:szCs w:val="22"/>
          <w:lang w:val="bs-Latn-BA"/>
        </w:rPr>
        <w:t xml:space="preserve">Do donošenja propisa navedenog u </w:t>
      </w:r>
      <w:r w:rsidR="004547D9" w:rsidRPr="00DC763C">
        <w:rPr>
          <w:rFonts w:ascii="Cambria" w:hAnsi="Cambria" w:cs="Arial"/>
          <w:noProof/>
          <w:sz w:val="22"/>
          <w:szCs w:val="22"/>
          <w:lang w:val="bs-Latn-BA"/>
        </w:rPr>
        <w:t>stavu</w:t>
      </w:r>
      <w:r w:rsidRPr="00DC763C">
        <w:rPr>
          <w:rFonts w:ascii="Cambria" w:hAnsi="Cambria" w:cs="Arial"/>
          <w:noProof/>
          <w:sz w:val="22"/>
          <w:szCs w:val="22"/>
          <w:lang w:val="bs-Latn-BA"/>
        </w:rPr>
        <w:t xml:space="preserve"> (2)</w:t>
      </w:r>
      <w:r w:rsidR="00A67200" w:rsidRPr="00DC763C">
        <w:rPr>
          <w:rFonts w:ascii="Cambria" w:hAnsi="Cambria" w:cs="Arial"/>
          <w:noProof/>
          <w:sz w:val="22"/>
          <w:szCs w:val="22"/>
          <w:lang w:val="bs-Latn-BA"/>
        </w:rPr>
        <w:t xml:space="preserve"> ovog člana</w:t>
      </w:r>
      <w:r w:rsidRPr="00DC763C">
        <w:rPr>
          <w:rFonts w:ascii="Cambria" w:hAnsi="Cambria" w:cs="Arial"/>
          <w:noProof/>
          <w:sz w:val="22"/>
          <w:szCs w:val="22"/>
          <w:lang w:val="bs-Latn-BA"/>
        </w:rPr>
        <w:t>, u Bosni i Hercegovini se mogu gajiti vinske sorte vinove loze koje na svojim listama vodi</w:t>
      </w:r>
      <w:r w:rsidR="004547D9" w:rsidRPr="00DC763C">
        <w:rPr>
          <w:rFonts w:ascii="Cambria" w:hAnsi="Cambria" w:cs="Arial"/>
          <w:noProof/>
          <w:sz w:val="22"/>
          <w:szCs w:val="22"/>
          <w:lang w:val="bs-Latn-BA"/>
        </w:rPr>
        <w:t xml:space="preserve"> Međnunarodna organizacija </w:t>
      </w:r>
      <w:r w:rsidR="004547D9" w:rsidRPr="007C60C7">
        <w:rPr>
          <w:rFonts w:ascii="Cambria" w:hAnsi="Cambria" w:cs="Arial"/>
          <w:noProof/>
          <w:color w:val="000000" w:themeColor="text1"/>
          <w:sz w:val="22"/>
          <w:szCs w:val="22"/>
          <w:lang w:val="bs-Latn-BA"/>
        </w:rPr>
        <w:t>za vino</w:t>
      </w:r>
      <w:r w:rsidR="00902481">
        <w:rPr>
          <w:rFonts w:ascii="Cambria" w:hAnsi="Cambria" w:cs="Arial"/>
          <w:noProof/>
          <w:color w:val="000000" w:themeColor="text1"/>
          <w:sz w:val="22"/>
          <w:szCs w:val="22"/>
          <w:lang w:val="bs-Latn-BA"/>
        </w:rPr>
        <w:t xml:space="preserve"> i vinovu lozu</w:t>
      </w:r>
      <w:r w:rsidR="004547D9"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Organisation Internationale de la vigne et du vin</w:t>
      </w:r>
      <w:r w:rsidR="004547D9"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(dalje u tekstu: OIV). </w:t>
      </w:r>
    </w:p>
    <w:p w14:paraId="3BE65005" w14:textId="77777777" w:rsidR="00850672" w:rsidRPr="007C60C7" w:rsidRDefault="00850672" w:rsidP="001B70E4">
      <w:pPr>
        <w:pStyle w:val="ListParagraph"/>
        <w:numPr>
          <w:ilvl w:val="0"/>
          <w:numId w:val="7"/>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Kao priznate u Bosni i Hercegovini mogu se voditi samo sorte vinove loze koje ispunjavaju slijedeće uslove: </w:t>
      </w:r>
    </w:p>
    <w:p w14:paraId="0D98B1C0" w14:textId="4212DC0C" w:rsidR="00850672" w:rsidRPr="007C60C7" w:rsidRDefault="00850672" w:rsidP="00A7357A">
      <w:pPr>
        <w:pStyle w:val="ListParagraph"/>
        <w:numPr>
          <w:ilvl w:val="0"/>
          <w:numId w:val="114"/>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sorta pripada vrsti </w:t>
      </w:r>
      <w:r w:rsidRPr="007C60C7">
        <w:rPr>
          <w:rFonts w:ascii="Cambria" w:hAnsi="Cambria" w:cs="Arial"/>
          <w:i/>
          <w:noProof/>
          <w:color w:val="000000" w:themeColor="text1"/>
          <w:sz w:val="22"/>
          <w:lang w:val="bs-Latn-BA"/>
        </w:rPr>
        <w:t>Vitis vinifera</w:t>
      </w:r>
      <w:r w:rsidRPr="007C60C7">
        <w:rPr>
          <w:rFonts w:ascii="Cambria" w:hAnsi="Cambria" w:cs="Arial"/>
          <w:noProof/>
          <w:color w:val="000000" w:themeColor="text1"/>
          <w:sz w:val="22"/>
          <w:lang w:val="bs-Latn-BA"/>
        </w:rPr>
        <w:t xml:space="preserve"> L. ili je nastala ukrštanjem između vrste </w:t>
      </w:r>
      <w:r w:rsidRPr="007C60C7">
        <w:rPr>
          <w:rFonts w:ascii="Cambria" w:hAnsi="Cambria" w:cs="Arial"/>
          <w:i/>
          <w:noProof/>
          <w:color w:val="000000" w:themeColor="text1"/>
          <w:sz w:val="22"/>
          <w:lang w:val="bs-Latn-BA"/>
        </w:rPr>
        <w:t>Vitis vinifera</w:t>
      </w:r>
      <w:r w:rsidRPr="007C60C7">
        <w:rPr>
          <w:rFonts w:ascii="Cambria" w:hAnsi="Cambria" w:cs="Arial"/>
          <w:noProof/>
          <w:color w:val="000000" w:themeColor="text1"/>
          <w:sz w:val="22"/>
          <w:lang w:val="bs-Latn-BA"/>
        </w:rPr>
        <w:t xml:space="preserve"> L. i drugih vrsta roda </w:t>
      </w:r>
      <w:r w:rsidRPr="007C60C7">
        <w:rPr>
          <w:rFonts w:ascii="Cambria" w:hAnsi="Cambria" w:cs="Arial"/>
          <w:i/>
          <w:noProof/>
          <w:color w:val="000000" w:themeColor="text1"/>
          <w:sz w:val="22"/>
          <w:lang w:val="bs-Latn-BA"/>
        </w:rPr>
        <w:t>Vitis</w:t>
      </w:r>
      <w:r w:rsidRPr="007C60C7">
        <w:rPr>
          <w:rFonts w:ascii="Cambria" w:hAnsi="Cambria" w:cs="Arial"/>
          <w:noProof/>
          <w:color w:val="000000" w:themeColor="text1"/>
          <w:sz w:val="22"/>
          <w:lang w:val="bs-Latn-BA"/>
        </w:rPr>
        <w:t xml:space="preserve"> i</w:t>
      </w:r>
    </w:p>
    <w:p w14:paraId="35E7D5BD" w14:textId="52021083" w:rsidR="00850672" w:rsidRPr="007C60C7" w:rsidRDefault="00850672" w:rsidP="00A7357A">
      <w:pPr>
        <w:pStyle w:val="ListParagraph"/>
        <w:numPr>
          <w:ilvl w:val="0"/>
          <w:numId w:val="114"/>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sorta nije jedna od slijedećih: Noah, Othello, Isabelle, Jacquez, Clinton i Herbemont. </w:t>
      </w:r>
    </w:p>
    <w:p w14:paraId="19FF75F9" w14:textId="7E817AAC" w:rsidR="00850672" w:rsidRPr="00DC763C" w:rsidRDefault="00850672" w:rsidP="001B70E4">
      <w:pPr>
        <w:pStyle w:val="ListParagraph"/>
        <w:numPr>
          <w:ilvl w:val="0"/>
          <w:numId w:val="7"/>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Kada se sorta vinove loze izbriše sa liste navedene u </w:t>
      </w:r>
      <w:r w:rsidR="004547D9" w:rsidRPr="00DC763C">
        <w:rPr>
          <w:rFonts w:ascii="Cambria" w:hAnsi="Cambria" w:cs="Arial"/>
          <w:noProof/>
          <w:sz w:val="22"/>
          <w:szCs w:val="22"/>
          <w:lang w:val="bs-Latn-BA"/>
        </w:rPr>
        <w:t>stavu</w:t>
      </w:r>
      <w:r w:rsidRPr="00DC763C">
        <w:rPr>
          <w:rFonts w:ascii="Cambria" w:hAnsi="Cambria" w:cs="Arial"/>
          <w:noProof/>
          <w:sz w:val="22"/>
          <w:szCs w:val="22"/>
          <w:lang w:val="bs-Latn-BA"/>
        </w:rPr>
        <w:t xml:space="preserve"> (2) </w:t>
      </w:r>
      <w:r w:rsidR="00A67200" w:rsidRPr="00DC763C">
        <w:rPr>
          <w:rFonts w:ascii="Cambria" w:hAnsi="Cambria" w:cs="Arial"/>
          <w:noProof/>
          <w:sz w:val="22"/>
          <w:szCs w:val="22"/>
          <w:lang w:val="bs-Latn-BA"/>
        </w:rPr>
        <w:t xml:space="preserve">ovog člana </w:t>
      </w:r>
      <w:r w:rsidRPr="00DC763C">
        <w:rPr>
          <w:rFonts w:ascii="Cambria" w:hAnsi="Cambria" w:cs="Arial"/>
          <w:noProof/>
          <w:sz w:val="22"/>
          <w:szCs w:val="22"/>
          <w:lang w:val="bs-Latn-BA"/>
        </w:rPr>
        <w:t>ona se mora iskrčiti u roku od 15 godina od godine njenog brisanja sa liste priznatih sorti.</w:t>
      </w:r>
    </w:p>
    <w:p w14:paraId="785DA1C7" w14:textId="096E4140" w:rsidR="00850672" w:rsidRPr="00DC763C" w:rsidRDefault="00850672" w:rsidP="001B70E4">
      <w:pPr>
        <w:pStyle w:val="ListParagraph"/>
        <w:numPr>
          <w:ilvl w:val="0"/>
          <w:numId w:val="7"/>
        </w:numPr>
        <w:jc w:val="both"/>
        <w:rPr>
          <w:rFonts w:ascii="Cambria" w:hAnsi="Cambria" w:cs="Arial"/>
          <w:noProof/>
          <w:sz w:val="22"/>
          <w:szCs w:val="22"/>
          <w:lang w:val="bs-Latn-BA"/>
        </w:rPr>
      </w:pPr>
      <w:r w:rsidRPr="00DC763C">
        <w:rPr>
          <w:rFonts w:ascii="Cambria" w:hAnsi="Cambria" w:cs="Arial"/>
          <w:noProof/>
          <w:sz w:val="22"/>
          <w:szCs w:val="22"/>
          <w:lang w:val="bs-Latn-BA"/>
        </w:rPr>
        <w:t xml:space="preserve">Izuzetno, sadnja, presađivanje ili kalemljenje sorti koje nisu na listi priznatih sorti navedenoj u </w:t>
      </w:r>
      <w:r w:rsidR="004547D9" w:rsidRPr="00DC763C">
        <w:rPr>
          <w:rFonts w:ascii="Cambria" w:hAnsi="Cambria" w:cs="Arial"/>
          <w:noProof/>
          <w:sz w:val="22"/>
          <w:szCs w:val="22"/>
          <w:lang w:val="bs-Latn-BA"/>
        </w:rPr>
        <w:t>stavu</w:t>
      </w:r>
      <w:r w:rsidRPr="00DC763C">
        <w:rPr>
          <w:rFonts w:ascii="Cambria" w:hAnsi="Cambria" w:cs="Arial"/>
          <w:noProof/>
          <w:sz w:val="22"/>
          <w:szCs w:val="22"/>
          <w:lang w:val="bs-Latn-BA"/>
        </w:rPr>
        <w:t xml:space="preserve"> (2) </w:t>
      </w:r>
      <w:r w:rsidR="00A67200" w:rsidRPr="00DC763C">
        <w:rPr>
          <w:rFonts w:ascii="Cambria" w:hAnsi="Cambria" w:cs="Arial"/>
          <w:noProof/>
          <w:sz w:val="22"/>
          <w:szCs w:val="22"/>
          <w:lang w:val="bs-Latn-BA"/>
        </w:rPr>
        <w:t xml:space="preserve">ovog člana </w:t>
      </w:r>
      <w:r w:rsidRPr="00DC763C">
        <w:rPr>
          <w:rFonts w:ascii="Cambria" w:hAnsi="Cambria" w:cs="Arial"/>
          <w:noProof/>
          <w:sz w:val="22"/>
          <w:szCs w:val="22"/>
          <w:lang w:val="bs-Latn-BA"/>
        </w:rPr>
        <w:t xml:space="preserve">može se odobriti za naučne, istraživačke i eksperimentalne svrhe. Ovo </w:t>
      </w:r>
      <w:r w:rsidR="00093229" w:rsidRPr="00DC763C">
        <w:rPr>
          <w:rFonts w:ascii="Cambria" w:hAnsi="Cambria" w:cs="Arial"/>
          <w:noProof/>
          <w:sz w:val="22"/>
          <w:szCs w:val="22"/>
          <w:lang w:val="bs-Latn-BA"/>
        </w:rPr>
        <w:t>svojim</w:t>
      </w:r>
      <w:r w:rsidRPr="00DC763C">
        <w:rPr>
          <w:rFonts w:ascii="Cambria" w:hAnsi="Cambria" w:cs="Arial"/>
          <w:noProof/>
          <w:sz w:val="22"/>
          <w:szCs w:val="22"/>
          <w:lang w:val="bs-Latn-BA"/>
        </w:rPr>
        <w:t xml:space="preserve"> propisima ure</w:t>
      </w:r>
      <w:r w:rsidR="00093229" w:rsidRPr="00DC763C">
        <w:rPr>
          <w:rFonts w:ascii="Cambria" w:hAnsi="Cambria" w:cs="Arial"/>
          <w:noProof/>
          <w:sz w:val="22"/>
          <w:szCs w:val="22"/>
          <w:lang w:val="bs-Latn-BA"/>
        </w:rPr>
        <w:t>đuju</w:t>
      </w:r>
      <w:r w:rsidRPr="00DC763C">
        <w:rPr>
          <w:rFonts w:ascii="Cambria" w:hAnsi="Cambria" w:cs="Arial"/>
          <w:noProof/>
          <w:sz w:val="22"/>
          <w:szCs w:val="22"/>
          <w:lang w:val="bs-Latn-BA"/>
        </w:rPr>
        <w:t xml:space="preserve"> Nadležne institucije </w:t>
      </w:r>
      <w:r w:rsidR="00656736" w:rsidRPr="00DC763C">
        <w:rPr>
          <w:rFonts w:ascii="Cambria" w:hAnsi="Cambria" w:cs="Arial"/>
          <w:noProof/>
          <w:sz w:val="22"/>
          <w:szCs w:val="22"/>
          <w:lang w:val="bs-Latn-BA"/>
        </w:rPr>
        <w:t>iz člana 6. stav (4)</w:t>
      </w:r>
      <w:r w:rsidR="00A67200"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w:t>
      </w:r>
    </w:p>
    <w:p w14:paraId="59ED4CE5" w14:textId="0E5B55C7" w:rsidR="003A081A" w:rsidRPr="00DC763C" w:rsidRDefault="00850672" w:rsidP="001B70E4">
      <w:pPr>
        <w:pStyle w:val="ListParagraph"/>
        <w:numPr>
          <w:ilvl w:val="0"/>
          <w:numId w:val="7"/>
        </w:numPr>
        <w:jc w:val="both"/>
        <w:rPr>
          <w:rFonts w:ascii="Cambria" w:hAnsi="Cambria" w:cs="Arial"/>
          <w:noProof/>
          <w:sz w:val="22"/>
          <w:szCs w:val="22"/>
          <w:lang w:val="bs-Latn-BA"/>
        </w:rPr>
      </w:pPr>
      <w:r w:rsidRPr="00DC763C">
        <w:rPr>
          <w:rFonts w:ascii="Cambria" w:hAnsi="Cambria" w:cs="Arial"/>
          <w:noProof/>
          <w:sz w:val="22"/>
          <w:szCs w:val="22"/>
          <w:lang w:val="bs-Latn-BA"/>
        </w:rPr>
        <w:t xml:space="preserve">Površine zasađene vinskim sortama vinove loze s namjenom proizvodnje vina u suprotnosti s odredbama </w:t>
      </w:r>
      <w:r w:rsidR="00C734BC" w:rsidRPr="00DC763C">
        <w:rPr>
          <w:rFonts w:ascii="Cambria" w:hAnsi="Cambria" w:cs="Arial"/>
          <w:noProof/>
          <w:sz w:val="22"/>
          <w:szCs w:val="22"/>
          <w:lang w:val="bs-Latn-BA"/>
        </w:rPr>
        <w:t>stav</w:t>
      </w:r>
      <w:r w:rsidRPr="00DC763C">
        <w:rPr>
          <w:rFonts w:ascii="Cambria" w:hAnsi="Cambria" w:cs="Arial"/>
          <w:noProof/>
          <w:sz w:val="22"/>
          <w:szCs w:val="22"/>
          <w:lang w:val="bs-Latn-BA"/>
        </w:rPr>
        <w:t xml:space="preserve">ova (2), (3) i (4) </w:t>
      </w:r>
      <w:r w:rsidR="00A67200" w:rsidRPr="00DC763C">
        <w:rPr>
          <w:rFonts w:ascii="Cambria" w:hAnsi="Cambria" w:cs="Arial"/>
          <w:noProof/>
          <w:sz w:val="22"/>
          <w:szCs w:val="22"/>
          <w:lang w:val="bs-Latn-BA"/>
        </w:rPr>
        <w:t xml:space="preserve">ovog člana </w:t>
      </w:r>
      <w:r w:rsidRPr="00DC763C">
        <w:rPr>
          <w:rFonts w:ascii="Cambria" w:hAnsi="Cambria" w:cs="Arial"/>
          <w:noProof/>
          <w:sz w:val="22"/>
          <w:szCs w:val="22"/>
          <w:lang w:val="bs-Latn-BA"/>
        </w:rPr>
        <w:t xml:space="preserve">moraju se iskrčiti. Međutim, obavezi krčenja ne podliježu </w:t>
      </w:r>
      <w:r w:rsidR="00D816A7" w:rsidRPr="00DC763C">
        <w:rPr>
          <w:rFonts w:ascii="Cambria" w:hAnsi="Cambria" w:cs="Arial"/>
          <w:noProof/>
          <w:sz w:val="22"/>
          <w:szCs w:val="22"/>
          <w:lang w:val="bs-Latn-BA"/>
        </w:rPr>
        <w:t xml:space="preserve">površine </w:t>
      </w:r>
      <w:r w:rsidRPr="00DC763C">
        <w:rPr>
          <w:rFonts w:ascii="Cambria" w:hAnsi="Cambria" w:cs="Arial"/>
          <w:noProof/>
          <w:sz w:val="22"/>
          <w:szCs w:val="22"/>
          <w:lang w:val="bs-Latn-BA"/>
        </w:rPr>
        <w:t>vinograd</w:t>
      </w:r>
      <w:r w:rsidR="00D816A7"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iz kojih se proizvedeno grožđe koristi isključivo za proizvodnju vina koje se konzumira samo u domaćinstvu proizvođača.</w:t>
      </w:r>
      <w:r w:rsidR="00D816A7" w:rsidRPr="00DC763C">
        <w:rPr>
          <w:rFonts w:ascii="Cambria" w:hAnsi="Cambria" w:cs="Arial"/>
          <w:noProof/>
          <w:sz w:val="22"/>
          <w:szCs w:val="22"/>
          <w:lang w:val="bs-Latn-BA"/>
        </w:rPr>
        <w:t xml:space="preserve"> Obavezi krčenja ne podliježu ni površine zasađene sortama vinove loze u suprotnosti s odredbama  </w:t>
      </w:r>
      <w:r w:rsidR="00021E17" w:rsidRPr="00DC763C">
        <w:rPr>
          <w:rFonts w:ascii="Cambria" w:hAnsi="Cambria" w:cs="Arial"/>
          <w:noProof/>
          <w:sz w:val="22"/>
          <w:szCs w:val="22"/>
          <w:lang w:val="bs-Latn-BA"/>
        </w:rPr>
        <w:t>stav</w:t>
      </w:r>
      <w:r w:rsidR="00D816A7" w:rsidRPr="00DC763C">
        <w:rPr>
          <w:rFonts w:ascii="Cambria" w:hAnsi="Cambria" w:cs="Arial"/>
          <w:noProof/>
          <w:sz w:val="22"/>
          <w:szCs w:val="22"/>
          <w:lang w:val="bs-Latn-BA"/>
        </w:rPr>
        <w:t xml:space="preserve">ova (2), (3) i (4) </w:t>
      </w:r>
      <w:r w:rsidR="00A67200" w:rsidRPr="00DC763C">
        <w:rPr>
          <w:rFonts w:ascii="Cambria" w:hAnsi="Cambria" w:cs="Arial"/>
          <w:noProof/>
          <w:sz w:val="22"/>
          <w:szCs w:val="22"/>
          <w:lang w:val="bs-Latn-BA"/>
        </w:rPr>
        <w:t xml:space="preserve">ovog člana </w:t>
      </w:r>
      <w:r w:rsidR="00D816A7" w:rsidRPr="00DC763C">
        <w:rPr>
          <w:rFonts w:ascii="Cambria" w:hAnsi="Cambria" w:cs="Arial"/>
          <w:noProof/>
          <w:sz w:val="22"/>
          <w:szCs w:val="22"/>
          <w:lang w:val="bs-Latn-BA"/>
        </w:rPr>
        <w:t>s kojih se grožđe ne koristi za proizvodnju vina, nego u druge svrhe.</w:t>
      </w:r>
    </w:p>
    <w:p w14:paraId="215CE8B0" w14:textId="244A27EF" w:rsidR="00D816A7" w:rsidRPr="00A67200" w:rsidRDefault="00DE022F" w:rsidP="00222471">
      <w:pPr>
        <w:pStyle w:val="ListParagraph"/>
        <w:numPr>
          <w:ilvl w:val="0"/>
          <w:numId w:val="7"/>
        </w:numPr>
        <w:jc w:val="both"/>
        <w:rPr>
          <w:rFonts w:ascii="Cambria" w:hAnsi="Cambria" w:cs="Arial"/>
          <w:noProof/>
          <w:color w:val="000000" w:themeColor="text1"/>
          <w:sz w:val="22"/>
          <w:szCs w:val="22"/>
          <w:lang w:val="bs-Latn-BA"/>
        </w:rPr>
      </w:pPr>
      <w:r w:rsidRPr="00DC763C">
        <w:rPr>
          <w:rFonts w:ascii="Cambria" w:hAnsi="Cambria" w:cs="Arial"/>
          <w:noProof/>
          <w:sz w:val="22"/>
          <w:lang w:val="bs-Latn-BA"/>
        </w:rPr>
        <w:t xml:space="preserve">Proizvodi dobijeni od grožđa sorti vinove loze sa liste priznatih sorti navedene u ovom članu, ali koji ne ispunjavaju uslove za svrstavanje u jednu od kategorija proizvoda navedenih u članu 3. stav (1) </w:t>
      </w:r>
      <w:r w:rsidR="00A67200" w:rsidRPr="00DC763C">
        <w:rPr>
          <w:rFonts w:ascii="Cambria" w:hAnsi="Cambria" w:cs="Arial"/>
          <w:noProof/>
          <w:sz w:val="22"/>
          <w:lang w:val="bs-Latn-BA"/>
        </w:rPr>
        <w:t xml:space="preserve">ovog zakona </w:t>
      </w:r>
      <w:r w:rsidRPr="00DC763C">
        <w:rPr>
          <w:rFonts w:ascii="Cambria" w:hAnsi="Cambria" w:cs="Arial"/>
          <w:noProof/>
          <w:sz w:val="22"/>
          <w:lang w:val="bs-Latn-BA"/>
        </w:rPr>
        <w:t xml:space="preserve">mogu se koristiti samo za potrošnju </w:t>
      </w:r>
      <w:r w:rsidRPr="00A67200">
        <w:rPr>
          <w:rFonts w:ascii="Cambria" w:hAnsi="Cambria" w:cs="Arial"/>
          <w:noProof/>
          <w:color w:val="000000" w:themeColor="text1"/>
          <w:sz w:val="22"/>
          <w:lang w:val="bs-Latn-BA"/>
        </w:rPr>
        <w:t xml:space="preserve">u domaćinstvu proizvođača, za proizvodnju vinskog sirćeta ili za destilaciju. </w:t>
      </w:r>
    </w:p>
    <w:p w14:paraId="4BEABB4A" w14:textId="77777777" w:rsidR="00A67200" w:rsidRDefault="00A67200" w:rsidP="00A67200">
      <w:pPr>
        <w:jc w:val="both"/>
        <w:rPr>
          <w:rFonts w:ascii="Cambria" w:hAnsi="Cambria" w:cs="Arial"/>
          <w:noProof/>
          <w:color w:val="000000" w:themeColor="text1"/>
          <w:sz w:val="22"/>
          <w:lang w:val="bs-Latn-BA"/>
        </w:rPr>
      </w:pPr>
    </w:p>
    <w:p w14:paraId="2025CFA1" w14:textId="77777777" w:rsidR="00A67200" w:rsidRPr="00A67200" w:rsidRDefault="00A67200" w:rsidP="00A67200">
      <w:pPr>
        <w:jc w:val="both"/>
        <w:rPr>
          <w:rFonts w:ascii="Cambria" w:hAnsi="Cambria" w:cs="Arial"/>
          <w:noProof/>
          <w:color w:val="000000" w:themeColor="text1"/>
          <w:sz w:val="22"/>
          <w:lang w:val="bs-Latn-BA"/>
        </w:rPr>
      </w:pPr>
    </w:p>
    <w:p w14:paraId="7AA00A33" w14:textId="615432A3" w:rsidR="00850672" w:rsidRPr="007C60C7" w:rsidRDefault="004547D9" w:rsidP="00850672">
      <w:pPr>
        <w:pStyle w:val="Heading3"/>
        <w:spacing w:before="0"/>
        <w:rPr>
          <w:rFonts w:ascii="Cambria" w:hAnsi="Cambria" w:cs="Arial"/>
          <w:b/>
          <w:bCs/>
          <w:noProof/>
          <w:color w:val="000000" w:themeColor="text1"/>
          <w:lang w:val="bs-Latn-BA"/>
        </w:rPr>
      </w:pPr>
      <w:bookmarkStart w:id="11" w:name="_Toc72587372"/>
      <w:r w:rsidRPr="007C60C7">
        <w:rPr>
          <w:rFonts w:ascii="Cambria" w:hAnsi="Cambria" w:cs="Arial"/>
          <w:b/>
          <w:bCs/>
          <w:noProof/>
          <w:color w:val="000000" w:themeColor="text1"/>
          <w:lang w:val="bs-Latn-BA"/>
        </w:rPr>
        <w:t xml:space="preserve">Odjeljak B. </w:t>
      </w:r>
      <w:r w:rsidR="00850672" w:rsidRPr="007C60C7">
        <w:rPr>
          <w:rFonts w:ascii="Cambria" w:hAnsi="Cambria" w:cs="Arial"/>
          <w:b/>
          <w:bCs/>
          <w:noProof/>
          <w:color w:val="000000" w:themeColor="text1"/>
          <w:lang w:val="bs-Latn-BA"/>
        </w:rPr>
        <w:t>Proizvodnja šire i vina</w:t>
      </w:r>
      <w:bookmarkEnd w:id="11"/>
    </w:p>
    <w:p w14:paraId="68B44DC5" w14:textId="77777777" w:rsidR="00850672" w:rsidRPr="007C60C7" w:rsidRDefault="00850672" w:rsidP="00850672">
      <w:pPr>
        <w:rPr>
          <w:rFonts w:ascii="Cambria" w:hAnsi="Cambria" w:cs="Arial"/>
          <w:noProof/>
          <w:color w:val="000000" w:themeColor="text1"/>
          <w:szCs w:val="24"/>
          <w:lang w:val="bs-Latn-BA"/>
        </w:rPr>
      </w:pPr>
    </w:p>
    <w:p w14:paraId="68187986" w14:textId="7F03617E"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11.</w:t>
      </w:r>
    </w:p>
    <w:p w14:paraId="0DFAE64B"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(Proizvodnja šire i vina)</w:t>
      </w:r>
    </w:p>
    <w:p w14:paraId="6D619233" w14:textId="77777777" w:rsidR="00850672" w:rsidRPr="007C60C7" w:rsidRDefault="00850672" w:rsidP="00850672">
      <w:pPr>
        <w:rPr>
          <w:rFonts w:ascii="Cambria" w:hAnsi="Cambria" w:cs="Arial"/>
          <w:noProof/>
          <w:color w:val="000000" w:themeColor="text1"/>
          <w:sz w:val="22"/>
          <w:lang w:val="bs-Latn-BA"/>
        </w:rPr>
      </w:pPr>
    </w:p>
    <w:p w14:paraId="5332AF41" w14:textId="77777777" w:rsidR="00850672" w:rsidRPr="007C60C7" w:rsidRDefault="00850672" w:rsidP="00850672">
      <w:p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Proizvodnja šire i vina uključuje transport i preuzimanje grožđa, preradu grožđa, tehnološke procese u proizvodnji šire i vina, zaključno sa skladištenjem. </w:t>
      </w:r>
    </w:p>
    <w:p w14:paraId="5A7A2CD9" w14:textId="77777777" w:rsidR="00850672" w:rsidRPr="007C60C7" w:rsidRDefault="00850672" w:rsidP="00850672">
      <w:pPr>
        <w:jc w:val="center"/>
        <w:rPr>
          <w:rFonts w:ascii="Cambria" w:hAnsi="Cambria" w:cs="Arial"/>
          <w:noProof/>
          <w:color w:val="000000" w:themeColor="text1"/>
          <w:sz w:val="22"/>
          <w:lang w:val="bs-Latn-BA"/>
        </w:rPr>
      </w:pPr>
    </w:p>
    <w:p w14:paraId="1C1771AD" w14:textId="48E9E2F3"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lastRenderedPageBreak/>
        <w:t>Č</w:t>
      </w:r>
      <w:r w:rsidRPr="007C60C7">
        <w:rPr>
          <w:rFonts w:ascii="Cambria" w:hAnsi="Cambria" w:cs="Arial"/>
          <w:bCs/>
          <w:noProof/>
          <w:color w:val="000000" w:themeColor="text1"/>
          <w:sz w:val="22"/>
          <w:lang w:val="bs-Latn-BA"/>
        </w:rPr>
        <w:t>lan</w:t>
      </w:r>
      <w:r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12.</w:t>
      </w:r>
    </w:p>
    <w:p w14:paraId="4A70C274"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(Nazivi, definicije i prodajni opisi proizvoda sektora vinarstva)</w:t>
      </w:r>
    </w:p>
    <w:p w14:paraId="62E0B65A" w14:textId="77777777" w:rsidR="00850672" w:rsidRPr="007C60C7" w:rsidRDefault="00850672" w:rsidP="00850672">
      <w:pPr>
        <w:rPr>
          <w:rFonts w:ascii="Cambria" w:hAnsi="Cambria" w:cs="Arial"/>
          <w:noProof/>
          <w:color w:val="000000" w:themeColor="text1"/>
          <w:sz w:val="22"/>
          <w:lang w:val="bs-Latn-BA"/>
        </w:rPr>
      </w:pPr>
    </w:p>
    <w:p w14:paraId="61C08F35" w14:textId="5EDB0D43" w:rsidR="00850672" w:rsidRPr="007C60C7" w:rsidRDefault="00850672" w:rsidP="001B70E4">
      <w:pPr>
        <w:pStyle w:val="ListParagraph"/>
        <w:numPr>
          <w:ilvl w:val="0"/>
          <w:numId w:val="8"/>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Na proizvode sektora vinarstva primjenjuju se nazivi, definicije i prodajni opisi u skladu s odredbama </w:t>
      </w:r>
      <w:r w:rsidR="00140892" w:rsidRPr="007C60C7">
        <w:rPr>
          <w:rFonts w:ascii="Cambria" w:hAnsi="Cambria" w:cs="Arial"/>
          <w:noProof/>
          <w:color w:val="000000" w:themeColor="text1"/>
          <w:sz w:val="22"/>
          <w:szCs w:val="22"/>
          <w:lang w:val="bs-Latn-BA"/>
        </w:rPr>
        <w:t>člana</w:t>
      </w:r>
      <w:r w:rsidRPr="007C60C7">
        <w:rPr>
          <w:rFonts w:ascii="Cambria" w:hAnsi="Cambria" w:cs="Arial"/>
          <w:noProof/>
          <w:color w:val="000000" w:themeColor="text1"/>
          <w:sz w:val="22"/>
          <w:szCs w:val="22"/>
          <w:lang w:val="bs-Latn-BA"/>
        </w:rPr>
        <w:t xml:space="preserve"> 3.</w:t>
      </w:r>
      <w:r w:rsidR="004547D9" w:rsidRPr="007C60C7">
        <w:rPr>
          <w:rFonts w:ascii="Cambria" w:hAnsi="Cambria" w:cs="Arial"/>
          <w:noProof/>
          <w:color w:val="000000" w:themeColor="text1"/>
          <w:sz w:val="22"/>
          <w:szCs w:val="22"/>
          <w:lang w:val="bs-Latn-BA"/>
        </w:rPr>
        <w:t xml:space="preserve"> ovog zakona.</w:t>
      </w:r>
      <w:r w:rsidRPr="007C60C7">
        <w:rPr>
          <w:rFonts w:ascii="Cambria" w:hAnsi="Cambria" w:cs="Arial"/>
          <w:noProof/>
          <w:color w:val="000000" w:themeColor="text1"/>
          <w:sz w:val="22"/>
          <w:szCs w:val="22"/>
          <w:lang w:val="bs-Latn-BA"/>
        </w:rPr>
        <w:t xml:space="preserve"> </w:t>
      </w:r>
    </w:p>
    <w:p w14:paraId="3342CF67" w14:textId="13A001B4" w:rsidR="00850672" w:rsidRPr="007C60C7" w:rsidRDefault="00850672" w:rsidP="001B70E4">
      <w:pPr>
        <w:pStyle w:val="ListParagraph"/>
        <w:numPr>
          <w:ilvl w:val="0"/>
          <w:numId w:val="8"/>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Nazivi, definicije i prodajni opisi proizvoda sektora vinarstva mogu se u Bosni i Hercegovini koristiti samo kod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ljanja na tržište proizvoda koji odgovaraju zahtjevima za svakog od njih utvrđenim u </w:t>
      </w:r>
      <w:r w:rsidR="004547D9" w:rsidRPr="007C60C7">
        <w:rPr>
          <w:rFonts w:ascii="Cambria" w:hAnsi="Cambria" w:cs="Arial"/>
          <w:noProof/>
          <w:color w:val="000000" w:themeColor="text1"/>
          <w:sz w:val="22"/>
          <w:szCs w:val="22"/>
          <w:lang w:val="bs-Latn-BA"/>
        </w:rPr>
        <w:t>č</w:t>
      </w:r>
      <w:r w:rsidRPr="007C60C7">
        <w:rPr>
          <w:rFonts w:ascii="Cambria" w:hAnsi="Cambria" w:cs="Arial"/>
          <w:noProof/>
          <w:color w:val="000000" w:themeColor="text1"/>
          <w:sz w:val="22"/>
          <w:szCs w:val="22"/>
          <w:lang w:val="bs-Latn-BA"/>
        </w:rPr>
        <w:t>lanu 3.</w:t>
      </w:r>
      <w:r w:rsidR="004547D9" w:rsidRPr="007C60C7">
        <w:rPr>
          <w:rFonts w:ascii="Cambria" w:hAnsi="Cambria" w:cs="Arial"/>
          <w:noProof/>
          <w:color w:val="000000" w:themeColor="text1"/>
          <w:sz w:val="22"/>
          <w:szCs w:val="22"/>
          <w:lang w:val="bs-Latn-BA"/>
        </w:rPr>
        <w:t xml:space="preserve"> ovog zakona.</w:t>
      </w:r>
    </w:p>
    <w:p w14:paraId="251B7285" w14:textId="3E2EBB3F" w:rsidR="00850672" w:rsidRPr="007C60C7" w:rsidRDefault="00850672" w:rsidP="001B70E4">
      <w:pPr>
        <w:pStyle w:val="ListParagraph"/>
        <w:numPr>
          <w:ilvl w:val="0"/>
          <w:numId w:val="8"/>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Svaka zabuna s proizvodima koji odgovaraju odredbama </w:t>
      </w:r>
      <w:r w:rsidR="00140892" w:rsidRPr="007C60C7">
        <w:rPr>
          <w:rFonts w:ascii="Cambria" w:hAnsi="Cambria" w:cs="Arial"/>
          <w:noProof/>
          <w:color w:val="000000" w:themeColor="text1"/>
          <w:sz w:val="22"/>
          <w:szCs w:val="22"/>
          <w:lang w:val="bs-Latn-BA"/>
        </w:rPr>
        <w:t>člana</w:t>
      </w:r>
      <w:r w:rsidRPr="007C60C7">
        <w:rPr>
          <w:rFonts w:ascii="Cambria" w:hAnsi="Cambria" w:cs="Arial"/>
          <w:noProof/>
          <w:color w:val="000000" w:themeColor="text1"/>
          <w:sz w:val="22"/>
          <w:szCs w:val="22"/>
          <w:lang w:val="bs-Latn-BA"/>
        </w:rPr>
        <w:t xml:space="preserve"> 3.</w:t>
      </w:r>
      <w:r w:rsidR="004547D9" w:rsidRPr="007C60C7">
        <w:rPr>
          <w:rFonts w:ascii="Cambria" w:hAnsi="Cambria" w:cs="Arial"/>
          <w:noProof/>
          <w:color w:val="000000" w:themeColor="text1"/>
          <w:sz w:val="22"/>
          <w:szCs w:val="22"/>
          <w:lang w:val="bs-Latn-BA"/>
        </w:rPr>
        <w:t xml:space="preserve"> ovog zakona</w:t>
      </w:r>
      <w:r w:rsidRPr="007C60C7">
        <w:rPr>
          <w:rFonts w:ascii="Cambria" w:hAnsi="Cambria" w:cs="Arial"/>
          <w:noProof/>
          <w:color w:val="000000" w:themeColor="text1"/>
          <w:sz w:val="22"/>
          <w:szCs w:val="22"/>
          <w:lang w:val="bs-Latn-BA"/>
        </w:rPr>
        <w:t xml:space="preserve"> se mora izbjegavati.</w:t>
      </w:r>
    </w:p>
    <w:p w14:paraId="29051276" w14:textId="166843FD" w:rsidR="00850672" w:rsidRPr="007C60C7" w:rsidRDefault="00B6453A" w:rsidP="001B70E4">
      <w:pPr>
        <w:pStyle w:val="ListParagraph"/>
        <w:numPr>
          <w:ilvl w:val="0"/>
          <w:numId w:val="8"/>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Savjet</w:t>
      </w:r>
      <w:r w:rsidR="00850672" w:rsidRPr="007C60C7">
        <w:rPr>
          <w:rFonts w:ascii="Cambria" w:hAnsi="Cambria" w:cs="Arial"/>
          <w:noProof/>
          <w:color w:val="000000" w:themeColor="text1"/>
          <w:sz w:val="22"/>
          <w:szCs w:val="22"/>
          <w:lang w:val="bs-Latn-BA"/>
        </w:rPr>
        <w:t xml:space="preserve"> Ministara BiH će, po potrebi, donositi podzakonske propise u vezi s daljim klasifikacijama i modifikacijama, izuzecima ili odstupanjima od definicija i naziva i prodajnih opisa iz </w:t>
      </w:r>
      <w:r w:rsidR="00140892" w:rsidRPr="007C60C7">
        <w:rPr>
          <w:rFonts w:ascii="Cambria" w:hAnsi="Cambria" w:cs="Arial"/>
          <w:noProof/>
          <w:color w:val="000000" w:themeColor="text1"/>
          <w:sz w:val="22"/>
          <w:szCs w:val="22"/>
          <w:lang w:val="bs-Latn-BA"/>
        </w:rPr>
        <w:t>člana</w:t>
      </w:r>
      <w:r w:rsidR="00850672" w:rsidRPr="007C60C7">
        <w:rPr>
          <w:rFonts w:ascii="Cambria" w:hAnsi="Cambria" w:cs="Arial"/>
          <w:noProof/>
          <w:color w:val="000000" w:themeColor="text1"/>
          <w:sz w:val="22"/>
          <w:szCs w:val="22"/>
          <w:lang w:val="bs-Latn-BA"/>
        </w:rPr>
        <w:t xml:space="preserve"> 3.</w:t>
      </w:r>
      <w:r w:rsidR="004547D9" w:rsidRPr="007C60C7">
        <w:rPr>
          <w:rFonts w:ascii="Cambria" w:hAnsi="Cambria" w:cs="Arial"/>
          <w:noProof/>
          <w:color w:val="000000" w:themeColor="text1"/>
          <w:sz w:val="22"/>
          <w:szCs w:val="22"/>
          <w:lang w:val="bs-Latn-BA"/>
        </w:rPr>
        <w:t xml:space="preserve"> ovog zakona.</w:t>
      </w:r>
      <w:r w:rsidR="00850672" w:rsidRPr="007C60C7">
        <w:rPr>
          <w:rFonts w:ascii="Cambria" w:hAnsi="Cambria" w:cs="Arial"/>
          <w:noProof/>
          <w:color w:val="000000" w:themeColor="text1"/>
          <w:sz w:val="22"/>
          <w:szCs w:val="22"/>
          <w:lang w:val="bs-Latn-BA"/>
        </w:rPr>
        <w:t xml:space="preserve"> Ove klasifikacije i moguće modifikacije, izuzeci ili odstupanja moraju biti striktno ograničena na potvrđene potrebe proizašle iz potrošačkih zahtjeva, tehničkog napretka ili proizvođačkih inovacija.</w:t>
      </w:r>
    </w:p>
    <w:p w14:paraId="42A210E8" w14:textId="77777777" w:rsidR="00850672" w:rsidRPr="007C60C7" w:rsidRDefault="00850672" w:rsidP="00850672">
      <w:pPr>
        <w:rPr>
          <w:rFonts w:ascii="Cambria" w:hAnsi="Cambria" w:cs="Arial"/>
          <w:noProof/>
          <w:color w:val="000000" w:themeColor="text1"/>
          <w:sz w:val="22"/>
          <w:lang w:val="bs-Latn-BA"/>
        </w:rPr>
      </w:pPr>
    </w:p>
    <w:p w14:paraId="5E6F7E87" w14:textId="563DAE8D"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13.</w:t>
      </w:r>
    </w:p>
    <w:p w14:paraId="7655F09C"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(Enološke prakse)</w:t>
      </w:r>
    </w:p>
    <w:p w14:paraId="59FC7C45" w14:textId="77777777" w:rsidR="00850672" w:rsidRPr="007C60C7" w:rsidRDefault="00850672" w:rsidP="00850672">
      <w:pPr>
        <w:rPr>
          <w:rFonts w:ascii="Cambria" w:hAnsi="Cambria" w:cs="Arial"/>
          <w:noProof/>
          <w:color w:val="000000" w:themeColor="text1"/>
          <w:sz w:val="22"/>
          <w:lang w:val="bs-Latn-BA"/>
        </w:rPr>
      </w:pPr>
    </w:p>
    <w:p w14:paraId="4638369D" w14:textId="7454276F" w:rsidR="00850672" w:rsidRPr="007C60C7" w:rsidRDefault="00850672" w:rsidP="001B70E4">
      <w:pPr>
        <w:pStyle w:val="ListParagraph"/>
        <w:numPr>
          <w:ilvl w:val="0"/>
          <w:numId w:val="9"/>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U proizvodnji i čuvanju proizvoda navedenih u </w:t>
      </w:r>
      <w:r w:rsidR="00C734BC" w:rsidRPr="007C60C7">
        <w:rPr>
          <w:rFonts w:ascii="Cambria" w:hAnsi="Cambria" w:cs="Arial"/>
          <w:noProof/>
          <w:color w:val="000000" w:themeColor="text1"/>
          <w:sz w:val="22"/>
          <w:szCs w:val="22"/>
          <w:lang w:val="bs-Latn-BA"/>
        </w:rPr>
        <w:t>član</w:t>
      </w:r>
      <w:r w:rsidRPr="007C60C7">
        <w:rPr>
          <w:rFonts w:ascii="Cambria" w:hAnsi="Cambria" w:cs="Arial"/>
          <w:noProof/>
          <w:color w:val="000000" w:themeColor="text1"/>
          <w:sz w:val="22"/>
          <w:szCs w:val="22"/>
          <w:lang w:val="bs-Latn-BA"/>
        </w:rPr>
        <w:t>u 3</w:t>
      </w:r>
      <w:r w:rsidR="00014CFF" w:rsidRPr="007C60C7">
        <w:rPr>
          <w:rFonts w:ascii="Cambria" w:hAnsi="Cambria" w:cs="Arial"/>
          <w:noProof/>
          <w:color w:val="000000" w:themeColor="text1"/>
          <w:sz w:val="22"/>
          <w:szCs w:val="22"/>
          <w:lang w:val="bs-Latn-BA"/>
        </w:rPr>
        <w:t>.</w:t>
      </w:r>
      <w:r w:rsidR="00646724" w:rsidRPr="007C60C7">
        <w:rPr>
          <w:rFonts w:ascii="Cambria" w:hAnsi="Cambria" w:cs="Arial"/>
          <w:noProof/>
          <w:color w:val="000000" w:themeColor="text1"/>
          <w:sz w:val="22"/>
          <w:szCs w:val="22"/>
          <w:lang w:val="bs-Latn-BA"/>
        </w:rPr>
        <w:t xml:space="preserve"> </w:t>
      </w:r>
      <w:r w:rsidR="00C734BC" w:rsidRPr="007C60C7">
        <w:rPr>
          <w:rFonts w:ascii="Cambria" w:hAnsi="Cambria" w:cs="Arial"/>
          <w:noProof/>
          <w:color w:val="000000" w:themeColor="text1"/>
          <w:sz w:val="22"/>
          <w:szCs w:val="22"/>
          <w:lang w:val="bs-Latn-BA"/>
        </w:rPr>
        <w:t>stav</w:t>
      </w:r>
      <w:r w:rsidRPr="00DC763C">
        <w:rPr>
          <w:rFonts w:ascii="Cambria" w:hAnsi="Cambria" w:cs="Arial"/>
          <w:noProof/>
          <w:sz w:val="22"/>
          <w:szCs w:val="22"/>
          <w:lang w:val="bs-Latn-BA"/>
        </w:rPr>
        <w:t>(1)</w:t>
      </w:r>
      <w:r w:rsidR="00A67200"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 xml:space="preserve"> mogu biti korištene samo enološke prakse dozvoljene odredbama ovog Zakona </w:t>
      </w:r>
      <w:r w:rsidRPr="007C60C7">
        <w:rPr>
          <w:rFonts w:ascii="Cambria" w:hAnsi="Cambria" w:cs="Arial"/>
          <w:noProof/>
          <w:color w:val="000000" w:themeColor="text1"/>
          <w:sz w:val="22"/>
          <w:szCs w:val="22"/>
          <w:lang w:val="bs-Latn-BA"/>
        </w:rPr>
        <w:t>iz njega proizašlih podzakonskih propisa.</w:t>
      </w:r>
    </w:p>
    <w:p w14:paraId="7593ECD0" w14:textId="121F9D9A" w:rsidR="00850672" w:rsidRPr="007C60C7" w:rsidRDefault="00850672" w:rsidP="001B70E4">
      <w:pPr>
        <w:pStyle w:val="ListParagraph"/>
        <w:numPr>
          <w:ilvl w:val="0"/>
          <w:numId w:val="9"/>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Odredbe </w:t>
      </w:r>
      <w:r w:rsidR="004547D9" w:rsidRPr="007C60C7">
        <w:rPr>
          <w:rFonts w:ascii="Cambria" w:hAnsi="Cambria" w:cs="Arial"/>
          <w:noProof/>
          <w:color w:val="000000" w:themeColor="text1"/>
          <w:sz w:val="22"/>
          <w:szCs w:val="22"/>
          <w:lang w:val="bs-Latn-BA"/>
        </w:rPr>
        <w:t>stava</w:t>
      </w:r>
      <w:r w:rsidRPr="007C60C7">
        <w:rPr>
          <w:rFonts w:ascii="Cambria" w:hAnsi="Cambria" w:cs="Arial"/>
          <w:noProof/>
          <w:color w:val="000000" w:themeColor="text1"/>
          <w:sz w:val="22"/>
          <w:szCs w:val="22"/>
          <w:lang w:val="bs-Latn-BA"/>
        </w:rPr>
        <w:t xml:space="preserve"> (1) </w:t>
      </w:r>
      <w:r w:rsidR="00646724" w:rsidRPr="007C60C7">
        <w:rPr>
          <w:rFonts w:ascii="Cambria" w:hAnsi="Cambria" w:cs="Arial"/>
          <w:noProof/>
          <w:color w:val="000000" w:themeColor="text1"/>
          <w:sz w:val="22"/>
          <w:szCs w:val="22"/>
          <w:lang w:val="bs-Latn-BA"/>
        </w:rPr>
        <w:t xml:space="preserve">ovog </w:t>
      </w:r>
      <w:r w:rsidR="00140892" w:rsidRPr="007C60C7">
        <w:rPr>
          <w:rFonts w:ascii="Cambria" w:hAnsi="Cambria" w:cs="Arial"/>
          <w:noProof/>
          <w:color w:val="000000" w:themeColor="text1"/>
          <w:sz w:val="22"/>
          <w:szCs w:val="22"/>
          <w:lang w:val="bs-Latn-BA"/>
        </w:rPr>
        <w:t>člana</w:t>
      </w:r>
      <w:r w:rsidR="00646724"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ne odnose se  na:</w:t>
      </w:r>
    </w:p>
    <w:p w14:paraId="46F0E837" w14:textId="77777777" w:rsidR="00850672" w:rsidRPr="007C60C7" w:rsidRDefault="00850672" w:rsidP="001B70E4">
      <w:pPr>
        <w:pStyle w:val="ListParagraph"/>
        <w:numPr>
          <w:ilvl w:val="0"/>
          <w:numId w:val="10"/>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grožđani sok i koncentrisani grožđani sok i</w:t>
      </w:r>
    </w:p>
    <w:p w14:paraId="23095B2D" w14:textId="77777777" w:rsidR="00850672" w:rsidRPr="007C60C7" w:rsidRDefault="00850672" w:rsidP="001B70E4">
      <w:pPr>
        <w:pStyle w:val="ListParagraph"/>
        <w:numPr>
          <w:ilvl w:val="0"/>
          <w:numId w:val="10"/>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grožđanu širu i koncentrisanu grožđanu širu namijenjenu za proizvodnju grožđanog soka. </w:t>
      </w:r>
    </w:p>
    <w:p w14:paraId="38FB94FB" w14:textId="77777777" w:rsidR="00850672" w:rsidRPr="00DC763C" w:rsidRDefault="00850672" w:rsidP="001B70E4">
      <w:pPr>
        <w:pStyle w:val="ListParagraph"/>
        <w:numPr>
          <w:ilvl w:val="0"/>
          <w:numId w:val="9"/>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Dozvoljeni enološki postupci mogu se koristiti samo za obezbjeđenje potrebnih uslova za vinifikaciju, adekvatno čuvanje i </w:t>
      </w:r>
      <w:r w:rsidRPr="00DC763C">
        <w:rPr>
          <w:rFonts w:ascii="Cambria" w:hAnsi="Cambria" w:cs="Arial"/>
          <w:noProof/>
          <w:sz w:val="22"/>
          <w:szCs w:val="22"/>
          <w:lang w:val="bs-Latn-BA"/>
        </w:rPr>
        <w:t xml:space="preserve">potrebnu finalizaciju proizvoda. </w:t>
      </w:r>
    </w:p>
    <w:p w14:paraId="268F2D8A" w14:textId="6AE2A4F5" w:rsidR="00850672" w:rsidRPr="00DC763C" w:rsidRDefault="00850672" w:rsidP="001B70E4">
      <w:pPr>
        <w:pStyle w:val="ListParagraph"/>
        <w:numPr>
          <w:ilvl w:val="0"/>
          <w:numId w:val="9"/>
        </w:numPr>
        <w:jc w:val="both"/>
        <w:rPr>
          <w:rFonts w:ascii="Cambria" w:hAnsi="Cambria" w:cs="Arial"/>
          <w:noProof/>
          <w:sz w:val="22"/>
          <w:szCs w:val="22"/>
          <w:lang w:val="bs-Latn-BA"/>
        </w:rPr>
      </w:pPr>
      <w:r w:rsidRPr="00DC763C">
        <w:rPr>
          <w:rFonts w:ascii="Cambria" w:hAnsi="Cambria" w:cs="Arial"/>
          <w:noProof/>
          <w:sz w:val="22"/>
          <w:szCs w:val="22"/>
          <w:lang w:val="bs-Latn-BA"/>
        </w:rPr>
        <w:t xml:space="preserve">Proizvodi navedeni u </w:t>
      </w:r>
      <w:r w:rsidR="003C2543" w:rsidRPr="00DC763C">
        <w:rPr>
          <w:rFonts w:ascii="Cambria" w:hAnsi="Cambria" w:cs="Arial"/>
          <w:noProof/>
          <w:sz w:val="22"/>
          <w:szCs w:val="22"/>
          <w:lang w:val="bs-Latn-BA"/>
        </w:rPr>
        <w:t>č</w:t>
      </w:r>
      <w:r w:rsidRPr="00DC763C">
        <w:rPr>
          <w:rFonts w:ascii="Cambria" w:hAnsi="Cambria" w:cs="Arial"/>
          <w:noProof/>
          <w:sz w:val="22"/>
          <w:szCs w:val="22"/>
          <w:lang w:val="bs-Latn-BA"/>
        </w:rPr>
        <w:t>lanu 3</w:t>
      </w:r>
      <w:r w:rsidR="00014CFF" w:rsidRPr="00DC763C">
        <w:rPr>
          <w:rFonts w:ascii="Cambria" w:hAnsi="Cambria" w:cs="Arial"/>
          <w:noProof/>
          <w:sz w:val="22"/>
          <w:szCs w:val="22"/>
          <w:lang w:val="bs-Latn-BA"/>
        </w:rPr>
        <w:t>.</w:t>
      </w:r>
      <w:r w:rsidR="00646724" w:rsidRPr="00DC763C">
        <w:rPr>
          <w:rFonts w:ascii="Cambria" w:hAnsi="Cambria" w:cs="Arial"/>
          <w:noProof/>
          <w:sz w:val="22"/>
          <w:szCs w:val="22"/>
          <w:lang w:val="bs-Latn-BA"/>
        </w:rPr>
        <w:t xml:space="preserve"> </w:t>
      </w:r>
      <w:r w:rsidR="003C2543" w:rsidRPr="00DC763C">
        <w:rPr>
          <w:rFonts w:ascii="Cambria" w:hAnsi="Cambria" w:cs="Arial"/>
          <w:noProof/>
          <w:sz w:val="22"/>
          <w:szCs w:val="22"/>
          <w:lang w:val="bs-Latn-BA"/>
        </w:rPr>
        <w:t>s</w:t>
      </w:r>
      <w:r w:rsidR="00021E17" w:rsidRPr="00DC763C">
        <w:rPr>
          <w:rFonts w:ascii="Cambria" w:hAnsi="Cambria" w:cs="Arial"/>
          <w:noProof/>
          <w:sz w:val="22"/>
          <w:szCs w:val="22"/>
          <w:lang w:val="bs-Latn-BA"/>
        </w:rPr>
        <w:t>tav</w:t>
      </w:r>
      <w:r w:rsidR="00646724"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 xml:space="preserve">(1) </w:t>
      </w:r>
      <w:r w:rsidR="00A67200" w:rsidRPr="00DC763C">
        <w:rPr>
          <w:rFonts w:ascii="Cambria" w:hAnsi="Cambria" w:cs="Arial"/>
          <w:noProof/>
          <w:sz w:val="22"/>
          <w:szCs w:val="22"/>
          <w:lang w:val="bs-Latn-BA"/>
        </w:rPr>
        <w:t xml:space="preserve">ovog zakona </w:t>
      </w:r>
      <w:r w:rsidRPr="00DC763C">
        <w:rPr>
          <w:rFonts w:ascii="Cambria" w:hAnsi="Cambria" w:cs="Arial"/>
          <w:noProof/>
          <w:sz w:val="22"/>
          <w:szCs w:val="22"/>
          <w:lang w:val="bs-Latn-BA"/>
        </w:rPr>
        <w:t xml:space="preserve">ne mogu se </w:t>
      </w:r>
      <w:r w:rsidR="00021E17" w:rsidRPr="00DC763C">
        <w:rPr>
          <w:rFonts w:ascii="Cambria" w:hAnsi="Cambria" w:cs="Arial"/>
          <w:noProof/>
          <w:sz w:val="22"/>
          <w:szCs w:val="22"/>
          <w:lang w:val="bs-Latn-BA"/>
        </w:rPr>
        <w:t>stav</w:t>
      </w:r>
      <w:r w:rsidRPr="00DC763C">
        <w:rPr>
          <w:rFonts w:ascii="Cambria" w:hAnsi="Cambria" w:cs="Arial"/>
          <w:noProof/>
          <w:sz w:val="22"/>
          <w:szCs w:val="22"/>
          <w:lang w:val="bs-Latn-BA"/>
        </w:rPr>
        <w:t>iti na tržište u Bosni i Hercegovini ako:</w:t>
      </w:r>
    </w:p>
    <w:p w14:paraId="5DD2BE21" w14:textId="052EBECD" w:rsidR="00850672" w:rsidRPr="00DC763C" w:rsidRDefault="00850672" w:rsidP="001B70E4">
      <w:pPr>
        <w:pStyle w:val="ListParagraph"/>
        <w:numPr>
          <w:ilvl w:val="0"/>
          <w:numId w:val="11"/>
        </w:numPr>
        <w:jc w:val="both"/>
        <w:rPr>
          <w:rFonts w:ascii="Cambria" w:hAnsi="Cambria" w:cs="Arial"/>
          <w:noProof/>
          <w:sz w:val="22"/>
          <w:szCs w:val="22"/>
          <w:lang w:val="bs-Latn-BA"/>
        </w:rPr>
      </w:pPr>
      <w:r w:rsidRPr="00DC763C">
        <w:rPr>
          <w:rFonts w:ascii="Cambria" w:hAnsi="Cambria" w:cs="Arial"/>
          <w:noProof/>
          <w:sz w:val="22"/>
          <w:szCs w:val="22"/>
          <w:lang w:val="bs-Latn-BA"/>
        </w:rPr>
        <w:t xml:space="preserve">su podvrgnuti enološkim praksama koje nisu odobrene ovim </w:t>
      </w:r>
      <w:r w:rsidR="00CC7C31" w:rsidRPr="00DC763C">
        <w:rPr>
          <w:rFonts w:ascii="Cambria" w:hAnsi="Cambria" w:cs="Arial"/>
          <w:noProof/>
          <w:sz w:val="22"/>
          <w:szCs w:val="22"/>
          <w:lang w:val="bs-Latn-BA"/>
        </w:rPr>
        <w:t>z</w:t>
      </w:r>
      <w:r w:rsidRPr="00DC763C">
        <w:rPr>
          <w:rFonts w:ascii="Cambria" w:hAnsi="Cambria" w:cs="Arial"/>
          <w:noProof/>
          <w:sz w:val="22"/>
          <w:szCs w:val="22"/>
          <w:lang w:val="bs-Latn-BA"/>
        </w:rPr>
        <w:t xml:space="preserve">akonom i podzakonskim propisima proisteklim iz njega; </w:t>
      </w:r>
    </w:p>
    <w:p w14:paraId="78D4DE43" w14:textId="1156339B" w:rsidR="00850672" w:rsidRPr="00DC763C" w:rsidRDefault="00850672" w:rsidP="001B70E4">
      <w:pPr>
        <w:pStyle w:val="ListParagraph"/>
        <w:numPr>
          <w:ilvl w:val="0"/>
          <w:numId w:val="11"/>
        </w:numPr>
        <w:jc w:val="both"/>
        <w:rPr>
          <w:rFonts w:ascii="Cambria" w:hAnsi="Cambria" w:cs="Arial"/>
          <w:noProof/>
          <w:sz w:val="22"/>
          <w:szCs w:val="22"/>
          <w:lang w:val="bs-Latn-BA"/>
        </w:rPr>
      </w:pPr>
      <w:r w:rsidRPr="00DC763C">
        <w:rPr>
          <w:rFonts w:ascii="Cambria" w:hAnsi="Cambria" w:cs="Arial"/>
          <w:noProof/>
          <w:sz w:val="22"/>
          <w:szCs w:val="22"/>
          <w:lang w:val="bs-Latn-BA"/>
        </w:rPr>
        <w:t>ne odgovaraju zahtjevima odredbi u pogledu pojačavanje te povećanja ili smanjenja kiselosti ili</w:t>
      </w:r>
    </w:p>
    <w:p w14:paraId="195FAE39" w14:textId="72CE3C3C" w:rsidR="00850672" w:rsidRPr="00DC763C" w:rsidRDefault="00850672" w:rsidP="001B70E4">
      <w:pPr>
        <w:pStyle w:val="ListParagraph"/>
        <w:numPr>
          <w:ilvl w:val="0"/>
          <w:numId w:val="11"/>
        </w:numPr>
        <w:jc w:val="both"/>
        <w:rPr>
          <w:rFonts w:ascii="Cambria" w:hAnsi="Cambria" w:cs="Arial"/>
          <w:noProof/>
          <w:sz w:val="22"/>
          <w:szCs w:val="22"/>
          <w:lang w:val="bs-Latn-BA"/>
        </w:rPr>
      </w:pPr>
      <w:r w:rsidRPr="00DC763C">
        <w:rPr>
          <w:rFonts w:ascii="Cambria" w:hAnsi="Cambria" w:cs="Arial"/>
          <w:noProof/>
          <w:sz w:val="22"/>
          <w:szCs w:val="22"/>
          <w:lang w:val="bs-Latn-BA"/>
        </w:rPr>
        <w:t xml:space="preserve">su proizvedeni u suprotnosti s odredbama </w:t>
      </w:r>
      <w:r w:rsidR="00140892" w:rsidRPr="00DC763C">
        <w:rPr>
          <w:rFonts w:ascii="Cambria" w:hAnsi="Cambria" w:cs="Arial"/>
          <w:noProof/>
          <w:sz w:val="22"/>
          <w:szCs w:val="22"/>
          <w:lang w:val="bs-Latn-BA"/>
        </w:rPr>
        <w:t>člana</w:t>
      </w:r>
      <w:r w:rsidRPr="00DC763C">
        <w:rPr>
          <w:rFonts w:ascii="Cambria" w:hAnsi="Cambria" w:cs="Arial"/>
          <w:noProof/>
          <w:sz w:val="22"/>
          <w:szCs w:val="22"/>
          <w:lang w:val="bs-Latn-BA"/>
        </w:rPr>
        <w:t xml:space="preserve"> 14</w:t>
      </w:r>
      <w:r w:rsidR="00C7671F"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w:t>
      </w:r>
    </w:p>
    <w:p w14:paraId="06AB7A2E" w14:textId="6CE9B7A4" w:rsidR="00850672" w:rsidRPr="00DC763C" w:rsidRDefault="00850672" w:rsidP="001B70E4">
      <w:pPr>
        <w:pStyle w:val="ListParagraph"/>
        <w:numPr>
          <w:ilvl w:val="0"/>
          <w:numId w:val="9"/>
        </w:numPr>
        <w:jc w:val="both"/>
        <w:rPr>
          <w:rFonts w:ascii="Cambria" w:hAnsi="Cambria" w:cs="Arial"/>
          <w:noProof/>
          <w:sz w:val="22"/>
          <w:szCs w:val="22"/>
          <w:lang w:val="bs-Latn-BA"/>
        </w:rPr>
      </w:pPr>
      <w:r w:rsidRPr="00DC763C">
        <w:rPr>
          <w:rFonts w:ascii="Cambria" w:hAnsi="Cambria" w:cs="Arial"/>
          <w:noProof/>
          <w:sz w:val="22"/>
          <w:szCs w:val="22"/>
          <w:lang w:val="bs-Latn-BA"/>
        </w:rPr>
        <w:t xml:space="preserve">Proizvodi sektora vinarstva koji su proizvedeni u suprotnosti s odredbama </w:t>
      </w:r>
      <w:r w:rsidR="004547D9" w:rsidRPr="00DC763C">
        <w:rPr>
          <w:rFonts w:ascii="Cambria" w:hAnsi="Cambria" w:cs="Arial"/>
          <w:noProof/>
          <w:sz w:val="22"/>
          <w:szCs w:val="22"/>
          <w:lang w:val="bs-Latn-BA"/>
        </w:rPr>
        <w:t>stava</w:t>
      </w:r>
      <w:r w:rsidRPr="00DC763C">
        <w:rPr>
          <w:rFonts w:ascii="Cambria" w:hAnsi="Cambria" w:cs="Arial"/>
          <w:noProof/>
          <w:sz w:val="22"/>
          <w:szCs w:val="22"/>
          <w:lang w:val="bs-Latn-BA"/>
        </w:rPr>
        <w:t xml:space="preserve"> (4)</w:t>
      </w:r>
      <w:r w:rsidR="00646724" w:rsidRPr="00DC763C">
        <w:rPr>
          <w:rFonts w:ascii="Cambria" w:hAnsi="Cambria" w:cs="Arial"/>
          <w:noProof/>
          <w:sz w:val="22"/>
          <w:szCs w:val="22"/>
          <w:lang w:val="bs-Latn-BA"/>
        </w:rPr>
        <w:t xml:space="preserve"> ovog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ne mogu se </w:t>
      </w:r>
      <w:r w:rsidR="00021E17" w:rsidRPr="00DC763C">
        <w:rPr>
          <w:rFonts w:ascii="Cambria" w:hAnsi="Cambria" w:cs="Arial"/>
          <w:noProof/>
          <w:sz w:val="22"/>
          <w:szCs w:val="22"/>
          <w:lang w:val="bs-Latn-BA"/>
        </w:rPr>
        <w:t>stav</w:t>
      </w:r>
      <w:r w:rsidRPr="00DC763C">
        <w:rPr>
          <w:rFonts w:ascii="Cambria" w:hAnsi="Cambria" w:cs="Arial"/>
          <w:noProof/>
          <w:sz w:val="22"/>
          <w:szCs w:val="22"/>
          <w:lang w:val="bs-Latn-BA"/>
        </w:rPr>
        <w:t xml:space="preserve">iti na tržište i moraju biti uništeni. Izuzetno, Nadležne institucije </w:t>
      </w:r>
      <w:r w:rsidR="0042537A" w:rsidRPr="00DC763C">
        <w:rPr>
          <w:rFonts w:ascii="Cambria" w:hAnsi="Cambria" w:cs="Arial"/>
          <w:noProof/>
          <w:sz w:val="22"/>
          <w:szCs w:val="22"/>
          <w:lang w:val="bs-Latn-BA"/>
        </w:rPr>
        <w:t>iz člana 6. stav (4)</w:t>
      </w:r>
      <w:r w:rsidR="00C7671F" w:rsidRPr="00DC763C">
        <w:rPr>
          <w:rFonts w:ascii="Cambria" w:hAnsi="Cambria" w:cs="Arial"/>
          <w:noProof/>
          <w:sz w:val="22"/>
          <w:szCs w:val="22"/>
          <w:lang w:val="bs-Latn-BA"/>
        </w:rPr>
        <w:t xml:space="preserve"> ovog zakona</w:t>
      </w:r>
      <w:r w:rsidR="0042537A"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 xml:space="preserve">na zahtjev vlasnika proizvoda, mogu odobriti upotrebu nekih od ovih proizvoda za destilisanje, proizvodnju vinskog sirćeta ili za industrijske svrhe, u skladu sa odredbama propisa iz </w:t>
      </w:r>
      <w:r w:rsidR="004547D9" w:rsidRPr="00DC763C">
        <w:rPr>
          <w:rFonts w:ascii="Cambria" w:hAnsi="Cambria" w:cs="Arial"/>
          <w:noProof/>
          <w:sz w:val="22"/>
          <w:szCs w:val="22"/>
          <w:lang w:val="bs-Latn-BA"/>
        </w:rPr>
        <w:t>stava</w:t>
      </w:r>
      <w:r w:rsidRPr="00DC763C">
        <w:rPr>
          <w:rFonts w:ascii="Cambria" w:hAnsi="Cambria" w:cs="Arial"/>
          <w:noProof/>
          <w:sz w:val="22"/>
          <w:szCs w:val="22"/>
          <w:lang w:val="bs-Latn-BA"/>
        </w:rPr>
        <w:t xml:space="preserve"> (6) ovog </w:t>
      </w:r>
      <w:r w:rsidR="00140892" w:rsidRPr="00DC763C">
        <w:rPr>
          <w:rFonts w:ascii="Cambria" w:hAnsi="Cambria" w:cs="Arial"/>
          <w:noProof/>
          <w:sz w:val="22"/>
          <w:szCs w:val="22"/>
          <w:lang w:val="bs-Latn-BA"/>
        </w:rPr>
        <w:t>člana</w:t>
      </w:r>
      <w:r w:rsidRPr="00DC763C">
        <w:rPr>
          <w:rFonts w:ascii="Cambria" w:hAnsi="Cambria" w:cs="Arial"/>
          <w:noProof/>
          <w:sz w:val="22"/>
          <w:szCs w:val="22"/>
          <w:lang w:val="bs-Latn-BA"/>
        </w:rPr>
        <w:t xml:space="preserve">. </w:t>
      </w:r>
    </w:p>
    <w:p w14:paraId="7B7AF666" w14:textId="5D36F381" w:rsidR="00850672" w:rsidRPr="007C60C7" w:rsidRDefault="00850672" w:rsidP="001B70E4">
      <w:pPr>
        <w:pStyle w:val="ListParagraph"/>
        <w:numPr>
          <w:ilvl w:val="0"/>
          <w:numId w:val="9"/>
        </w:numPr>
        <w:jc w:val="both"/>
        <w:rPr>
          <w:rFonts w:ascii="Cambria" w:hAnsi="Cambria" w:cs="Arial"/>
          <w:noProof/>
          <w:color w:val="000000" w:themeColor="text1"/>
          <w:sz w:val="22"/>
          <w:szCs w:val="22"/>
          <w:lang w:val="bs-Latn-BA"/>
        </w:rPr>
      </w:pPr>
      <w:r w:rsidRPr="00DC763C">
        <w:rPr>
          <w:rFonts w:ascii="Cambria" w:hAnsi="Cambria" w:cs="Arial"/>
          <w:noProof/>
          <w:sz w:val="22"/>
          <w:szCs w:val="22"/>
          <w:lang w:val="bs-Latn-BA"/>
        </w:rPr>
        <w:t xml:space="preserve">S ciljem osiguranja pravilnog postupanja s proizvodima sektora vinarstva koji se ne mogu </w:t>
      </w:r>
      <w:r w:rsidR="00021E17" w:rsidRPr="00DC763C">
        <w:rPr>
          <w:rFonts w:ascii="Cambria" w:hAnsi="Cambria" w:cs="Arial"/>
          <w:noProof/>
          <w:sz w:val="22"/>
          <w:szCs w:val="22"/>
          <w:lang w:val="bs-Latn-BA"/>
        </w:rPr>
        <w:t>stav</w:t>
      </w:r>
      <w:r w:rsidRPr="00DC763C">
        <w:rPr>
          <w:rFonts w:ascii="Cambria" w:hAnsi="Cambria" w:cs="Arial"/>
          <w:noProof/>
          <w:sz w:val="22"/>
          <w:szCs w:val="22"/>
          <w:lang w:val="bs-Latn-BA"/>
        </w:rPr>
        <w:t xml:space="preserve">iti na tržište, nadležne institucije </w:t>
      </w:r>
      <w:r w:rsidR="00AA593F" w:rsidRPr="00DC763C">
        <w:rPr>
          <w:rFonts w:ascii="Cambria" w:hAnsi="Cambria" w:cs="Arial"/>
          <w:noProof/>
          <w:sz w:val="22"/>
          <w:szCs w:val="22"/>
          <w:lang w:val="bs-Latn-BA"/>
        </w:rPr>
        <w:t xml:space="preserve">iz člana 6. stav (4) </w:t>
      </w:r>
      <w:r w:rsidR="00C7671F" w:rsidRPr="00DC763C">
        <w:rPr>
          <w:rFonts w:ascii="Cambria" w:hAnsi="Cambria" w:cs="Arial"/>
          <w:noProof/>
          <w:sz w:val="22"/>
          <w:szCs w:val="22"/>
          <w:lang w:val="bs-Latn-BA"/>
        </w:rPr>
        <w:t xml:space="preserve">ovog zakona </w:t>
      </w:r>
      <w:r w:rsidR="00093229" w:rsidRPr="00DC763C">
        <w:rPr>
          <w:rFonts w:ascii="Cambria" w:hAnsi="Cambria" w:cs="Arial"/>
          <w:noProof/>
          <w:sz w:val="22"/>
          <w:szCs w:val="22"/>
          <w:lang w:val="bs-Latn-BA"/>
        </w:rPr>
        <w:t>donose</w:t>
      </w:r>
      <w:r w:rsidRPr="00DC763C">
        <w:rPr>
          <w:rFonts w:ascii="Cambria" w:hAnsi="Cambria" w:cs="Arial"/>
          <w:noProof/>
          <w:sz w:val="22"/>
          <w:szCs w:val="22"/>
          <w:lang w:val="bs-Latn-BA"/>
        </w:rPr>
        <w:t xml:space="preserve"> podzakonski propis s odredbama o pravilima i procedurama navedenim u </w:t>
      </w:r>
      <w:r w:rsidR="00140892" w:rsidRPr="00DC763C">
        <w:rPr>
          <w:rFonts w:ascii="Cambria" w:hAnsi="Cambria" w:cs="Arial"/>
          <w:noProof/>
          <w:sz w:val="22"/>
          <w:szCs w:val="22"/>
          <w:lang w:val="bs-Latn-BA"/>
        </w:rPr>
        <w:t>s</w:t>
      </w:r>
      <w:r w:rsidR="004547D9" w:rsidRPr="00DC763C">
        <w:rPr>
          <w:rFonts w:ascii="Cambria" w:hAnsi="Cambria" w:cs="Arial"/>
          <w:noProof/>
          <w:sz w:val="22"/>
          <w:szCs w:val="22"/>
          <w:lang w:val="bs-Latn-BA"/>
        </w:rPr>
        <w:t>tavu</w:t>
      </w:r>
      <w:r w:rsidRPr="00DC763C">
        <w:rPr>
          <w:rFonts w:ascii="Cambria" w:hAnsi="Cambria" w:cs="Arial"/>
          <w:noProof/>
          <w:sz w:val="22"/>
          <w:szCs w:val="22"/>
          <w:lang w:val="bs-Latn-BA"/>
        </w:rPr>
        <w:t xml:space="preserve"> </w:t>
      </w:r>
      <w:r w:rsidRPr="007C60C7">
        <w:rPr>
          <w:rFonts w:ascii="Cambria" w:hAnsi="Cambria" w:cs="Arial"/>
          <w:noProof/>
          <w:color w:val="000000" w:themeColor="text1"/>
          <w:sz w:val="22"/>
          <w:szCs w:val="22"/>
          <w:lang w:val="bs-Latn-BA"/>
        </w:rPr>
        <w:t>(5)</w:t>
      </w:r>
      <w:r w:rsidR="00646724" w:rsidRPr="007C60C7">
        <w:rPr>
          <w:noProof/>
          <w:color w:val="000000" w:themeColor="text1"/>
          <w:lang w:val="bs-Latn-BA"/>
        </w:rPr>
        <w:t xml:space="preserve"> </w:t>
      </w:r>
      <w:r w:rsidR="00646724" w:rsidRPr="007C60C7">
        <w:rPr>
          <w:rFonts w:ascii="Cambria" w:hAnsi="Cambria" w:cs="Arial"/>
          <w:noProof/>
          <w:color w:val="000000" w:themeColor="text1"/>
          <w:sz w:val="22"/>
          <w:szCs w:val="22"/>
          <w:lang w:val="bs-Latn-BA"/>
        </w:rPr>
        <w:t xml:space="preserve">ovog </w:t>
      </w:r>
      <w:r w:rsidR="00140892" w:rsidRPr="007C60C7">
        <w:rPr>
          <w:rFonts w:ascii="Cambria" w:hAnsi="Cambria" w:cs="Arial"/>
          <w:noProof/>
          <w:color w:val="000000" w:themeColor="text1"/>
          <w:sz w:val="22"/>
          <w:szCs w:val="22"/>
          <w:lang w:val="bs-Latn-BA"/>
        </w:rPr>
        <w:t>člana</w:t>
      </w:r>
      <w:r w:rsidRPr="007C60C7">
        <w:rPr>
          <w:rFonts w:ascii="Cambria" w:hAnsi="Cambria" w:cs="Arial"/>
          <w:noProof/>
          <w:color w:val="000000" w:themeColor="text1"/>
          <w:sz w:val="22"/>
          <w:szCs w:val="22"/>
          <w:lang w:val="bs-Latn-BA"/>
        </w:rPr>
        <w:t xml:space="preserve"> u vezi povlačenja s tržišta ili uništavanja proizvoda sektora vinarstva koji ne ispunjavaju zahtjeve u pogledu dozvoljenih enoloških praksi, uključujući i karakterizaciju proizvoda koji se mogu uputiti na destilisanje, proizvodnju sirćeta ili za industrijske potrebe.</w:t>
      </w:r>
    </w:p>
    <w:p w14:paraId="374B9008" w14:textId="0CB00CC0" w:rsidR="00850672" w:rsidRPr="007C60C7" w:rsidRDefault="00850672" w:rsidP="001B70E4">
      <w:pPr>
        <w:pStyle w:val="ListParagraph"/>
        <w:numPr>
          <w:ilvl w:val="0"/>
          <w:numId w:val="9"/>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Savjet ministara BiH </w:t>
      </w:r>
      <w:r w:rsidR="00093229" w:rsidRPr="007C60C7">
        <w:rPr>
          <w:rFonts w:ascii="Cambria" w:hAnsi="Cambria" w:cs="Arial"/>
          <w:noProof/>
          <w:color w:val="000000" w:themeColor="text1"/>
          <w:sz w:val="22"/>
          <w:szCs w:val="22"/>
          <w:lang w:val="bs-Latn-BA"/>
        </w:rPr>
        <w:t>donosi</w:t>
      </w:r>
      <w:r w:rsidRPr="007C60C7">
        <w:rPr>
          <w:rFonts w:ascii="Cambria" w:hAnsi="Cambria" w:cs="Arial"/>
          <w:noProof/>
          <w:color w:val="000000" w:themeColor="text1"/>
          <w:sz w:val="22"/>
          <w:szCs w:val="22"/>
          <w:lang w:val="bs-Latn-BA"/>
        </w:rPr>
        <w:t xml:space="preserve"> podzakonski propis o enološkim praksama i sredstvima kojima </w:t>
      </w:r>
      <w:r w:rsidR="00093229" w:rsidRPr="007C60C7">
        <w:rPr>
          <w:rFonts w:ascii="Cambria" w:hAnsi="Cambria" w:cs="Arial"/>
          <w:noProof/>
          <w:color w:val="000000" w:themeColor="text1"/>
          <w:sz w:val="22"/>
          <w:szCs w:val="22"/>
          <w:lang w:val="bs-Latn-BA"/>
        </w:rPr>
        <w:t>se regulišu</w:t>
      </w:r>
      <w:r w:rsidRPr="007C60C7">
        <w:rPr>
          <w:rFonts w:ascii="Cambria" w:hAnsi="Cambria" w:cs="Arial"/>
          <w:noProof/>
          <w:color w:val="000000" w:themeColor="text1"/>
          <w:sz w:val="22"/>
          <w:szCs w:val="22"/>
          <w:lang w:val="bs-Latn-BA"/>
        </w:rPr>
        <w:t xml:space="preserve"> sljedeće:</w:t>
      </w:r>
    </w:p>
    <w:p w14:paraId="68E148D0" w14:textId="7E31E5EA" w:rsidR="00850672" w:rsidRPr="007C60C7" w:rsidRDefault="001772E2" w:rsidP="001772E2">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a) </w:t>
      </w:r>
      <w:r w:rsidR="00850672" w:rsidRPr="007C60C7">
        <w:rPr>
          <w:rFonts w:ascii="Cambria" w:hAnsi="Cambria" w:cs="Arial"/>
          <w:noProof/>
          <w:color w:val="000000" w:themeColor="text1"/>
          <w:sz w:val="22"/>
          <w:lang w:val="bs-Latn-BA"/>
        </w:rPr>
        <w:t xml:space="preserve">supstance ili njihove sastojke čija je upotreba dozvoljena u proizvodnji, uključujući količinska ograničenja, čistoću i identifikaciju supstanci; </w:t>
      </w:r>
    </w:p>
    <w:p w14:paraId="25B33F76" w14:textId="2D234FD8" w:rsidR="00850672" w:rsidRPr="007C60C7" w:rsidRDefault="001772E2" w:rsidP="00383614">
      <w:pPr>
        <w:ind w:firstLine="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b) </w:t>
      </w:r>
      <w:r w:rsidR="00850672" w:rsidRPr="007C60C7">
        <w:rPr>
          <w:rFonts w:ascii="Cambria" w:hAnsi="Cambria" w:cs="Arial"/>
          <w:noProof/>
          <w:color w:val="000000" w:themeColor="text1"/>
          <w:sz w:val="22"/>
          <w:lang w:val="bs-Latn-BA"/>
        </w:rPr>
        <w:t xml:space="preserve">dozvoljene enološke prakse; </w:t>
      </w:r>
    </w:p>
    <w:p w14:paraId="68965AEC" w14:textId="645A4148" w:rsidR="00850672" w:rsidRPr="007C60C7" w:rsidRDefault="00850672" w:rsidP="00A7357A">
      <w:pPr>
        <w:pStyle w:val="ListParagraph"/>
        <w:numPr>
          <w:ilvl w:val="0"/>
          <w:numId w:val="114"/>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kupaže grožđanih šira i vina, uključujući potrebne definicije i ograničenja kod miješanja; </w:t>
      </w:r>
    </w:p>
    <w:p w14:paraId="6B2AED64" w14:textId="23B99973" w:rsidR="00850672" w:rsidRPr="007C60C7" w:rsidRDefault="00850672" w:rsidP="00A7357A">
      <w:pPr>
        <w:pStyle w:val="ListParagraph"/>
        <w:numPr>
          <w:ilvl w:val="0"/>
          <w:numId w:val="114"/>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ograničenja u pogledu upotrebe određenih supstanci i enoloških praksi; </w:t>
      </w:r>
    </w:p>
    <w:p w14:paraId="68E2177A" w14:textId="5866080C" w:rsidR="00850672" w:rsidRPr="007C60C7" w:rsidRDefault="00850672" w:rsidP="00A7357A">
      <w:pPr>
        <w:pStyle w:val="ListParagraph"/>
        <w:numPr>
          <w:ilvl w:val="0"/>
          <w:numId w:val="114"/>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opšte uslove procedura za zvanično odobravanje pojačavanja i povećanja i smanjenja kiselosti; </w:t>
      </w:r>
    </w:p>
    <w:p w14:paraId="44AB90CA" w14:textId="7B99164E" w:rsidR="00850672" w:rsidRPr="007C60C7" w:rsidRDefault="00850672" w:rsidP="00A7357A">
      <w:pPr>
        <w:pStyle w:val="ListParagraph"/>
        <w:numPr>
          <w:ilvl w:val="0"/>
          <w:numId w:val="114"/>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lastRenderedPageBreak/>
        <w:t xml:space="preserve">opšte uslove o čuvanju, prometu, odlaganju i upotrebi proizvoda koji nisu u skladu s odredbama ovog Zakona o enološkim praksama i njegovim odredbama o nazivima, definicijama i prodajnim opisima i </w:t>
      </w:r>
    </w:p>
    <w:p w14:paraId="04DE7DB0" w14:textId="1AD66159" w:rsidR="00850672" w:rsidRPr="007C60C7" w:rsidRDefault="00850672" w:rsidP="00A7357A">
      <w:pPr>
        <w:pStyle w:val="ListParagraph"/>
        <w:numPr>
          <w:ilvl w:val="0"/>
          <w:numId w:val="114"/>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ostale opšte odredbe u vezi primjene enoloških praksi i sred</w:t>
      </w:r>
      <w:r w:rsidR="004547D9" w:rsidRPr="007C60C7">
        <w:rPr>
          <w:rFonts w:ascii="Cambria" w:hAnsi="Cambria" w:cs="Arial"/>
          <w:noProof/>
          <w:color w:val="000000" w:themeColor="text1"/>
          <w:sz w:val="22"/>
          <w:lang w:val="bs-Latn-BA"/>
        </w:rPr>
        <w:t>stava</w:t>
      </w:r>
      <w:r w:rsidRPr="007C60C7">
        <w:rPr>
          <w:rFonts w:ascii="Cambria" w:hAnsi="Cambria" w:cs="Arial"/>
          <w:noProof/>
          <w:color w:val="000000" w:themeColor="text1"/>
          <w:sz w:val="22"/>
          <w:lang w:val="bs-Latn-BA"/>
        </w:rPr>
        <w:t xml:space="preserve">. </w:t>
      </w:r>
    </w:p>
    <w:p w14:paraId="6688766B" w14:textId="73817B32" w:rsidR="00850672" w:rsidRPr="007C60C7" w:rsidRDefault="00850672" w:rsidP="001B70E4">
      <w:pPr>
        <w:pStyle w:val="ListParagraph"/>
        <w:numPr>
          <w:ilvl w:val="0"/>
          <w:numId w:val="9"/>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Kod odobravanja enoloških praksi propisom iz </w:t>
      </w:r>
      <w:r w:rsidR="004547D9" w:rsidRPr="007C60C7">
        <w:rPr>
          <w:rFonts w:ascii="Cambria" w:hAnsi="Cambria" w:cs="Arial"/>
          <w:noProof/>
          <w:color w:val="000000" w:themeColor="text1"/>
          <w:sz w:val="22"/>
          <w:szCs w:val="22"/>
          <w:lang w:val="bs-Latn-BA"/>
        </w:rPr>
        <w:t>stava</w:t>
      </w:r>
      <w:r w:rsidRPr="007C60C7">
        <w:rPr>
          <w:rFonts w:ascii="Cambria" w:hAnsi="Cambria" w:cs="Arial"/>
          <w:noProof/>
          <w:color w:val="000000" w:themeColor="text1"/>
          <w:sz w:val="22"/>
          <w:szCs w:val="22"/>
          <w:lang w:val="bs-Latn-BA"/>
        </w:rPr>
        <w:t xml:space="preserve"> (7)</w:t>
      </w:r>
      <w:r w:rsidR="00140892" w:rsidRPr="007C60C7">
        <w:rPr>
          <w:rFonts w:ascii="Cambria" w:hAnsi="Cambria" w:cs="Arial"/>
          <w:noProof/>
          <w:color w:val="000000" w:themeColor="text1"/>
          <w:sz w:val="22"/>
          <w:szCs w:val="22"/>
          <w:lang w:val="bs-Latn-BA"/>
        </w:rPr>
        <w:t xml:space="preserve"> ovo</w:t>
      </w:r>
      <w:r w:rsidR="000929E2" w:rsidRPr="007C60C7">
        <w:rPr>
          <w:rFonts w:ascii="Cambria" w:hAnsi="Cambria" w:cs="Arial"/>
          <w:noProof/>
          <w:color w:val="000000" w:themeColor="text1"/>
          <w:sz w:val="22"/>
          <w:szCs w:val="22"/>
          <w:lang w:val="bs-Latn-BA"/>
        </w:rPr>
        <w:t>g</w:t>
      </w:r>
      <w:r w:rsidR="00140892" w:rsidRPr="007C60C7">
        <w:rPr>
          <w:rFonts w:ascii="Cambria" w:hAnsi="Cambria" w:cs="Arial"/>
          <w:noProof/>
          <w:color w:val="000000" w:themeColor="text1"/>
          <w:sz w:val="22"/>
          <w:szCs w:val="22"/>
          <w:lang w:val="bs-Latn-BA"/>
        </w:rPr>
        <w:t xml:space="preserve"> člana,</w:t>
      </w:r>
      <w:r w:rsidRPr="007C60C7">
        <w:rPr>
          <w:rFonts w:ascii="Cambria" w:hAnsi="Cambria" w:cs="Arial"/>
          <w:noProof/>
          <w:color w:val="000000" w:themeColor="text1"/>
          <w:sz w:val="22"/>
          <w:szCs w:val="22"/>
          <w:lang w:val="bs-Latn-BA"/>
        </w:rPr>
        <w:t xml:space="preserve"> Savjet ministara BiH će:</w:t>
      </w:r>
    </w:p>
    <w:p w14:paraId="1C33CA87" w14:textId="120B13F9" w:rsidR="00850672" w:rsidRPr="007C60C7" w:rsidRDefault="00850672" w:rsidP="00A7357A">
      <w:pPr>
        <w:pStyle w:val="ListParagraph"/>
        <w:numPr>
          <w:ilvl w:val="0"/>
          <w:numId w:val="115"/>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imati u vidu enološke prakse koje je preporučio i objavio OIV, kao i rezultate eksperimenata s još neodobrenim enološkim praksama; </w:t>
      </w:r>
    </w:p>
    <w:p w14:paraId="09ED66DA" w14:textId="371A838C" w:rsidR="00850672" w:rsidRPr="007C60C7" w:rsidRDefault="00850672" w:rsidP="00A7357A">
      <w:pPr>
        <w:pStyle w:val="ListParagraph"/>
        <w:numPr>
          <w:ilvl w:val="0"/>
          <w:numId w:val="115"/>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imati u vidu potrebu zaštite zdravlja ljudi; </w:t>
      </w:r>
    </w:p>
    <w:p w14:paraId="738F6972" w14:textId="6D0A7323" w:rsidR="00850672" w:rsidRPr="007C60C7" w:rsidRDefault="00850672" w:rsidP="00A7357A">
      <w:pPr>
        <w:pStyle w:val="ListParagraph"/>
        <w:numPr>
          <w:ilvl w:val="0"/>
          <w:numId w:val="115"/>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imati u vidu moguće rizike od dovođenja potrošača u zabludu u pogledu njihove uobičajene percepcije o sektorskim proizvodima, uzimajući u obzir dostupnost i pouzdanost informacija u sredstvima informisanja kojima bi se ovakvi rizici isključili; </w:t>
      </w:r>
    </w:p>
    <w:p w14:paraId="5FCD39B7" w14:textId="5DFBE63F" w:rsidR="00850672" w:rsidRPr="007C60C7" w:rsidRDefault="00850672" w:rsidP="00A7357A">
      <w:pPr>
        <w:pStyle w:val="ListParagraph"/>
        <w:numPr>
          <w:ilvl w:val="0"/>
          <w:numId w:val="115"/>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odobriti postupke i sredstva koja omogućavaju očuvanje prirodnih suštinskih karakteristika vinskih proizvoda i koja ne dovode do znatnih promjena njihovog sa</w:t>
      </w:r>
      <w:r w:rsidR="004547D9" w:rsidRPr="007C60C7">
        <w:rPr>
          <w:rFonts w:ascii="Cambria" w:hAnsi="Cambria" w:cs="Arial"/>
          <w:noProof/>
          <w:color w:val="000000" w:themeColor="text1"/>
          <w:sz w:val="22"/>
          <w:lang w:val="bs-Latn-BA"/>
        </w:rPr>
        <w:t>stava</w:t>
      </w:r>
      <w:r w:rsidRPr="007C60C7">
        <w:rPr>
          <w:rFonts w:ascii="Cambria" w:hAnsi="Cambria" w:cs="Arial"/>
          <w:noProof/>
          <w:color w:val="000000" w:themeColor="text1"/>
          <w:sz w:val="22"/>
          <w:lang w:val="bs-Latn-BA"/>
        </w:rPr>
        <w:t xml:space="preserve">; </w:t>
      </w:r>
    </w:p>
    <w:p w14:paraId="5F2C12B2" w14:textId="32A33942" w:rsidR="00850672" w:rsidRPr="007C60C7" w:rsidRDefault="00850672" w:rsidP="00A7357A">
      <w:pPr>
        <w:pStyle w:val="ListParagraph"/>
        <w:numPr>
          <w:ilvl w:val="0"/>
          <w:numId w:val="115"/>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osigurati</w:t>
      </w:r>
      <w:r w:rsidR="000929E2" w:rsidRPr="007C60C7">
        <w:rPr>
          <w:rFonts w:ascii="Cambria" w:hAnsi="Cambria" w:cs="Arial"/>
          <w:noProof/>
          <w:color w:val="000000" w:themeColor="text1"/>
          <w:sz w:val="22"/>
          <w:lang w:val="bs-Latn-BA"/>
        </w:rPr>
        <w:t xml:space="preserve"> </w:t>
      </w:r>
      <w:r w:rsidRPr="007C60C7">
        <w:rPr>
          <w:rFonts w:ascii="Cambria" w:hAnsi="Cambria" w:cs="Arial"/>
          <w:noProof/>
          <w:color w:val="000000" w:themeColor="text1"/>
          <w:sz w:val="22"/>
          <w:lang w:val="bs-Latn-BA"/>
        </w:rPr>
        <w:t>minimalno prihvatljivi nivo zaštite životne sredine i</w:t>
      </w:r>
    </w:p>
    <w:p w14:paraId="38D6221D" w14:textId="438CF508" w:rsidR="00850672" w:rsidRPr="007C60C7" w:rsidRDefault="000929E2" w:rsidP="00A7357A">
      <w:pPr>
        <w:pStyle w:val="ListParagraph"/>
        <w:numPr>
          <w:ilvl w:val="0"/>
          <w:numId w:val="115"/>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postupati u skladu sa</w:t>
      </w:r>
      <w:r w:rsidR="00850672" w:rsidRPr="007C60C7">
        <w:rPr>
          <w:rFonts w:ascii="Cambria" w:hAnsi="Cambria" w:cs="Arial"/>
          <w:noProof/>
          <w:color w:val="000000" w:themeColor="text1"/>
          <w:sz w:val="22"/>
          <w:lang w:val="bs-Latn-BA"/>
        </w:rPr>
        <w:t xml:space="preserve"> opšt</w:t>
      </w:r>
      <w:r w:rsidRPr="007C60C7">
        <w:rPr>
          <w:rFonts w:ascii="Cambria" w:hAnsi="Cambria" w:cs="Arial"/>
          <w:noProof/>
          <w:color w:val="000000" w:themeColor="text1"/>
          <w:sz w:val="22"/>
          <w:lang w:val="bs-Latn-BA"/>
        </w:rPr>
        <w:t>im</w:t>
      </w:r>
      <w:r w:rsidR="00850672" w:rsidRPr="007C60C7">
        <w:rPr>
          <w:rFonts w:ascii="Cambria" w:hAnsi="Cambria" w:cs="Arial"/>
          <w:noProof/>
          <w:color w:val="000000" w:themeColor="text1"/>
          <w:sz w:val="22"/>
          <w:lang w:val="bs-Latn-BA"/>
        </w:rPr>
        <w:t xml:space="preserve"> pravil</w:t>
      </w:r>
      <w:r w:rsidRPr="007C60C7">
        <w:rPr>
          <w:rFonts w:ascii="Cambria" w:hAnsi="Cambria" w:cs="Arial"/>
          <w:noProof/>
          <w:color w:val="000000" w:themeColor="text1"/>
          <w:sz w:val="22"/>
          <w:lang w:val="bs-Latn-BA"/>
        </w:rPr>
        <w:t>ima</w:t>
      </w:r>
      <w:r w:rsidR="00850672" w:rsidRPr="007C60C7">
        <w:rPr>
          <w:rFonts w:ascii="Cambria" w:hAnsi="Cambria" w:cs="Arial"/>
          <w:noProof/>
          <w:color w:val="000000" w:themeColor="text1"/>
          <w:sz w:val="22"/>
          <w:lang w:val="bs-Latn-BA"/>
        </w:rPr>
        <w:t xml:space="preserve"> i ograničenj</w:t>
      </w:r>
      <w:r w:rsidRPr="007C60C7">
        <w:rPr>
          <w:rFonts w:ascii="Cambria" w:hAnsi="Cambria" w:cs="Arial"/>
          <w:noProof/>
          <w:color w:val="000000" w:themeColor="text1"/>
          <w:sz w:val="22"/>
          <w:lang w:val="bs-Latn-BA"/>
        </w:rPr>
        <w:t>ima</w:t>
      </w:r>
      <w:r w:rsidR="00850672" w:rsidRPr="007C60C7">
        <w:rPr>
          <w:rFonts w:ascii="Cambria" w:hAnsi="Cambria" w:cs="Arial"/>
          <w:noProof/>
          <w:color w:val="000000" w:themeColor="text1"/>
          <w:sz w:val="22"/>
          <w:lang w:val="bs-Latn-BA"/>
        </w:rPr>
        <w:t xml:space="preserve"> o pojačavanju, povećanju kiselosti i smanjenju kiselosti utvrđena ovim </w:t>
      </w:r>
      <w:r w:rsidR="00CC7C31">
        <w:rPr>
          <w:rFonts w:ascii="Cambria" w:hAnsi="Cambria" w:cs="Arial"/>
          <w:noProof/>
          <w:color w:val="000000" w:themeColor="text1"/>
          <w:sz w:val="22"/>
          <w:lang w:val="bs-Latn-BA"/>
        </w:rPr>
        <w:t>z</w:t>
      </w:r>
      <w:r w:rsidR="00850672" w:rsidRPr="007C60C7">
        <w:rPr>
          <w:rFonts w:ascii="Cambria" w:hAnsi="Cambria" w:cs="Arial"/>
          <w:noProof/>
          <w:color w:val="000000" w:themeColor="text1"/>
          <w:sz w:val="22"/>
          <w:lang w:val="bs-Latn-BA"/>
        </w:rPr>
        <w:t xml:space="preserve">akonom. </w:t>
      </w:r>
    </w:p>
    <w:p w14:paraId="09E77826" w14:textId="77777777" w:rsidR="00850672" w:rsidRPr="007C60C7" w:rsidRDefault="00850672" w:rsidP="00850672">
      <w:pPr>
        <w:jc w:val="center"/>
        <w:rPr>
          <w:rFonts w:ascii="Cambria" w:hAnsi="Cambria" w:cs="Arial"/>
          <w:noProof/>
          <w:color w:val="000000" w:themeColor="text1"/>
          <w:sz w:val="22"/>
          <w:lang w:val="bs-Latn-BA"/>
        </w:rPr>
      </w:pPr>
    </w:p>
    <w:p w14:paraId="0FF8F378" w14:textId="156FEEC3"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14.</w:t>
      </w:r>
    </w:p>
    <w:p w14:paraId="5CA0F5C5"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(Opšte zabrane)</w:t>
      </w:r>
    </w:p>
    <w:p w14:paraId="260162BB" w14:textId="77777777" w:rsidR="00850672" w:rsidRPr="007C60C7" w:rsidRDefault="00850672" w:rsidP="00850672">
      <w:pPr>
        <w:jc w:val="center"/>
        <w:rPr>
          <w:rFonts w:ascii="Cambria" w:hAnsi="Cambria" w:cs="Arial"/>
          <w:noProof/>
          <w:color w:val="000000" w:themeColor="text1"/>
          <w:sz w:val="22"/>
          <w:lang w:val="bs-Latn-BA"/>
        </w:rPr>
      </w:pPr>
    </w:p>
    <w:p w14:paraId="1E356372" w14:textId="46063C88" w:rsidR="00850672" w:rsidRPr="007C60C7" w:rsidRDefault="00013613" w:rsidP="001B70E4">
      <w:pPr>
        <w:pStyle w:val="ListParagraph"/>
        <w:numPr>
          <w:ilvl w:val="0"/>
          <w:numId w:val="12"/>
        </w:numPr>
        <w:ind w:left="510" w:hanging="51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N</w:t>
      </w:r>
      <w:r w:rsidR="00850672" w:rsidRPr="007C60C7">
        <w:rPr>
          <w:rFonts w:ascii="Cambria" w:hAnsi="Cambria" w:cs="Arial"/>
          <w:noProof/>
          <w:color w:val="000000" w:themeColor="text1"/>
          <w:sz w:val="22"/>
          <w:szCs w:val="22"/>
          <w:lang w:val="bs-Latn-BA"/>
        </w:rPr>
        <w:t>ije dozvoljeno dodavanje vode u proizvod, osim u situacijama kada je to zbog prirode konkretne enološke prakse neizbježno.</w:t>
      </w:r>
    </w:p>
    <w:p w14:paraId="0134D925" w14:textId="0CCEA432" w:rsidR="00850672" w:rsidRPr="007C60C7" w:rsidRDefault="00013613" w:rsidP="001B70E4">
      <w:pPr>
        <w:pStyle w:val="ListParagraph"/>
        <w:numPr>
          <w:ilvl w:val="0"/>
          <w:numId w:val="12"/>
        </w:numPr>
        <w:ind w:left="510" w:hanging="51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N</w:t>
      </w:r>
      <w:r w:rsidR="00850672" w:rsidRPr="007C60C7">
        <w:rPr>
          <w:rFonts w:ascii="Cambria" w:hAnsi="Cambria" w:cs="Arial"/>
          <w:noProof/>
          <w:color w:val="000000" w:themeColor="text1"/>
          <w:sz w:val="22"/>
          <w:szCs w:val="22"/>
          <w:lang w:val="bs-Latn-BA"/>
        </w:rPr>
        <w:t>ije dozvoljeno dodavanje alkohola u proizvod, osim u postupcima dobijanja svježe grožđane šire u kojoj je fermentacija zau</w:t>
      </w:r>
      <w:r w:rsidR="00021E17" w:rsidRPr="007C60C7">
        <w:rPr>
          <w:rFonts w:ascii="Cambria" w:hAnsi="Cambria" w:cs="Arial"/>
          <w:noProof/>
          <w:color w:val="000000" w:themeColor="text1"/>
          <w:sz w:val="22"/>
          <w:szCs w:val="22"/>
          <w:lang w:val="bs-Latn-BA"/>
        </w:rPr>
        <w:t>stav</w:t>
      </w:r>
      <w:r w:rsidR="00850672" w:rsidRPr="007C60C7">
        <w:rPr>
          <w:rFonts w:ascii="Cambria" w:hAnsi="Cambria" w:cs="Arial"/>
          <w:noProof/>
          <w:color w:val="000000" w:themeColor="text1"/>
          <w:sz w:val="22"/>
          <w:szCs w:val="22"/>
          <w:lang w:val="bs-Latn-BA"/>
        </w:rPr>
        <w:t>ljena dodavanjem alkohola, u proizvodnji likerskih vina, pjenušavih vina, polupjenušavih (biser) vina i vina alkoholno pojačanih za destilaciju.</w:t>
      </w:r>
    </w:p>
    <w:p w14:paraId="637B13EA" w14:textId="77777777" w:rsidR="00850672" w:rsidRPr="007C60C7" w:rsidRDefault="00850672" w:rsidP="001B70E4">
      <w:pPr>
        <w:pStyle w:val="ListParagraph"/>
        <w:numPr>
          <w:ilvl w:val="0"/>
          <w:numId w:val="12"/>
        </w:numPr>
        <w:ind w:left="510" w:hanging="51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Vino alkoholno pojačano za destilaciju može se upotrijebiti samo za destilaciju.</w:t>
      </w:r>
    </w:p>
    <w:p w14:paraId="03B7F00C" w14:textId="4F151F93" w:rsidR="00850672" w:rsidRPr="00DC763C" w:rsidRDefault="00850672" w:rsidP="001B70E4">
      <w:pPr>
        <w:pStyle w:val="ListParagraph"/>
        <w:numPr>
          <w:ilvl w:val="0"/>
          <w:numId w:val="12"/>
        </w:numPr>
        <w:ind w:left="510" w:hanging="510"/>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Svježa grožđana šira u kojoj je fermentacija zau</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ljena dodavanjem alkohola ne može se koristiti o u proizvodnji proizvoda pod </w:t>
      </w:r>
      <w:r w:rsidR="001544CA" w:rsidRPr="007C60C7">
        <w:rPr>
          <w:rFonts w:ascii="Cambria" w:hAnsi="Cambria" w:cs="Arial"/>
          <w:noProof/>
          <w:color w:val="000000" w:themeColor="text1"/>
          <w:sz w:val="22"/>
          <w:szCs w:val="22"/>
          <w:lang w:val="bs-Latn-BA"/>
        </w:rPr>
        <w:t>TO</w:t>
      </w:r>
      <w:r w:rsidRPr="007C60C7">
        <w:rPr>
          <w:rFonts w:ascii="Cambria" w:hAnsi="Cambria" w:cs="Arial"/>
          <w:noProof/>
          <w:color w:val="000000" w:themeColor="text1"/>
          <w:sz w:val="22"/>
          <w:szCs w:val="22"/>
          <w:lang w:val="bs-Latn-BA"/>
        </w:rPr>
        <w:t xml:space="preserve"> brojevima 2204 10, 2204 21 i </w:t>
      </w:r>
      <w:r w:rsidRPr="00DC763C">
        <w:rPr>
          <w:rFonts w:ascii="Cambria" w:hAnsi="Cambria" w:cs="Arial"/>
          <w:noProof/>
          <w:sz w:val="22"/>
          <w:szCs w:val="22"/>
          <w:lang w:val="bs-Latn-BA"/>
        </w:rPr>
        <w:t xml:space="preserve">2204 29. Ovo ne dovodi u pitanje moguće strožije odredbe koje Nadležne institucije </w:t>
      </w:r>
      <w:r w:rsidR="00656736" w:rsidRPr="00DC763C">
        <w:rPr>
          <w:rFonts w:ascii="Cambria" w:hAnsi="Cambria" w:cs="Arial"/>
          <w:noProof/>
          <w:sz w:val="22"/>
          <w:szCs w:val="22"/>
          <w:lang w:val="bs-Latn-BA"/>
        </w:rPr>
        <w:t>iz člana 6. stav (4)</w:t>
      </w:r>
      <w:r w:rsidR="00C7671F" w:rsidRPr="00DC763C">
        <w:rPr>
          <w:rFonts w:ascii="Cambria" w:hAnsi="Cambria" w:cs="Arial"/>
          <w:noProof/>
          <w:sz w:val="22"/>
          <w:szCs w:val="22"/>
          <w:lang w:val="bs-Latn-BA"/>
        </w:rPr>
        <w:t xml:space="preserve"> ovog zakona</w:t>
      </w:r>
      <w:r w:rsidR="00656736"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 xml:space="preserve"> mogu utvrditi na svojim područjima kod spravljanja proizvoda koji ne spadaju u okvire </w:t>
      </w:r>
      <w:r w:rsidR="001544CA" w:rsidRPr="00DC763C">
        <w:rPr>
          <w:rFonts w:ascii="Cambria" w:hAnsi="Cambria" w:cs="Arial"/>
          <w:noProof/>
          <w:sz w:val="22"/>
          <w:szCs w:val="22"/>
          <w:lang w:val="bs-Latn-BA"/>
        </w:rPr>
        <w:t>TO</w:t>
      </w:r>
      <w:r w:rsidRPr="00DC763C">
        <w:rPr>
          <w:rFonts w:ascii="Cambria" w:hAnsi="Cambria" w:cs="Arial"/>
          <w:noProof/>
          <w:sz w:val="22"/>
          <w:szCs w:val="22"/>
          <w:lang w:val="bs-Latn-BA"/>
        </w:rPr>
        <w:t xml:space="preserve"> brojeva </w:t>
      </w:r>
      <w:r w:rsidR="00892BC1" w:rsidRPr="00DC763C">
        <w:rPr>
          <w:rFonts w:ascii="Cambria" w:hAnsi="Cambria" w:cs="Arial"/>
          <w:noProof/>
          <w:sz w:val="22"/>
          <w:szCs w:val="22"/>
          <w:lang w:val="bs-Latn-BA"/>
        </w:rPr>
        <w:t>TO</w:t>
      </w:r>
      <w:r w:rsidRPr="00DC763C">
        <w:rPr>
          <w:rFonts w:ascii="Cambria" w:hAnsi="Cambria" w:cs="Arial"/>
          <w:noProof/>
          <w:sz w:val="22"/>
          <w:szCs w:val="22"/>
          <w:lang w:val="bs-Latn-BA"/>
        </w:rPr>
        <w:t xml:space="preserve"> 2204 10, 2204 21 i 2204 29.</w:t>
      </w:r>
    </w:p>
    <w:p w14:paraId="4280BADA" w14:textId="77777777" w:rsidR="00850672" w:rsidRPr="007C60C7" w:rsidRDefault="00850672" w:rsidP="001B70E4">
      <w:pPr>
        <w:pStyle w:val="ListParagraph"/>
        <w:numPr>
          <w:ilvl w:val="0"/>
          <w:numId w:val="12"/>
        </w:numPr>
        <w:ind w:left="510" w:hanging="51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Grožđani sok i koncentrisani grožđani sok ne smiju se prerađivati u vino niti dodavati u vino. Ovi proizvodi se na teritoriji Bosne i Hercegovine ne smiju podvrgavati alkoholnoj fermentaciji.</w:t>
      </w:r>
    </w:p>
    <w:p w14:paraId="5F8D0367" w14:textId="43E435C7" w:rsidR="00850672" w:rsidRPr="007C60C7" w:rsidRDefault="00850672" w:rsidP="001B70E4">
      <w:pPr>
        <w:pStyle w:val="ListParagraph"/>
        <w:numPr>
          <w:ilvl w:val="0"/>
          <w:numId w:val="12"/>
        </w:numPr>
        <w:ind w:left="510" w:hanging="51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Grožđana šira u fermentaciji izdvojena iz prosušenog grožđa može se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iti na tržište samo za proizvodnju likerskih vina, i to samo u vinogradarskim područjima u kojima je njena takva upotreba bila u primjeni najranije 1. januara 1985. godine, i za proizvodnju vina od prezrelog grožđa.</w:t>
      </w:r>
    </w:p>
    <w:p w14:paraId="3FC867D3" w14:textId="3AD2BA51" w:rsidR="00850672" w:rsidRPr="007C60C7" w:rsidRDefault="00850672" w:rsidP="001B70E4">
      <w:pPr>
        <w:pStyle w:val="ListParagraph"/>
        <w:numPr>
          <w:ilvl w:val="0"/>
          <w:numId w:val="12"/>
        </w:numPr>
        <w:ind w:left="510" w:hanging="51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Uvezeno svježe grožđe, grožđana šira, grožđana šira u fermentaciji, koncentrisana grožđana šira, prečišćena koncentrisana grožđana šira, grožđana šira čija je fermentacija zau</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ljena dodavanjem alkohola, grožđani sok, koncentrisani grožđani sok i vino ili smjese ovih proizvoda </w:t>
      </w:r>
      <w:r w:rsidR="00BC0398" w:rsidRPr="007C60C7">
        <w:rPr>
          <w:rFonts w:ascii="Cambria" w:hAnsi="Cambria" w:cs="Arial"/>
          <w:noProof/>
          <w:color w:val="000000" w:themeColor="text1"/>
          <w:sz w:val="22"/>
          <w:szCs w:val="22"/>
          <w:lang w:val="en-US"/>
        </w:rPr>
        <w:t>ne smiju se prerađivati i dodavati u proizvode navedene u članu 3. stav (1) ovog Zakona na teritoriji Bosne i Hercegovine</w:t>
      </w:r>
      <w:r w:rsidRPr="007C60C7">
        <w:rPr>
          <w:rFonts w:ascii="Cambria" w:hAnsi="Cambria" w:cs="Arial"/>
          <w:noProof/>
          <w:color w:val="000000" w:themeColor="text1"/>
          <w:sz w:val="22"/>
          <w:szCs w:val="22"/>
          <w:lang w:val="bs-Latn-BA"/>
        </w:rPr>
        <w:t xml:space="preserve">. </w:t>
      </w:r>
    </w:p>
    <w:p w14:paraId="0643E897" w14:textId="651A5F2F" w:rsidR="00850672" w:rsidRPr="007C60C7" w:rsidRDefault="00A50670" w:rsidP="001B70E4">
      <w:pPr>
        <w:pStyle w:val="ListParagraph"/>
        <w:numPr>
          <w:ilvl w:val="0"/>
          <w:numId w:val="12"/>
        </w:numPr>
        <w:ind w:left="510" w:hanging="51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Z</w:t>
      </w:r>
      <w:r w:rsidR="00850672" w:rsidRPr="007C60C7">
        <w:rPr>
          <w:rFonts w:ascii="Cambria" w:hAnsi="Cambria" w:cs="Arial"/>
          <w:noProof/>
          <w:color w:val="000000" w:themeColor="text1"/>
          <w:sz w:val="22"/>
          <w:szCs w:val="22"/>
          <w:lang w:val="bs-Latn-BA"/>
        </w:rPr>
        <w:t xml:space="preserve">abranjena je kupaža uvezenog vina s vinom proizvedenim u Bosni i Hercegovini i kupaža između uvezenih vina. </w:t>
      </w:r>
    </w:p>
    <w:p w14:paraId="763EA1A6" w14:textId="78692596" w:rsidR="00850672" w:rsidRPr="00DC763C" w:rsidRDefault="00850672" w:rsidP="001B70E4">
      <w:pPr>
        <w:pStyle w:val="ListParagraph"/>
        <w:numPr>
          <w:ilvl w:val="0"/>
          <w:numId w:val="12"/>
        </w:numPr>
        <w:ind w:left="510" w:hanging="510"/>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Zabranjena je </w:t>
      </w:r>
      <w:r w:rsidRPr="00DC763C">
        <w:rPr>
          <w:rFonts w:ascii="Cambria" w:hAnsi="Cambria" w:cs="Arial"/>
          <w:noProof/>
          <w:sz w:val="22"/>
          <w:szCs w:val="22"/>
          <w:lang w:val="bs-Latn-BA"/>
        </w:rPr>
        <w:t xml:space="preserve">prekomjerna upotreba pritiska kod cijeđenja grožđa. Nadležne institucije </w:t>
      </w:r>
      <w:r w:rsidR="00216470" w:rsidRPr="00DC763C">
        <w:rPr>
          <w:rFonts w:ascii="Cambria" w:hAnsi="Cambria" w:cs="Arial"/>
          <w:noProof/>
          <w:sz w:val="22"/>
          <w:szCs w:val="22"/>
          <w:lang w:val="bs-Latn-BA"/>
        </w:rPr>
        <w:t xml:space="preserve">iz člana 6. stav (4) </w:t>
      </w:r>
      <w:r w:rsidR="00C7671F" w:rsidRPr="00DC763C">
        <w:rPr>
          <w:rFonts w:ascii="Cambria" w:hAnsi="Cambria" w:cs="Arial"/>
          <w:noProof/>
          <w:sz w:val="22"/>
          <w:szCs w:val="22"/>
          <w:lang w:val="bs-Latn-BA"/>
        </w:rPr>
        <w:t xml:space="preserve">ovog zakona </w:t>
      </w:r>
      <w:r w:rsidR="001C57F5" w:rsidRPr="00DC763C">
        <w:rPr>
          <w:rFonts w:ascii="Cambria" w:hAnsi="Cambria" w:cs="Arial"/>
          <w:noProof/>
          <w:sz w:val="22"/>
          <w:szCs w:val="22"/>
          <w:lang w:val="bs-Latn-BA"/>
        </w:rPr>
        <w:t>utvrđuju</w:t>
      </w:r>
      <w:r w:rsidRPr="00DC763C">
        <w:rPr>
          <w:rFonts w:ascii="Cambria" w:hAnsi="Cambria" w:cs="Arial"/>
          <w:noProof/>
          <w:sz w:val="22"/>
          <w:szCs w:val="22"/>
          <w:lang w:val="bs-Latn-BA"/>
        </w:rPr>
        <w:t xml:space="preserve"> minimalne koncentracije alkohola koje se moraju naći u komini i vinskom talogu, imajući u vidu lokalne i tehničke uslove. </w:t>
      </w:r>
    </w:p>
    <w:p w14:paraId="5BCC515E" w14:textId="01ED526A" w:rsidR="00850672" w:rsidRPr="00DC763C" w:rsidRDefault="00850672" w:rsidP="001B70E4">
      <w:pPr>
        <w:pStyle w:val="ListParagraph"/>
        <w:numPr>
          <w:ilvl w:val="0"/>
          <w:numId w:val="12"/>
        </w:numPr>
        <w:ind w:left="510" w:hanging="510"/>
        <w:jc w:val="both"/>
        <w:rPr>
          <w:rFonts w:ascii="Cambria" w:hAnsi="Cambria" w:cs="Arial"/>
          <w:noProof/>
          <w:sz w:val="22"/>
          <w:szCs w:val="22"/>
          <w:lang w:val="bs-Latn-BA"/>
        </w:rPr>
      </w:pPr>
      <w:r w:rsidRPr="00DC763C">
        <w:rPr>
          <w:rFonts w:ascii="Cambria" w:hAnsi="Cambria" w:cs="Arial"/>
          <w:noProof/>
          <w:sz w:val="22"/>
          <w:szCs w:val="22"/>
          <w:lang w:val="bs-Latn-BA"/>
        </w:rPr>
        <w:t>Ukupna</w:t>
      </w:r>
      <w:r w:rsidR="00E71202">
        <w:rPr>
          <w:rFonts w:ascii="Cambria" w:hAnsi="Cambria" w:cs="Arial"/>
          <w:noProof/>
          <w:sz w:val="22"/>
          <w:szCs w:val="22"/>
          <w:lang w:val="bs-Latn-BA"/>
        </w:rPr>
        <w:t xml:space="preserve"> zapreminska</w:t>
      </w:r>
      <w:r w:rsidRPr="00DC763C">
        <w:rPr>
          <w:rFonts w:ascii="Cambria" w:hAnsi="Cambria" w:cs="Arial"/>
          <w:noProof/>
          <w:sz w:val="22"/>
          <w:szCs w:val="22"/>
          <w:lang w:val="bs-Latn-BA"/>
        </w:rPr>
        <w:t xml:space="preserve"> alkoholna jačina nusproizvoda navedenih u </w:t>
      </w:r>
      <w:r w:rsidR="00884EE7" w:rsidRPr="00DC763C">
        <w:rPr>
          <w:rFonts w:ascii="Cambria" w:hAnsi="Cambria" w:cs="Arial"/>
          <w:noProof/>
          <w:sz w:val="22"/>
          <w:szCs w:val="22"/>
          <w:lang w:val="bs-Latn-BA"/>
        </w:rPr>
        <w:t>s</w:t>
      </w:r>
      <w:r w:rsidR="004547D9" w:rsidRPr="00DC763C">
        <w:rPr>
          <w:rFonts w:ascii="Cambria" w:hAnsi="Cambria" w:cs="Arial"/>
          <w:noProof/>
          <w:sz w:val="22"/>
          <w:szCs w:val="22"/>
          <w:lang w:val="bs-Latn-BA"/>
        </w:rPr>
        <w:t>tavu</w:t>
      </w:r>
      <w:r w:rsidRPr="00DC763C">
        <w:rPr>
          <w:rFonts w:ascii="Cambria" w:hAnsi="Cambria" w:cs="Arial"/>
          <w:noProof/>
          <w:sz w:val="22"/>
          <w:szCs w:val="22"/>
          <w:lang w:val="bs-Latn-BA"/>
        </w:rPr>
        <w:t xml:space="preserve"> (9)</w:t>
      </w:r>
      <w:r w:rsidR="00646724" w:rsidRPr="00DC763C">
        <w:rPr>
          <w:rFonts w:ascii="Cambria" w:hAnsi="Cambria" w:cs="Arial"/>
          <w:noProof/>
          <w:sz w:val="22"/>
          <w:szCs w:val="22"/>
          <w:lang w:val="bs-Latn-BA"/>
        </w:rPr>
        <w:t xml:space="preserve"> ovog </w:t>
      </w:r>
      <w:r w:rsidR="00884EE7" w:rsidRPr="00DC763C">
        <w:rPr>
          <w:rFonts w:ascii="Cambria" w:hAnsi="Cambria" w:cs="Arial"/>
          <w:noProof/>
          <w:sz w:val="22"/>
          <w:szCs w:val="22"/>
          <w:lang w:val="bs-Latn-BA"/>
        </w:rPr>
        <w:t>č</w:t>
      </w:r>
      <w:r w:rsidR="00140892" w:rsidRPr="00DC763C">
        <w:rPr>
          <w:rFonts w:ascii="Cambria" w:hAnsi="Cambria" w:cs="Arial"/>
          <w:noProof/>
          <w:sz w:val="22"/>
          <w:szCs w:val="22"/>
          <w:lang w:val="bs-Latn-BA"/>
        </w:rPr>
        <w:t>lana</w:t>
      </w:r>
      <w:r w:rsidRPr="00DC763C">
        <w:rPr>
          <w:rFonts w:ascii="Cambria" w:hAnsi="Cambria" w:cs="Arial"/>
          <w:noProof/>
          <w:sz w:val="22"/>
          <w:szCs w:val="22"/>
          <w:lang w:val="bs-Latn-BA"/>
        </w:rPr>
        <w:t xml:space="preserve"> koju </w:t>
      </w:r>
      <w:r w:rsidR="0043212D" w:rsidRPr="00DC763C">
        <w:rPr>
          <w:rFonts w:ascii="Cambria" w:hAnsi="Cambria" w:cs="Arial"/>
          <w:noProof/>
          <w:sz w:val="22"/>
          <w:szCs w:val="22"/>
          <w:lang w:val="bs-Latn-BA"/>
        </w:rPr>
        <w:t>utvrđuju</w:t>
      </w:r>
      <w:r w:rsidRPr="00DC763C">
        <w:rPr>
          <w:rFonts w:ascii="Cambria" w:hAnsi="Cambria" w:cs="Arial"/>
          <w:noProof/>
          <w:sz w:val="22"/>
          <w:szCs w:val="22"/>
          <w:lang w:val="bs-Latn-BA"/>
        </w:rPr>
        <w:t xml:space="preserve"> Nadležne institucije </w:t>
      </w:r>
      <w:r w:rsidR="00363394" w:rsidRPr="00DC763C">
        <w:rPr>
          <w:rFonts w:ascii="Cambria" w:hAnsi="Cambria" w:cs="Arial"/>
          <w:noProof/>
          <w:sz w:val="22"/>
          <w:szCs w:val="22"/>
          <w:lang w:val="bs-Latn-BA"/>
        </w:rPr>
        <w:t>iz člana 6. stav (4)</w:t>
      </w:r>
      <w:r w:rsidR="00C7671F" w:rsidRPr="00DC763C">
        <w:rPr>
          <w:rFonts w:ascii="Cambria" w:hAnsi="Cambria" w:cs="Arial"/>
          <w:noProof/>
          <w:sz w:val="22"/>
          <w:szCs w:val="22"/>
          <w:lang w:val="bs-Latn-BA"/>
        </w:rPr>
        <w:t xml:space="preserve"> ovog zakona</w:t>
      </w:r>
      <w:r w:rsidR="00363394"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ne može biti manja od 5% u odnosu na ukupnu volumnu alkoholnu jačinu vina.</w:t>
      </w:r>
    </w:p>
    <w:p w14:paraId="485A6AED" w14:textId="77777777" w:rsidR="00850672" w:rsidRPr="007C60C7" w:rsidRDefault="00850672" w:rsidP="001B70E4">
      <w:pPr>
        <w:pStyle w:val="ListParagraph"/>
        <w:numPr>
          <w:ilvl w:val="0"/>
          <w:numId w:val="12"/>
        </w:numPr>
        <w:ind w:left="510" w:hanging="51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lastRenderedPageBreak/>
        <w:t xml:space="preserve">Od komine i vinskog taloga se mogu proizvoditi samo alkohol, jaka alkoholna pića i piquette (pike). </w:t>
      </w:r>
    </w:p>
    <w:p w14:paraId="4FC4CF87" w14:textId="49B4BD38" w:rsidR="00850672" w:rsidRPr="007C60C7" w:rsidRDefault="00850672" w:rsidP="001B70E4">
      <w:pPr>
        <w:pStyle w:val="ListParagraph"/>
        <w:numPr>
          <w:ilvl w:val="0"/>
          <w:numId w:val="12"/>
        </w:numPr>
        <w:ind w:left="510" w:hanging="51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Cijeđenje vinskog taloga i ponovna fermentacija komine zabranjena je u bilo koje svrhe, osim destilacije ili proizvodnje piquetta (pikea). Filtriranje i centrifugiranje vinskog taloga ne smatra se cijeđenjem, ukoliko su proizvodi nastali cijeđenjem ispravni i ispunjavaju uslove za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ljanje na tržište. </w:t>
      </w:r>
    </w:p>
    <w:p w14:paraId="4C5A482E" w14:textId="77777777" w:rsidR="00850672" w:rsidRPr="007C60C7" w:rsidRDefault="00850672" w:rsidP="001B70E4">
      <w:pPr>
        <w:pStyle w:val="ListParagraph"/>
        <w:numPr>
          <w:ilvl w:val="0"/>
          <w:numId w:val="12"/>
        </w:numPr>
        <w:ind w:left="510" w:hanging="51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Piquette (pike) se može koristiti samo za destilaciju ili konzumiranje u domaćinstvu proizvođača. </w:t>
      </w:r>
    </w:p>
    <w:p w14:paraId="3E8FFA42" w14:textId="57030489" w:rsidR="00850672" w:rsidRPr="007C60C7" w:rsidRDefault="00850672" w:rsidP="001B70E4">
      <w:pPr>
        <w:pStyle w:val="ListParagraph"/>
        <w:numPr>
          <w:ilvl w:val="0"/>
          <w:numId w:val="12"/>
        </w:numPr>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zCs w:val="22"/>
          <w:lang w:val="bs-Latn-BA"/>
        </w:rPr>
        <w:t xml:space="preserve">Nadležne institucije </w:t>
      </w:r>
      <w:r w:rsidR="00363394">
        <w:rPr>
          <w:rFonts w:ascii="Cambria" w:hAnsi="Cambria" w:cs="Arial"/>
          <w:noProof/>
          <w:color w:val="000000" w:themeColor="text1"/>
          <w:sz w:val="22"/>
          <w:szCs w:val="22"/>
          <w:lang w:val="bs-Latn-BA"/>
        </w:rPr>
        <w:t xml:space="preserve">iz </w:t>
      </w:r>
      <w:r w:rsidR="00363394" w:rsidRPr="00DC763C">
        <w:rPr>
          <w:rFonts w:ascii="Cambria" w:hAnsi="Cambria" w:cs="Arial"/>
          <w:noProof/>
          <w:sz w:val="22"/>
          <w:szCs w:val="22"/>
          <w:lang w:val="bs-Latn-BA"/>
        </w:rPr>
        <w:t xml:space="preserve">člana 6. stav (4) </w:t>
      </w:r>
      <w:r w:rsidR="00C7671F" w:rsidRPr="00DC763C">
        <w:rPr>
          <w:rFonts w:ascii="Cambria" w:hAnsi="Cambria" w:cs="Arial"/>
          <w:noProof/>
          <w:sz w:val="22"/>
          <w:szCs w:val="22"/>
          <w:lang w:val="bs-Latn-BA"/>
        </w:rPr>
        <w:t xml:space="preserve">ovog zakona </w:t>
      </w:r>
      <w:r w:rsidRPr="00DC763C">
        <w:rPr>
          <w:rFonts w:ascii="Cambria" w:hAnsi="Cambria" w:cs="Arial"/>
          <w:bCs/>
          <w:noProof/>
          <w:sz w:val="22"/>
          <w:szCs w:val="22"/>
          <w:lang w:val="bs-Latn-BA"/>
        </w:rPr>
        <w:t xml:space="preserve">svojim </w:t>
      </w:r>
      <w:r w:rsidRPr="007C60C7">
        <w:rPr>
          <w:rFonts w:ascii="Cambria" w:hAnsi="Cambria" w:cs="Arial"/>
          <w:bCs/>
          <w:noProof/>
          <w:color w:val="000000" w:themeColor="text1"/>
          <w:sz w:val="22"/>
          <w:szCs w:val="22"/>
          <w:lang w:val="bs-Latn-BA"/>
        </w:rPr>
        <w:t>propis</w:t>
      </w:r>
      <w:r w:rsidR="00013613" w:rsidRPr="007C60C7">
        <w:rPr>
          <w:rFonts w:ascii="Cambria" w:hAnsi="Cambria" w:cs="Arial"/>
          <w:bCs/>
          <w:noProof/>
          <w:color w:val="000000" w:themeColor="text1"/>
          <w:sz w:val="22"/>
          <w:szCs w:val="22"/>
          <w:lang w:val="bs-Latn-BA"/>
        </w:rPr>
        <w:t>i</w:t>
      </w:r>
      <w:r w:rsidRPr="007C60C7">
        <w:rPr>
          <w:rFonts w:ascii="Cambria" w:hAnsi="Cambria" w:cs="Arial"/>
          <w:bCs/>
          <w:noProof/>
          <w:color w:val="000000" w:themeColor="text1"/>
          <w:sz w:val="22"/>
          <w:szCs w:val="22"/>
          <w:lang w:val="bs-Latn-BA"/>
        </w:rPr>
        <w:t>m</w:t>
      </w:r>
      <w:r w:rsidR="00013613" w:rsidRPr="007C60C7">
        <w:rPr>
          <w:rFonts w:ascii="Cambria" w:hAnsi="Cambria" w:cs="Arial"/>
          <w:bCs/>
          <w:noProof/>
          <w:color w:val="000000" w:themeColor="text1"/>
          <w:sz w:val="22"/>
          <w:szCs w:val="22"/>
          <w:lang w:val="bs-Latn-BA"/>
        </w:rPr>
        <w:t>a</w:t>
      </w:r>
      <w:r w:rsidRPr="007C60C7">
        <w:rPr>
          <w:rFonts w:ascii="Cambria" w:hAnsi="Cambria" w:cs="Arial"/>
          <w:bCs/>
          <w:noProof/>
          <w:color w:val="000000" w:themeColor="text1"/>
          <w:sz w:val="22"/>
          <w:szCs w:val="22"/>
          <w:lang w:val="bs-Latn-BA"/>
        </w:rPr>
        <w:t xml:space="preserve"> utvrđuju način odlaganja nusproizvoda</w:t>
      </w:r>
      <w:r w:rsidR="005B6E7D" w:rsidRPr="007C60C7">
        <w:rPr>
          <w:rFonts w:ascii="Cambria" w:hAnsi="Cambria" w:cs="Arial"/>
          <w:bCs/>
          <w:noProof/>
          <w:color w:val="000000" w:themeColor="text1"/>
          <w:sz w:val="22"/>
          <w:szCs w:val="22"/>
          <w:lang w:val="bs-Latn-BA"/>
        </w:rPr>
        <w:t xml:space="preserve"> pri čemu ovi propisi mogu zahtijevati odlaganje nusproizvoda samo u destilerije.</w:t>
      </w:r>
    </w:p>
    <w:p w14:paraId="34807EE2" w14:textId="77777777" w:rsidR="00850672" w:rsidRPr="007C60C7" w:rsidRDefault="00850672" w:rsidP="001B70E4">
      <w:pPr>
        <w:pStyle w:val="ListParagraph"/>
        <w:numPr>
          <w:ilvl w:val="0"/>
          <w:numId w:val="12"/>
        </w:numPr>
        <w:ind w:left="510" w:hanging="51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Vještačke supstance, osim onih koje su posebno odobrene kao enološka sredstva, ne mogu se koristiti u proizvodnji šire i vina niti im se mogu dodavati. Ovako proizvedene šire i vina smatraju se falsifikovanim i moraju se uništiti. </w:t>
      </w:r>
    </w:p>
    <w:p w14:paraId="00B849B0" w14:textId="77777777" w:rsidR="00850672" w:rsidRPr="007C60C7" w:rsidRDefault="00850672" w:rsidP="00850672">
      <w:pPr>
        <w:jc w:val="center"/>
        <w:rPr>
          <w:rFonts w:ascii="Cambria" w:hAnsi="Cambria" w:cs="Arial"/>
          <w:noProof/>
          <w:color w:val="000000" w:themeColor="text1"/>
          <w:sz w:val="22"/>
          <w:lang w:val="bs-Latn-BA"/>
        </w:rPr>
      </w:pPr>
    </w:p>
    <w:p w14:paraId="38EF84DC" w14:textId="3B9D52FA"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15.</w:t>
      </w:r>
    </w:p>
    <w:p w14:paraId="57C8ADEF"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(Posebna pravila za određene enološke prakse)</w:t>
      </w:r>
    </w:p>
    <w:p w14:paraId="48C5901A" w14:textId="77777777" w:rsidR="00850672" w:rsidRPr="007C60C7" w:rsidRDefault="00850672" w:rsidP="00850672">
      <w:pPr>
        <w:jc w:val="center"/>
        <w:rPr>
          <w:rFonts w:ascii="Cambria" w:hAnsi="Cambria" w:cs="Arial"/>
          <w:noProof/>
          <w:color w:val="000000" w:themeColor="text1"/>
          <w:sz w:val="22"/>
          <w:lang w:val="bs-Latn-BA"/>
        </w:rPr>
      </w:pPr>
    </w:p>
    <w:p w14:paraId="5E360CF6" w14:textId="72FB94CA" w:rsidR="00850672" w:rsidRPr="00DC763C" w:rsidRDefault="00850672" w:rsidP="001B70E4">
      <w:pPr>
        <w:pStyle w:val="ListParagraph"/>
        <w:numPr>
          <w:ilvl w:val="0"/>
          <w:numId w:val="13"/>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S ciljem očuvanja bitnih karakteristika vina sa zaštićenom oznakom </w:t>
      </w:r>
      <w:r w:rsidR="0025280A" w:rsidRPr="007C60C7">
        <w:rPr>
          <w:rFonts w:ascii="Cambria" w:hAnsi="Cambria" w:cs="Arial"/>
          <w:noProof/>
          <w:color w:val="000000" w:themeColor="text1"/>
          <w:sz w:val="22"/>
          <w:szCs w:val="22"/>
          <w:lang w:val="bs-Latn-BA"/>
        </w:rPr>
        <w:t>porijekla</w:t>
      </w:r>
      <w:r w:rsidRPr="007C60C7">
        <w:rPr>
          <w:rFonts w:ascii="Cambria" w:hAnsi="Cambria" w:cs="Arial"/>
          <w:noProof/>
          <w:color w:val="000000" w:themeColor="text1"/>
          <w:sz w:val="22"/>
          <w:szCs w:val="22"/>
          <w:lang w:val="bs-Latn-BA"/>
        </w:rPr>
        <w:t xml:space="preserve"> ili zaštićen</w:t>
      </w:r>
      <w:r w:rsidR="0025280A" w:rsidRPr="007C60C7">
        <w:rPr>
          <w:rFonts w:ascii="Cambria" w:hAnsi="Cambria" w:cs="Arial"/>
          <w:noProof/>
          <w:color w:val="000000" w:themeColor="text1"/>
          <w:sz w:val="22"/>
          <w:szCs w:val="22"/>
          <w:lang w:val="bs-Latn-BA"/>
        </w:rPr>
        <w:t>o</w:t>
      </w:r>
      <w:r w:rsidRPr="007C60C7">
        <w:rPr>
          <w:rFonts w:ascii="Cambria" w:hAnsi="Cambria" w:cs="Arial"/>
          <w:noProof/>
          <w:color w:val="000000" w:themeColor="text1"/>
          <w:sz w:val="22"/>
          <w:szCs w:val="22"/>
          <w:lang w:val="bs-Latn-BA"/>
        </w:rPr>
        <w:t xml:space="preserve">m oznakom geografskog porijekla te pjenušavih i likerskih vina, Nadležne institucije </w:t>
      </w:r>
      <w:r w:rsidR="004142B9">
        <w:rPr>
          <w:rFonts w:ascii="Cambria" w:hAnsi="Cambria" w:cs="Arial"/>
          <w:noProof/>
          <w:color w:val="000000" w:themeColor="text1"/>
          <w:sz w:val="22"/>
          <w:szCs w:val="22"/>
          <w:lang w:val="bs-Latn-BA"/>
        </w:rPr>
        <w:t xml:space="preserve">iz člana 6. stav (4) </w:t>
      </w:r>
      <w:r w:rsidR="0039042D" w:rsidRPr="00DC763C">
        <w:rPr>
          <w:rFonts w:ascii="Cambria" w:hAnsi="Cambria" w:cs="Arial"/>
          <w:noProof/>
          <w:sz w:val="22"/>
          <w:szCs w:val="22"/>
          <w:lang w:val="bs-Latn-BA"/>
        </w:rPr>
        <w:t>ovog zakona</w:t>
      </w:r>
      <w:r w:rsidRPr="00DC763C">
        <w:rPr>
          <w:rFonts w:ascii="Cambria" w:hAnsi="Cambria" w:cs="Arial"/>
          <w:noProof/>
          <w:sz w:val="22"/>
          <w:szCs w:val="22"/>
          <w:lang w:val="bs-Latn-BA"/>
        </w:rPr>
        <w:t xml:space="preserve"> mogu za proizvodnju vina utvrditi strožija su pravila onih koja su utvrđena ovim </w:t>
      </w:r>
      <w:r w:rsidR="00CC7C31" w:rsidRPr="00DC763C">
        <w:rPr>
          <w:rFonts w:ascii="Cambria" w:hAnsi="Cambria" w:cs="Arial"/>
          <w:noProof/>
          <w:sz w:val="22"/>
          <w:szCs w:val="22"/>
          <w:lang w:val="bs-Latn-BA"/>
        </w:rPr>
        <w:t>z</w:t>
      </w:r>
      <w:r w:rsidRPr="00DC763C">
        <w:rPr>
          <w:rFonts w:ascii="Cambria" w:hAnsi="Cambria" w:cs="Arial"/>
          <w:noProof/>
          <w:sz w:val="22"/>
          <w:szCs w:val="22"/>
          <w:lang w:val="bs-Latn-BA"/>
        </w:rPr>
        <w:t>akonom i iz njega proisteklim podzakonskim propisima, uključujući ograničenja ili zabrane određenih enoloških praksi.</w:t>
      </w:r>
    </w:p>
    <w:p w14:paraId="5A9C1933" w14:textId="77777777" w:rsidR="00850672" w:rsidRPr="00DC763C" w:rsidRDefault="00850672" w:rsidP="001B70E4">
      <w:pPr>
        <w:pStyle w:val="ListParagraph"/>
        <w:numPr>
          <w:ilvl w:val="0"/>
          <w:numId w:val="13"/>
        </w:numPr>
        <w:jc w:val="both"/>
        <w:rPr>
          <w:rFonts w:ascii="Cambria" w:hAnsi="Cambria" w:cs="Arial"/>
          <w:noProof/>
          <w:sz w:val="22"/>
          <w:szCs w:val="22"/>
          <w:lang w:val="bs-Latn-BA"/>
        </w:rPr>
      </w:pPr>
      <w:r w:rsidRPr="00DC763C">
        <w:rPr>
          <w:rFonts w:ascii="Cambria" w:hAnsi="Cambria" w:cs="Arial"/>
          <w:noProof/>
          <w:sz w:val="22"/>
          <w:szCs w:val="22"/>
          <w:lang w:val="bs-Latn-BA"/>
        </w:rPr>
        <w:t>Dozvoljena je eksperimentalna primjena neodobrenih enoloških praksi.</w:t>
      </w:r>
    </w:p>
    <w:p w14:paraId="317F9F95" w14:textId="3887EF10" w:rsidR="00850672" w:rsidRPr="00DC763C" w:rsidRDefault="00850672" w:rsidP="001B70E4">
      <w:pPr>
        <w:pStyle w:val="ListParagraph"/>
        <w:numPr>
          <w:ilvl w:val="0"/>
          <w:numId w:val="13"/>
        </w:numPr>
        <w:jc w:val="both"/>
        <w:rPr>
          <w:rFonts w:ascii="Cambria" w:hAnsi="Cambria" w:cs="Arial"/>
          <w:noProof/>
          <w:sz w:val="22"/>
          <w:szCs w:val="22"/>
          <w:lang w:val="bs-Latn-BA"/>
        </w:rPr>
      </w:pPr>
      <w:r w:rsidRPr="00DC763C">
        <w:rPr>
          <w:rFonts w:ascii="Cambria" w:hAnsi="Cambria" w:cs="Arial"/>
          <w:noProof/>
          <w:sz w:val="22"/>
          <w:szCs w:val="22"/>
          <w:lang w:val="bs-Latn-BA"/>
        </w:rPr>
        <w:t xml:space="preserve">Nadležne institucije </w:t>
      </w:r>
      <w:r w:rsidR="004142B9" w:rsidRPr="00DC763C">
        <w:rPr>
          <w:rFonts w:ascii="Cambria" w:hAnsi="Cambria" w:cs="Arial"/>
          <w:noProof/>
          <w:sz w:val="22"/>
          <w:szCs w:val="22"/>
          <w:lang w:val="bs-Latn-BA"/>
        </w:rPr>
        <w:t xml:space="preserve">iz člana 6. stav (4) </w:t>
      </w:r>
      <w:r w:rsidR="0039042D" w:rsidRPr="00DC763C">
        <w:rPr>
          <w:rFonts w:ascii="Cambria" w:hAnsi="Cambria" w:cs="Arial"/>
          <w:noProof/>
          <w:sz w:val="22"/>
          <w:szCs w:val="22"/>
          <w:lang w:val="bs-Latn-BA"/>
        </w:rPr>
        <w:t xml:space="preserve">ovog zakona </w:t>
      </w:r>
      <w:r w:rsidRPr="00DC763C">
        <w:rPr>
          <w:rFonts w:ascii="Cambria" w:hAnsi="Cambria" w:cs="Arial"/>
          <w:noProof/>
          <w:sz w:val="22"/>
          <w:szCs w:val="22"/>
          <w:lang w:val="bs-Latn-BA"/>
        </w:rPr>
        <w:t>svojim p</w:t>
      </w:r>
      <w:r w:rsidR="000E376B" w:rsidRPr="00DC763C">
        <w:rPr>
          <w:rFonts w:ascii="Cambria" w:hAnsi="Cambria" w:cs="Arial"/>
          <w:noProof/>
          <w:sz w:val="22"/>
          <w:szCs w:val="22"/>
          <w:lang w:val="bs-Latn-BA"/>
        </w:rPr>
        <w:t>ropisima</w:t>
      </w:r>
      <w:r w:rsidRPr="00DC763C">
        <w:rPr>
          <w:rFonts w:ascii="Cambria" w:hAnsi="Cambria" w:cs="Arial"/>
          <w:noProof/>
          <w:sz w:val="22"/>
          <w:szCs w:val="22"/>
          <w:lang w:val="bs-Latn-BA"/>
        </w:rPr>
        <w:t xml:space="preserve"> reg</w:t>
      </w:r>
      <w:r w:rsidR="0043212D" w:rsidRPr="00DC763C">
        <w:rPr>
          <w:rFonts w:ascii="Cambria" w:hAnsi="Cambria" w:cs="Arial"/>
          <w:noProof/>
          <w:sz w:val="22"/>
          <w:szCs w:val="22"/>
          <w:lang w:val="bs-Latn-BA"/>
        </w:rPr>
        <w:t xml:space="preserve">ulišu </w:t>
      </w:r>
      <w:r w:rsidRPr="00DC763C">
        <w:rPr>
          <w:rFonts w:ascii="Cambria" w:hAnsi="Cambria" w:cs="Arial"/>
          <w:noProof/>
          <w:sz w:val="22"/>
          <w:szCs w:val="22"/>
          <w:lang w:val="bs-Latn-BA"/>
        </w:rPr>
        <w:t xml:space="preserve">eksperimentalnu primjenu </w:t>
      </w:r>
      <w:r w:rsidR="00F6170E" w:rsidRPr="00DC763C">
        <w:rPr>
          <w:rFonts w:ascii="Cambria" w:hAnsi="Cambria" w:cs="Arial"/>
          <w:noProof/>
          <w:sz w:val="22"/>
          <w:szCs w:val="22"/>
          <w:lang w:val="bs-Latn-BA"/>
        </w:rPr>
        <w:t xml:space="preserve">nedobrenih </w:t>
      </w:r>
      <w:r w:rsidRPr="00DC763C">
        <w:rPr>
          <w:rFonts w:ascii="Cambria" w:hAnsi="Cambria" w:cs="Arial"/>
          <w:noProof/>
          <w:sz w:val="22"/>
          <w:szCs w:val="22"/>
          <w:lang w:val="bs-Latn-BA"/>
        </w:rPr>
        <w:t>enoloških p</w:t>
      </w:r>
      <w:r w:rsidR="00F6170E" w:rsidRPr="00DC763C">
        <w:rPr>
          <w:rFonts w:ascii="Cambria" w:hAnsi="Cambria" w:cs="Arial"/>
          <w:noProof/>
          <w:sz w:val="22"/>
          <w:szCs w:val="22"/>
          <w:lang w:val="bs-Latn-BA"/>
        </w:rPr>
        <w:t>raksi</w:t>
      </w:r>
      <w:r w:rsidRPr="00DC763C">
        <w:rPr>
          <w:rFonts w:ascii="Cambria" w:hAnsi="Cambria" w:cs="Arial"/>
          <w:noProof/>
          <w:sz w:val="22"/>
          <w:szCs w:val="22"/>
          <w:lang w:val="bs-Latn-BA"/>
        </w:rPr>
        <w:t xml:space="preserve">, kao i uslove za čuvanje, promet i upotrebu proizvoda dobijenih eksperimentalnom primjenom neodobrenih enoloških praksi. </w:t>
      </w:r>
    </w:p>
    <w:p w14:paraId="0819D9BE" w14:textId="77777777" w:rsidR="00850672" w:rsidRPr="00DC763C" w:rsidRDefault="00850672" w:rsidP="00850672">
      <w:pPr>
        <w:rPr>
          <w:rFonts w:ascii="Cambria" w:hAnsi="Cambria" w:cs="Arial"/>
          <w:noProof/>
          <w:sz w:val="22"/>
          <w:lang w:val="bs-Latn-BA"/>
        </w:rPr>
      </w:pPr>
    </w:p>
    <w:p w14:paraId="62C313DB" w14:textId="1793201B" w:rsidR="00850672" w:rsidRPr="00DC763C" w:rsidRDefault="00EE3646" w:rsidP="00850672">
      <w:pPr>
        <w:jc w:val="center"/>
        <w:rPr>
          <w:rFonts w:ascii="Cambria" w:hAnsi="Cambria" w:cs="Arial"/>
          <w:noProof/>
          <w:sz w:val="22"/>
          <w:lang w:val="bs-Latn-BA"/>
        </w:rPr>
      </w:pPr>
      <w:r w:rsidRPr="00DC763C">
        <w:rPr>
          <w:rFonts w:ascii="Cambria" w:hAnsi="Cambria" w:cs="Arial"/>
          <w:bCs/>
          <w:noProof/>
          <w:sz w:val="22"/>
          <w:lang w:val="bs-Latn-BA"/>
        </w:rPr>
        <w:t>Član</w:t>
      </w:r>
      <w:r w:rsidR="00850672" w:rsidRPr="00DC763C">
        <w:rPr>
          <w:rFonts w:ascii="Cambria" w:hAnsi="Cambria" w:cs="Arial"/>
          <w:noProof/>
          <w:sz w:val="22"/>
          <w:lang w:val="bs-Latn-BA"/>
        </w:rPr>
        <w:t xml:space="preserve"> 16.</w:t>
      </w:r>
    </w:p>
    <w:p w14:paraId="70DD9D7C"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(Pokvarena i vina s manom)</w:t>
      </w:r>
    </w:p>
    <w:p w14:paraId="00EF9197" w14:textId="77777777" w:rsidR="00850672" w:rsidRPr="007C60C7" w:rsidRDefault="00850672" w:rsidP="00850672">
      <w:pPr>
        <w:rPr>
          <w:rFonts w:ascii="Cambria" w:hAnsi="Cambria" w:cs="Arial"/>
          <w:noProof/>
          <w:color w:val="000000" w:themeColor="text1"/>
          <w:sz w:val="22"/>
          <w:lang w:val="bs-Latn-BA"/>
        </w:rPr>
      </w:pPr>
    </w:p>
    <w:p w14:paraId="01B104EF" w14:textId="0DFCB9EB" w:rsidR="00850672" w:rsidRPr="007C60C7" w:rsidRDefault="00850672" w:rsidP="001B70E4">
      <w:pPr>
        <w:pStyle w:val="ListParagraph"/>
        <w:numPr>
          <w:ilvl w:val="0"/>
          <w:numId w:val="14"/>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Na tržište se ne smije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iti vino koje je značajno promijenjeno usljed:</w:t>
      </w:r>
    </w:p>
    <w:p w14:paraId="7F16E557" w14:textId="4C814654" w:rsidR="00850672" w:rsidRPr="007C60C7" w:rsidRDefault="00850672" w:rsidP="00A7357A">
      <w:pPr>
        <w:pStyle w:val="ListParagraph"/>
        <w:numPr>
          <w:ilvl w:val="0"/>
          <w:numId w:val="116"/>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mikrobioloških uticaja (pokvareno vino) i/ili</w:t>
      </w:r>
    </w:p>
    <w:p w14:paraId="2C693FDD" w14:textId="0937FF7F" w:rsidR="00850672" w:rsidRPr="007C60C7" w:rsidRDefault="00850672" w:rsidP="00A7357A">
      <w:pPr>
        <w:pStyle w:val="ListParagraph"/>
        <w:numPr>
          <w:ilvl w:val="0"/>
          <w:numId w:val="116"/>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hemijskih ili fizičko-hemijskih procesa ili usvajanja stranih supstanci kojima su bitno ugrožena organoleptička svojstva vina (vino s manom).</w:t>
      </w:r>
    </w:p>
    <w:p w14:paraId="5CC3D92D" w14:textId="6A6E3D65" w:rsidR="00850672" w:rsidRPr="007C60C7" w:rsidRDefault="00850672" w:rsidP="001B70E4">
      <w:pPr>
        <w:pStyle w:val="ListParagraph"/>
        <w:numPr>
          <w:ilvl w:val="0"/>
          <w:numId w:val="14"/>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Izuzetno, prije </w:t>
      </w:r>
      <w:r w:rsidR="00021E17" w:rsidRPr="007C60C7">
        <w:rPr>
          <w:rFonts w:ascii="Cambria" w:hAnsi="Cambria" w:cs="Arial"/>
          <w:noProof/>
          <w:color w:val="000000" w:themeColor="text1"/>
          <w:sz w:val="22"/>
          <w:lang w:val="bs-Latn-BA"/>
        </w:rPr>
        <w:t>stav</w:t>
      </w:r>
      <w:r w:rsidRPr="007C60C7">
        <w:rPr>
          <w:rFonts w:ascii="Cambria" w:hAnsi="Cambria" w:cs="Arial"/>
          <w:noProof/>
          <w:color w:val="000000" w:themeColor="text1"/>
          <w:sz w:val="22"/>
          <w:lang w:val="bs-Latn-BA"/>
        </w:rPr>
        <w:t xml:space="preserve">ljanja na tržište vino navedeno u </w:t>
      </w:r>
      <w:r w:rsidR="00A81971" w:rsidRPr="007C60C7">
        <w:rPr>
          <w:rFonts w:ascii="Cambria" w:hAnsi="Cambria" w:cs="Arial"/>
          <w:noProof/>
          <w:color w:val="000000" w:themeColor="text1"/>
          <w:sz w:val="22"/>
          <w:lang w:val="bs-Latn-BA"/>
        </w:rPr>
        <w:t>s</w:t>
      </w:r>
      <w:r w:rsidR="004547D9" w:rsidRPr="007C60C7">
        <w:rPr>
          <w:rFonts w:ascii="Cambria" w:hAnsi="Cambria" w:cs="Arial"/>
          <w:noProof/>
          <w:color w:val="000000" w:themeColor="text1"/>
          <w:sz w:val="22"/>
          <w:lang w:val="bs-Latn-BA"/>
        </w:rPr>
        <w:t>tavu</w:t>
      </w:r>
      <w:r w:rsidRPr="007C60C7">
        <w:rPr>
          <w:rFonts w:ascii="Cambria" w:hAnsi="Cambria" w:cs="Arial"/>
          <w:noProof/>
          <w:color w:val="000000" w:themeColor="text1"/>
          <w:sz w:val="22"/>
          <w:lang w:val="bs-Latn-BA"/>
        </w:rPr>
        <w:t xml:space="preserve"> (1) </w:t>
      </w:r>
      <w:r w:rsidR="00014CFF" w:rsidRPr="007C60C7">
        <w:rPr>
          <w:rFonts w:ascii="Cambria" w:hAnsi="Cambria" w:cs="Arial"/>
          <w:noProof/>
          <w:color w:val="000000" w:themeColor="text1"/>
          <w:sz w:val="22"/>
          <w:lang w:val="bs-Latn-BA"/>
        </w:rPr>
        <w:t xml:space="preserve">ovog </w:t>
      </w:r>
      <w:r w:rsidR="00A81971" w:rsidRPr="007C60C7">
        <w:rPr>
          <w:rFonts w:ascii="Cambria" w:hAnsi="Cambria" w:cs="Arial"/>
          <w:noProof/>
          <w:color w:val="000000" w:themeColor="text1"/>
          <w:sz w:val="22"/>
          <w:lang w:val="bs-Latn-BA"/>
        </w:rPr>
        <w:t>č</w:t>
      </w:r>
      <w:r w:rsidR="00140892" w:rsidRPr="007C60C7">
        <w:rPr>
          <w:rFonts w:ascii="Cambria" w:hAnsi="Cambria" w:cs="Arial"/>
          <w:noProof/>
          <w:color w:val="000000" w:themeColor="text1"/>
          <w:sz w:val="22"/>
          <w:lang w:val="bs-Latn-BA"/>
        </w:rPr>
        <w:t>lana</w:t>
      </w:r>
      <w:r w:rsidR="00014CFF" w:rsidRPr="007C60C7">
        <w:rPr>
          <w:rFonts w:ascii="Cambria" w:hAnsi="Cambria" w:cs="Arial"/>
          <w:noProof/>
          <w:color w:val="000000" w:themeColor="text1"/>
          <w:sz w:val="22"/>
          <w:lang w:val="bs-Latn-BA"/>
        </w:rPr>
        <w:t xml:space="preserve"> </w:t>
      </w:r>
      <w:r w:rsidRPr="007C60C7">
        <w:rPr>
          <w:rFonts w:ascii="Cambria" w:hAnsi="Cambria" w:cs="Arial"/>
          <w:noProof/>
          <w:color w:val="000000" w:themeColor="text1"/>
          <w:sz w:val="22"/>
          <w:lang w:val="bs-Latn-BA"/>
        </w:rPr>
        <w:t xml:space="preserve">može se miješati s drugim vinom s ciljem njegove popravke. Vino dobijeno ovakvim miješanjem može se </w:t>
      </w:r>
      <w:r w:rsidR="00021E17" w:rsidRPr="007C60C7">
        <w:rPr>
          <w:rFonts w:ascii="Cambria" w:hAnsi="Cambria" w:cs="Arial"/>
          <w:noProof/>
          <w:color w:val="000000" w:themeColor="text1"/>
          <w:sz w:val="22"/>
          <w:lang w:val="bs-Latn-BA"/>
        </w:rPr>
        <w:t>stav</w:t>
      </w:r>
      <w:r w:rsidRPr="007C60C7">
        <w:rPr>
          <w:rFonts w:ascii="Cambria" w:hAnsi="Cambria" w:cs="Arial"/>
          <w:noProof/>
          <w:color w:val="000000" w:themeColor="text1"/>
          <w:sz w:val="22"/>
          <w:lang w:val="bs-Latn-BA"/>
        </w:rPr>
        <w:t xml:space="preserve">iti na tržište samo ako ispunjava uslove propisane ovim zakonom i podzakonskim aktima. </w:t>
      </w:r>
    </w:p>
    <w:p w14:paraId="3269D631" w14:textId="77777777" w:rsidR="00804C71" w:rsidRPr="007C60C7" w:rsidRDefault="00804C71" w:rsidP="006B7393">
      <w:pPr>
        <w:jc w:val="both"/>
        <w:rPr>
          <w:rFonts w:ascii="Cambria" w:hAnsi="Cambria" w:cs="Arial"/>
          <w:noProof/>
          <w:color w:val="000000" w:themeColor="text1"/>
          <w:sz w:val="22"/>
          <w:lang w:val="bs-Latn-BA"/>
        </w:rPr>
      </w:pPr>
    </w:p>
    <w:p w14:paraId="606F6FA8" w14:textId="6E889B3B"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17.</w:t>
      </w:r>
    </w:p>
    <w:p w14:paraId="2E1B77D8"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(Destilacija)</w:t>
      </w:r>
    </w:p>
    <w:p w14:paraId="6ED15DF3" w14:textId="77777777" w:rsidR="00850672" w:rsidRPr="007C60C7" w:rsidRDefault="00850672" w:rsidP="00850672">
      <w:pPr>
        <w:jc w:val="center"/>
        <w:rPr>
          <w:rFonts w:ascii="Cambria" w:hAnsi="Cambria" w:cs="Arial"/>
          <w:noProof/>
          <w:color w:val="000000" w:themeColor="text1"/>
          <w:sz w:val="22"/>
          <w:lang w:val="bs-Latn-BA"/>
        </w:rPr>
      </w:pPr>
    </w:p>
    <w:p w14:paraId="710E343A" w14:textId="2A1B73D5" w:rsidR="00850672" w:rsidRPr="00DC763C" w:rsidRDefault="00850672" w:rsidP="001B70E4">
      <w:pPr>
        <w:pStyle w:val="ListParagraph"/>
        <w:numPr>
          <w:ilvl w:val="0"/>
          <w:numId w:val="15"/>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Destiler koji prerađuje nusproizvode sektora vinarstva i vino mora biti upisan u vinogradarsko-vinarski </w:t>
      </w:r>
      <w:r w:rsidRPr="00DC763C">
        <w:rPr>
          <w:rFonts w:ascii="Cambria" w:hAnsi="Cambria" w:cs="Arial"/>
          <w:noProof/>
          <w:sz w:val="22"/>
          <w:szCs w:val="22"/>
          <w:lang w:val="bs-Latn-BA"/>
        </w:rPr>
        <w:t xml:space="preserve">registar naveden u </w:t>
      </w:r>
      <w:r w:rsidR="00B419C9" w:rsidRPr="00DC763C">
        <w:rPr>
          <w:rFonts w:ascii="Cambria" w:hAnsi="Cambria" w:cs="Arial"/>
          <w:noProof/>
          <w:sz w:val="22"/>
          <w:szCs w:val="22"/>
          <w:lang w:val="bs-Latn-BA"/>
        </w:rPr>
        <w:t>č</w:t>
      </w:r>
      <w:r w:rsidRPr="00DC763C">
        <w:rPr>
          <w:rFonts w:ascii="Cambria" w:hAnsi="Cambria" w:cs="Arial"/>
          <w:noProof/>
          <w:sz w:val="22"/>
          <w:szCs w:val="22"/>
          <w:lang w:val="bs-Latn-BA"/>
        </w:rPr>
        <w:t>lanu 5</w:t>
      </w:r>
      <w:r w:rsidR="00725A9F" w:rsidRPr="00DC763C">
        <w:rPr>
          <w:rFonts w:ascii="Cambria" w:hAnsi="Cambria" w:cs="Arial"/>
          <w:noProof/>
          <w:sz w:val="22"/>
          <w:szCs w:val="22"/>
          <w:lang w:val="bs-Latn-BA"/>
        </w:rPr>
        <w:t>1</w:t>
      </w:r>
      <w:r w:rsidR="00014CFF" w:rsidRPr="00DC763C">
        <w:rPr>
          <w:rFonts w:ascii="Cambria" w:hAnsi="Cambria" w:cs="Arial"/>
          <w:noProof/>
          <w:sz w:val="22"/>
          <w:szCs w:val="22"/>
          <w:lang w:val="bs-Latn-BA"/>
        </w:rPr>
        <w:t>.</w:t>
      </w:r>
      <w:r w:rsidRPr="00DC763C">
        <w:rPr>
          <w:rFonts w:ascii="Cambria" w:hAnsi="Cambria" w:cs="Arial"/>
          <w:noProof/>
          <w:sz w:val="22"/>
          <w:szCs w:val="22"/>
          <w:lang w:val="bs-Latn-BA"/>
        </w:rPr>
        <w:t xml:space="preserve"> </w:t>
      </w:r>
      <w:r w:rsidR="00725A9F" w:rsidRPr="00DC763C">
        <w:rPr>
          <w:rFonts w:ascii="Cambria" w:hAnsi="Cambria" w:cs="Arial"/>
          <w:noProof/>
          <w:sz w:val="22"/>
          <w:szCs w:val="22"/>
          <w:lang w:val="bs-Latn-BA"/>
        </w:rPr>
        <w:t xml:space="preserve">ovog zakona </w:t>
      </w:r>
      <w:r w:rsidR="00B419C9" w:rsidRPr="00DC763C">
        <w:rPr>
          <w:rFonts w:ascii="Cambria" w:hAnsi="Cambria" w:cs="Arial"/>
          <w:noProof/>
          <w:sz w:val="22"/>
          <w:szCs w:val="22"/>
          <w:lang w:val="bs-Latn-BA"/>
        </w:rPr>
        <w:t>i</w:t>
      </w:r>
      <w:r w:rsidRPr="00DC763C">
        <w:rPr>
          <w:rFonts w:ascii="Cambria" w:hAnsi="Cambria" w:cs="Arial"/>
          <w:noProof/>
          <w:sz w:val="22"/>
          <w:szCs w:val="22"/>
          <w:lang w:val="bs-Latn-BA"/>
        </w:rPr>
        <w:t xml:space="preserve"> voditi evidencije o proizvodnji i kvalitetu destilata, plasmanu destilata na tržište i ulazima nusproizvoda i vina kao sirovina za destilaciju.</w:t>
      </w:r>
    </w:p>
    <w:p w14:paraId="48F68623" w14:textId="7ED75515" w:rsidR="00850672" w:rsidRPr="007C60C7" w:rsidRDefault="00850672" w:rsidP="001B70E4">
      <w:pPr>
        <w:pStyle w:val="ListParagraph"/>
        <w:numPr>
          <w:ilvl w:val="0"/>
          <w:numId w:val="15"/>
        </w:numPr>
        <w:jc w:val="both"/>
        <w:rPr>
          <w:rFonts w:ascii="Cambria" w:hAnsi="Cambria" w:cs="Arial"/>
          <w:noProof/>
          <w:color w:val="000000" w:themeColor="text1"/>
          <w:sz w:val="22"/>
          <w:szCs w:val="22"/>
          <w:lang w:val="bs-Latn-BA"/>
        </w:rPr>
      </w:pPr>
      <w:r w:rsidRPr="00DC763C">
        <w:rPr>
          <w:rFonts w:ascii="Cambria" w:hAnsi="Cambria" w:cs="Arial"/>
          <w:noProof/>
          <w:sz w:val="22"/>
          <w:szCs w:val="22"/>
          <w:lang w:val="bs-Latn-BA"/>
        </w:rPr>
        <w:t xml:space="preserve">Nadležne institucije </w:t>
      </w:r>
      <w:r w:rsidR="00912A3B" w:rsidRPr="00DC763C">
        <w:rPr>
          <w:rFonts w:ascii="Cambria" w:hAnsi="Cambria" w:cs="Arial"/>
          <w:noProof/>
          <w:sz w:val="22"/>
          <w:szCs w:val="22"/>
          <w:lang w:val="bs-Latn-BA"/>
        </w:rPr>
        <w:t xml:space="preserve">iz člana 6. stav (4) </w:t>
      </w:r>
      <w:r w:rsidR="00C15E2C" w:rsidRPr="00DC763C">
        <w:rPr>
          <w:rFonts w:ascii="Cambria" w:hAnsi="Cambria" w:cs="Arial"/>
          <w:noProof/>
          <w:sz w:val="22"/>
          <w:szCs w:val="22"/>
          <w:lang w:val="bs-Latn-BA"/>
        </w:rPr>
        <w:t xml:space="preserve">ovog zakona </w:t>
      </w:r>
      <w:r w:rsidRPr="00DC763C">
        <w:rPr>
          <w:rFonts w:ascii="Cambria" w:hAnsi="Cambria" w:cs="Arial"/>
          <w:noProof/>
          <w:sz w:val="22"/>
          <w:szCs w:val="22"/>
          <w:lang w:val="bs-Latn-BA"/>
        </w:rPr>
        <w:t>posebnim podzakonskim aktom u</w:t>
      </w:r>
      <w:r w:rsidR="0043212D" w:rsidRPr="00DC763C">
        <w:rPr>
          <w:rFonts w:ascii="Cambria" w:hAnsi="Cambria" w:cs="Arial"/>
          <w:noProof/>
          <w:sz w:val="22"/>
          <w:szCs w:val="22"/>
          <w:lang w:val="bs-Latn-BA"/>
        </w:rPr>
        <w:t xml:space="preserve">tvrđuju </w:t>
      </w:r>
      <w:r w:rsidRPr="00DC763C">
        <w:rPr>
          <w:rFonts w:ascii="Cambria" w:hAnsi="Cambria" w:cs="Arial"/>
          <w:noProof/>
          <w:sz w:val="22"/>
          <w:szCs w:val="22"/>
          <w:lang w:val="bs-Latn-BA"/>
        </w:rPr>
        <w:t xml:space="preserve">pravila o prijemu nusproizvoda i vina za destilaciju </w:t>
      </w:r>
      <w:r w:rsidRPr="007C60C7">
        <w:rPr>
          <w:rFonts w:ascii="Cambria" w:hAnsi="Cambria" w:cs="Arial"/>
          <w:noProof/>
          <w:color w:val="000000" w:themeColor="text1"/>
          <w:sz w:val="22"/>
          <w:szCs w:val="22"/>
          <w:lang w:val="bs-Latn-BA"/>
        </w:rPr>
        <w:t>i otpremi destilata te informacije koje u svojim registrima vodi destilerija.</w:t>
      </w:r>
    </w:p>
    <w:p w14:paraId="3484CA4D" w14:textId="77777777" w:rsidR="00850672" w:rsidRPr="007C60C7" w:rsidRDefault="00850672" w:rsidP="00850672">
      <w:pPr>
        <w:rPr>
          <w:rFonts w:ascii="Cambria" w:hAnsi="Cambria" w:cs="Arial"/>
          <w:noProof/>
          <w:color w:val="000000" w:themeColor="text1"/>
          <w:szCs w:val="24"/>
          <w:lang w:val="bs-Latn-BA"/>
        </w:rPr>
      </w:pPr>
    </w:p>
    <w:p w14:paraId="61893ACD" w14:textId="0971E28B" w:rsidR="003A081A" w:rsidRPr="007C60C7" w:rsidRDefault="00B419C9" w:rsidP="00850672">
      <w:pPr>
        <w:pStyle w:val="Heading2"/>
        <w:spacing w:before="0"/>
        <w:rPr>
          <w:rFonts w:ascii="Cambria" w:hAnsi="Cambria" w:cs="Arial"/>
          <w:b/>
          <w:bCs/>
          <w:noProof/>
          <w:color w:val="000000" w:themeColor="text1"/>
          <w:sz w:val="24"/>
          <w:szCs w:val="24"/>
          <w:lang w:val="bs-Latn-BA"/>
        </w:rPr>
      </w:pPr>
      <w:bookmarkStart w:id="12" w:name="_Toc72587373"/>
      <w:r w:rsidRPr="007C60C7">
        <w:rPr>
          <w:rFonts w:ascii="Cambria" w:hAnsi="Cambria" w:cs="Arial"/>
          <w:b/>
          <w:bCs/>
          <w:noProof/>
          <w:color w:val="000000" w:themeColor="text1"/>
          <w:sz w:val="24"/>
          <w:szCs w:val="24"/>
          <w:lang w:val="bs-Latn-BA"/>
        </w:rPr>
        <w:t>POGLAVLJE</w:t>
      </w:r>
      <w:r w:rsidR="00850672" w:rsidRPr="007C60C7">
        <w:rPr>
          <w:rFonts w:ascii="Cambria" w:hAnsi="Cambria" w:cs="Arial"/>
          <w:b/>
          <w:bCs/>
          <w:noProof/>
          <w:color w:val="000000" w:themeColor="text1"/>
          <w:sz w:val="24"/>
          <w:szCs w:val="24"/>
          <w:lang w:val="bs-Latn-BA"/>
        </w:rPr>
        <w:t xml:space="preserve"> II</w:t>
      </w:r>
      <w:bookmarkEnd w:id="12"/>
      <w:r w:rsidR="004A16B8" w:rsidRPr="007C60C7">
        <w:rPr>
          <w:rFonts w:ascii="Cambria" w:hAnsi="Cambria" w:cs="Arial"/>
          <w:b/>
          <w:bCs/>
          <w:noProof/>
          <w:color w:val="000000" w:themeColor="text1"/>
          <w:sz w:val="24"/>
          <w:szCs w:val="24"/>
          <w:lang w:val="bs-Latn-BA"/>
        </w:rPr>
        <w:t xml:space="preserve">. </w:t>
      </w:r>
      <w:bookmarkStart w:id="13" w:name="_Toc44180449"/>
      <w:bookmarkStart w:id="14" w:name="_Toc72587374"/>
      <w:r w:rsidR="00850672" w:rsidRPr="007C60C7">
        <w:rPr>
          <w:rFonts w:ascii="Cambria" w:hAnsi="Cambria" w:cs="Arial"/>
          <w:b/>
          <w:bCs/>
          <w:noProof/>
          <w:color w:val="000000" w:themeColor="text1"/>
          <w:sz w:val="24"/>
          <w:szCs w:val="24"/>
          <w:lang w:val="bs-Latn-BA"/>
        </w:rPr>
        <w:t xml:space="preserve">OZNAKE </w:t>
      </w:r>
      <w:r w:rsidR="003A081A" w:rsidRPr="007C60C7">
        <w:rPr>
          <w:rFonts w:ascii="Cambria" w:hAnsi="Cambria" w:cs="Arial"/>
          <w:b/>
          <w:bCs/>
          <w:noProof/>
          <w:color w:val="000000" w:themeColor="text1"/>
          <w:sz w:val="24"/>
          <w:szCs w:val="24"/>
          <w:lang w:val="bs-Latn-BA"/>
        </w:rPr>
        <w:t>PORIJEKLA</w:t>
      </w:r>
      <w:r w:rsidR="00850672" w:rsidRPr="007C60C7">
        <w:rPr>
          <w:rFonts w:ascii="Cambria" w:hAnsi="Cambria" w:cs="Arial"/>
          <w:b/>
          <w:bCs/>
          <w:noProof/>
          <w:color w:val="000000" w:themeColor="text1"/>
          <w:sz w:val="24"/>
          <w:szCs w:val="24"/>
          <w:lang w:val="bs-Latn-BA"/>
        </w:rPr>
        <w:t>, OZNAKE GEOGRAFSKOG PORIJEKLA I TRADICIONALNI IZRAZI</w:t>
      </w:r>
      <w:bookmarkEnd w:id="13"/>
      <w:bookmarkEnd w:id="14"/>
    </w:p>
    <w:p w14:paraId="0BD5B684" w14:textId="77777777" w:rsidR="00850672" w:rsidRPr="007C60C7" w:rsidRDefault="00850672" w:rsidP="00850672">
      <w:pPr>
        <w:jc w:val="center"/>
        <w:rPr>
          <w:rFonts w:ascii="Cambria" w:hAnsi="Cambria" w:cs="Arial"/>
          <w:noProof/>
          <w:color w:val="000000" w:themeColor="text1"/>
          <w:szCs w:val="24"/>
          <w:lang w:val="bs-Latn-BA"/>
        </w:rPr>
      </w:pPr>
    </w:p>
    <w:p w14:paraId="20C79B14" w14:textId="770E56B7"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lastRenderedPageBreak/>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18.</w:t>
      </w:r>
    </w:p>
    <w:p w14:paraId="24951FCA"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(Obuhvat i ciljevi)</w:t>
      </w:r>
    </w:p>
    <w:p w14:paraId="07F153D7" w14:textId="77777777" w:rsidR="00850672" w:rsidRPr="007C60C7" w:rsidRDefault="00850672" w:rsidP="00850672">
      <w:pPr>
        <w:jc w:val="center"/>
        <w:rPr>
          <w:rFonts w:ascii="Cambria" w:hAnsi="Cambria" w:cs="Arial"/>
          <w:noProof/>
          <w:color w:val="000000" w:themeColor="text1"/>
          <w:sz w:val="22"/>
          <w:lang w:val="bs-Latn-BA"/>
        </w:rPr>
      </w:pPr>
    </w:p>
    <w:p w14:paraId="469B8016" w14:textId="10DCEE01" w:rsidR="001666D2" w:rsidRPr="007C60C7" w:rsidRDefault="00850672" w:rsidP="001B70E4">
      <w:pPr>
        <w:pStyle w:val="ListParagraph"/>
        <w:numPr>
          <w:ilvl w:val="0"/>
          <w:numId w:val="16"/>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Odredbe o oznakama </w:t>
      </w:r>
      <w:r w:rsidR="003A081A" w:rsidRPr="007C60C7">
        <w:rPr>
          <w:rFonts w:ascii="Cambria" w:hAnsi="Cambria" w:cs="Arial"/>
          <w:noProof/>
          <w:color w:val="000000" w:themeColor="text1"/>
          <w:sz w:val="22"/>
          <w:szCs w:val="22"/>
          <w:lang w:val="bs-Latn-BA"/>
        </w:rPr>
        <w:t>porijekla</w:t>
      </w:r>
      <w:r w:rsidRPr="007C60C7">
        <w:rPr>
          <w:rFonts w:ascii="Cambria" w:hAnsi="Cambria" w:cs="Arial"/>
          <w:noProof/>
          <w:color w:val="000000" w:themeColor="text1"/>
          <w:sz w:val="22"/>
          <w:szCs w:val="22"/>
          <w:lang w:val="bs-Latn-BA"/>
        </w:rPr>
        <w:t xml:space="preserve">, oznakama geografskog porijekla i tradicionalnim izrazima u </w:t>
      </w:r>
      <w:r w:rsidR="004A16B8" w:rsidRPr="007C60C7">
        <w:rPr>
          <w:rFonts w:ascii="Cambria" w:hAnsi="Cambria" w:cs="Arial"/>
          <w:noProof/>
          <w:color w:val="000000" w:themeColor="text1"/>
          <w:sz w:val="22"/>
          <w:szCs w:val="22"/>
          <w:lang w:val="bs-Latn-BA"/>
        </w:rPr>
        <w:t>ovom poglavlju</w:t>
      </w:r>
      <w:r w:rsidRPr="007C60C7">
        <w:rPr>
          <w:rFonts w:ascii="Cambria" w:hAnsi="Cambria" w:cs="Arial"/>
          <w:noProof/>
          <w:color w:val="000000" w:themeColor="text1"/>
          <w:sz w:val="22"/>
          <w:szCs w:val="22"/>
          <w:lang w:val="bs-Latn-BA"/>
        </w:rPr>
        <w:t xml:space="preserve"> odnose se na proizvode navedene u </w:t>
      </w:r>
      <w:r w:rsidR="004A16B8" w:rsidRPr="007C60C7">
        <w:rPr>
          <w:rFonts w:ascii="Cambria" w:hAnsi="Cambria" w:cs="Arial"/>
          <w:noProof/>
          <w:color w:val="000000" w:themeColor="text1"/>
          <w:sz w:val="22"/>
          <w:szCs w:val="22"/>
          <w:lang w:val="bs-Latn-BA"/>
        </w:rPr>
        <w:t>č</w:t>
      </w:r>
      <w:r w:rsidRPr="007C60C7">
        <w:rPr>
          <w:rFonts w:ascii="Cambria" w:hAnsi="Cambria" w:cs="Arial"/>
          <w:noProof/>
          <w:color w:val="000000" w:themeColor="text1"/>
          <w:sz w:val="22"/>
          <w:szCs w:val="22"/>
          <w:lang w:val="bs-Latn-BA"/>
        </w:rPr>
        <w:t>lanu 3</w:t>
      </w:r>
      <w:r w:rsidR="00014CFF" w:rsidRPr="007C60C7">
        <w:rPr>
          <w:rFonts w:ascii="Cambria" w:hAnsi="Cambria" w:cs="Arial"/>
          <w:noProof/>
          <w:color w:val="000000" w:themeColor="text1"/>
          <w:sz w:val="22"/>
          <w:szCs w:val="22"/>
          <w:lang w:val="bs-Latn-BA"/>
        </w:rPr>
        <w:t>.</w:t>
      </w:r>
      <w:r w:rsidR="00646724" w:rsidRPr="007C60C7">
        <w:rPr>
          <w:rFonts w:ascii="Cambria" w:hAnsi="Cambria" w:cs="Arial"/>
          <w:noProof/>
          <w:color w:val="000000" w:themeColor="text1"/>
          <w:sz w:val="22"/>
          <w:szCs w:val="22"/>
          <w:lang w:val="bs-Latn-BA"/>
        </w:rPr>
        <w:t xml:space="preserve"> </w:t>
      </w:r>
      <w:r w:rsidR="004A16B8" w:rsidRPr="007C60C7">
        <w:rPr>
          <w:rFonts w:ascii="Cambria" w:hAnsi="Cambria" w:cs="Arial"/>
          <w:noProof/>
          <w:color w:val="000000" w:themeColor="text1"/>
          <w:sz w:val="22"/>
          <w:szCs w:val="22"/>
          <w:lang w:val="bs-Latn-BA"/>
        </w:rPr>
        <w:t>s</w:t>
      </w:r>
      <w:r w:rsidR="00021E17" w:rsidRPr="007C60C7">
        <w:rPr>
          <w:rFonts w:ascii="Cambria" w:hAnsi="Cambria" w:cs="Arial"/>
          <w:noProof/>
          <w:color w:val="000000" w:themeColor="text1"/>
          <w:sz w:val="22"/>
          <w:szCs w:val="22"/>
          <w:lang w:val="bs-Latn-BA"/>
        </w:rPr>
        <w:t>tav</w:t>
      </w:r>
      <w:r w:rsidR="00646724" w:rsidRPr="007C60C7">
        <w:rPr>
          <w:rFonts w:ascii="Cambria" w:hAnsi="Cambria" w:cs="Arial"/>
          <w:noProof/>
          <w:color w:val="000000" w:themeColor="text1"/>
          <w:sz w:val="22"/>
          <w:szCs w:val="22"/>
          <w:lang w:val="bs-Latn-BA"/>
        </w:rPr>
        <w:t xml:space="preserve"> </w:t>
      </w:r>
      <w:r w:rsidR="00014CFF" w:rsidRPr="007C60C7">
        <w:rPr>
          <w:rFonts w:ascii="Cambria" w:hAnsi="Cambria" w:cs="Arial"/>
          <w:noProof/>
          <w:color w:val="000000" w:themeColor="text1"/>
          <w:sz w:val="22"/>
          <w:szCs w:val="22"/>
          <w:lang w:val="bs-Latn-BA"/>
        </w:rPr>
        <w:t>(1), tač.</w:t>
      </w:r>
      <w:r w:rsidRPr="007C60C7">
        <w:rPr>
          <w:rFonts w:ascii="Cambria" w:hAnsi="Cambria" w:cs="Arial"/>
          <w:noProof/>
          <w:color w:val="000000" w:themeColor="text1"/>
          <w:sz w:val="22"/>
          <w:szCs w:val="22"/>
          <w:lang w:val="bs-Latn-BA"/>
        </w:rPr>
        <w:t xml:space="preserve"> a), c) do f), h), i), k), </w:t>
      </w:r>
      <w:r w:rsidRPr="00DC763C">
        <w:rPr>
          <w:rFonts w:ascii="Cambria" w:hAnsi="Cambria" w:cs="Arial"/>
          <w:noProof/>
          <w:sz w:val="22"/>
          <w:szCs w:val="22"/>
          <w:lang w:val="bs-Latn-BA"/>
        </w:rPr>
        <w:t>o) i p)</w:t>
      </w:r>
      <w:r w:rsidR="00C15E2C"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w:t>
      </w:r>
      <w:r w:rsidR="00C15E2C" w:rsidRPr="00DC763C">
        <w:rPr>
          <w:rFonts w:ascii="Cambria" w:hAnsi="Cambria" w:cs="Arial"/>
          <w:noProof/>
          <w:sz w:val="22"/>
          <w:szCs w:val="22"/>
          <w:lang w:val="bs-Latn-BA"/>
        </w:rPr>
        <w:t xml:space="preserve"> </w:t>
      </w:r>
    </w:p>
    <w:p w14:paraId="502A0F35" w14:textId="68F8F06C" w:rsidR="00850672" w:rsidRPr="007C60C7" w:rsidRDefault="001666D2" w:rsidP="001B70E4">
      <w:pPr>
        <w:pStyle w:val="ListParagraph"/>
        <w:numPr>
          <w:ilvl w:val="0"/>
          <w:numId w:val="16"/>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Pravila utvrđenu u </w:t>
      </w:r>
      <w:r w:rsidR="00B23E6F" w:rsidRPr="007C60C7">
        <w:rPr>
          <w:rFonts w:ascii="Cambria" w:hAnsi="Cambria" w:cs="Arial"/>
          <w:noProof/>
          <w:color w:val="000000" w:themeColor="text1"/>
          <w:sz w:val="22"/>
          <w:szCs w:val="22"/>
          <w:lang w:val="bs-Latn-BA"/>
        </w:rPr>
        <w:t>ovom poglavlju</w:t>
      </w:r>
      <w:r w:rsidRPr="007C60C7">
        <w:rPr>
          <w:rFonts w:ascii="Cambria" w:hAnsi="Cambria" w:cs="Arial"/>
          <w:noProof/>
          <w:color w:val="000000" w:themeColor="text1"/>
          <w:sz w:val="22"/>
          <w:szCs w:val="22"/>
          <w:lang w:val="bs-Latn-BA"/>
        </w:rPr>
        <w:t xml:space="preserve"> </w:t>
      </w:r>
      <w:r w:rsidRPr="00DC763C">
        <w:rPr>
          <w:rFonts w:ascii="Cambria" w:hAnsi="Cambria" w:cs="Arial"/>
          <w:noProof/>
          <w:sz w:val="22"/>
          <w:szCs w:val="22"/>
          <w:lang w:val="bs-Latn-BA"/>
        </w:rPr>
        <w:t xml:space="preserve">ne primjenjuju se na proizvode </w:t>
      </w:r>
      <w:r w:rsidR="00850672"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 xml:space="preserve">navedene u </w:t>
      </w:r>
      <w:r w:rsidR="00B23E6F" w:rsidRPr="00DC763C">
        <w:rPr>
          <w:rFonts w:ascii="Cambria" w:hAnsi="Cambria" w:cs="Arial"/>
          <w:noProof/>
          <w:sz w:val="22"/>
          <w:szCs w:val="22"/>
          <w:lang w:val="bs-Latn-BA"/>
        </w:rPr>
        <w:t>č</w:t>
      </w:r>
      <w:r w:rsidRPr="00DC763C">
        <w:rPr>
          <w:rFonts w:ascii="Cambria" w:hAnsi="Cambria" w:cs="Arial"/>
          <w:noProof/>
          <w:sz w:val="22"/>
          <w:szCs w:val="22"/>
          <w:lang w:val="bs-Latn-BA"/>
        </w:rPr>
        <w:t xml:space="preserve">lanu 3. </w:t>
      </w:r>
      <w:r w:rsidR="00B23E6F" w:rsidRPr="00DC763C">
        <w:rPr>
          <w:rFonts w:ascii="Cambria" w:hAnsi="Cambria" w:cs="Arial"/>
          <w:noProof/>
          <w:sz w:val="22"/>
          <w:szCs w:val="22"/>
          <w:lang w:val="bs-Latn-BA"/>
        </w:rPr>
        <w:t>s</w:t>
      </w:r>
      <w:r w:rsidR="00021E17" w:rsidRPr="00DC763C">
        <w:rPr>
          <w:rFonts w:ascii="Cambria" w:hAnsi="Cambria" w:cs="Arial"/>
          <w:noProof/>
          <w:sz w:val="22"/>
          <w:szCs w:val="22"/>
          <w:lang w:val="bs-Latn-BA"/>
        </w:rPr>
        <w:t>tav</w:t>
      </w:r>
      <w:r w:rsidRPr="00DC763C">
        <w:rPr>
          <w:rFonts w:ascii="Cambria" w:hAnsi="Cambria" w:cs="Arial"/>
          <w:noProof/>
          <w:sz w:val="22"/>
          <w:szCs w:val="22"/>
          <w:lang w:val="bs-Latn-BA"/>
        </w:rPr>
        <w:t xml:space="preserve"> (1), tač. a), </w:t>
      </w:r>
      <w:r w:rsidR="008E3B05" w:rsidRPr="00DC763C">
        <w:rPr>
          <w:rFonts w:ascii="Cambria" w:hAnsi="Cambria" w:cs="Arial"/>
          <w:noProof/>
          <w:sz w:val="22"/>
          <w:szCs w:val="22"/>
          <w:lang w:val="bs-Latn-BA"/>
        </w:rPr>
        <w:t>d</w:t>
      </w:r>
      <w:r w:rsidRPr="00DC763C">
        <w:rPr>
          <w:rFonts w:ascii="Cambria" w:hAnsi="Cambria" w:cs="Arial"/>
          <w:noProof/>
          <w:sz w:val="22"/>
          <w:szCs w:val="22"/>
          <w:lang w:val="bs-Latn-BA"/>
        </w:rPr>
        <w:t>)</w:t>
      </w:r>
      <w:r w:rsidR="008E3B05" w:rsidRPr="00DC763C">
        <w:rPr>
          <w:rFonts w:ascii="Cambria" w:hAnsi="Cambria" w:cs="Arial"/>
          <w:noProof/>
          <w:sz w:val="22"/>
          <w:szCs w:val="22"/>
          <w:lang w:val="bs-Latn-BA"/>
        </w:rPr>
        <w:t xml:space="preserve">, e), </w:t>
      </w:r>
      <w:r w:rsidRPr="00DC763C">
        <w:rPr>
          <w:rFonts w:ascii="Cambria" w:hAnsi="Cambria" w:cs="Arial"/>
          <w:noProof/>
          <w:sz w:val="22"/>
          <w:szCs w:val="22"/>
          <w:lang w:val="bs-Latn-BA"/>
        </w:rPr>
        <w:t>f),h)</w:t>
      </w:r>
      <w:r w:rsidR="008E3B05" w:rsidRPr="00DC763C">
        <w:rPr>
          <w:rFonts w:ascii="Cambria" w:hAnsi="Cambria" w:cs="Arial"/>
          <w:noProof/>
          <w:sz w:val="22"/>
          <w:szCs w:val="22"/>
          <w:lang w:val="bs-Latn-BA"/>
        </w:rPr>
        <w:t xml:space="preserve"> i </w:t>
      </w:r>
      <w:r w:rsidRPr="00DC763C">
        <w:rPr>
          <w:rFonts w:ascii="Cambria" w:hAnsi="Cambria" w:cs="Arial"/>
          <w:noProof/>
          <w:sz w:val="22"/>
          <w:szCs w:val="22"/>
          <w:lang w:val="bs-Latn-BA"/>
        </w:rPr>
        <w:t>i)</w:t>
      </w:r>
      <w:r w:rsidR="00C15E2C" w:rsidRPr="00DC763C">
        <w:rPr>
          <w:rFonts w:ascii="Cambria" w:hAnsi="Cambria" w:cs="Arial"/>
          <w:noProof/>
          <w:sz w:val="22"/>
          <w:szCs w:val="22"/>
          <w:lang w:val="bs-Latn-BA"/>
        </w:rPr>
        <w:t xml:space="preserve"> ovog zakona</w:t>
      </w:r>
      <w:r w:rsidR="008E3B05" w:rsidRPr="00DC763C">
        <w:rPr>
          <w:rFonts w:ascii="Cambria" w:hAnsi="Cambria" w:cs="Arial"/>
          <w:noProof/>
          <w:sz w:val="22"/>
          <w:szCs w:val="22"/>
          <w:lang w:val="bs-Latn-BA"/>
        </w:rPr>
        <w:t>, ako su ti proizvodi bili podvrgnuti potpunoj dealkoholizaciji.</w:t>
      </w:r>
    </w:p>
    <w:p w14:paraId="7896559E" w14:textId="04845EF3" w:rsidR="00850672" w:rsidRPr="007C60C7" w:rsidRDefault="00850672" w:rsidP="001B70E4">
      <w:pPr>
        <w:pStyle w:val="ListParagraph"/>
        <w:numPr>
          <w:ilvl w:val="0"/>
          <w:numId w:val="16"/>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Odredbe navedene u </w:t>
      </w:r>
      <w:r w:rsidR="00244615" w:rsidRPr="007C60C7">
        <w:rPr>
          <w:rFonts w:ascii="Cambria" w:hAnsi="Cambria" w:cs="Arial"/>
          <w:noProof/>
          <w:color w:val="000000" w:themeColor="text1"/>
          <w:sz w:val="22"/>
          <w:szCs w:val="22"/>
          <w:lang w:val="bs-Latn-BA"/>
        </w:rPr>
        <w:t>s</w:t>
      </w:r>
      <w:r w:rsidR="004547D9" w:rsidRPr="007C60C7">
        <w:rPr>
          <w:rFonts w:ascii="Cambria" w:hAnsi="Cambria" w:cs="Arial"/>
          <w:noProof/>
          <w:color w:val="000000" w:themeColor="text1"/>
          <w:sz w:val="22"/>
          <w:szCs w:val="22"/>
          <w:lang w:val="bs-Latn-BA"/>
        </w:rPr>
        <w:t>tavu</w:t>
      </w:r>
      <w:r w:rsidRPr="007C60C7">
        <w:rPr>
          <w:rFonts w:ascii="Cambria" w:hAnsi="Cambria" w:cs="Arial"/>
          <w:noProof/>
          <w:color w:val="000000" w:themeColor="text1"/>
          <w:sz w:val="22"/>
          <w:szCs w:val="22"/>
          <w:lang w:val="bs-Latn-BA"/>
        </w:rPr>
        <w:t xml:space="preserve"> (1) </w:t>
      </w:r>
      <w:r w:rsidR="00014CFF" w:rsidRPr="007C60C7">
        <w:rPr>
          <w:rFonts w:ascii="Cambria" w:hAnsi="Cambria" w:cs="Arial"/>
          <w:noProof/>
          <w:color w:val="000000" w:themeColor="text1"/>
          <w:sz w:val="22"/>
          <w:szCs w:val="22"/>
          <w:lang w:val="bs-Latn-BA"/>
        </w:rPr>
        <w:t xml:space="preserve">ovog </w:t>
      </w:r>
      <w:r w:rsidR="00B23E6F" w:rsidRPr="007C60C7">
        <w:rPr>
          <w:rFonts w:ascii="Cambria" w:hAnsi="Cambria" w:cs="Arial"/>
          <w:noProof/>
          <w:color w:val="000000" w:themeColor="text1"/>
          <w:sz w:val="22"/>
          <w:szCs w:val="22"/>
          <w:lang w:val="bs-Latn-BA"/>
        </w:rPr>
        <w:t>č</w:t>
      </w:r>
      <w:r w:rsidR="00140892" w:rsidRPr="007C60C7">
        <w:rPr>
          <w:rFonts w:ascii="Cambria" w:hAnsi="Cambria" w:cs="Arial"/>
          <w:noProof/>
          <w:color w:val="000000" w:themeColor="text1"/>
          <w:sz w:val="22"/>
          <w:szCs w:val="22"/>
          <w:lang w:val="bs-Latn-BA"/>
        </w:rPr>
        <w:t>lana</w:t>
      </w:r>
      <w:r w:rsidR="00014CFF"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primjenjuju se s ciljem:</w:t>
      </w:r>
    </w:p>
    <w:p w14:paraId="3A5F87C8" w14:textId="0A1BB040" w:rsidR="00850672" w:rsidRPr="007C60C7" w:rsidRDefault="00850672" w:rsidP="00A7357A">
      <w:pPr>
        <w:pStyle w:val="ListParagraph"/>
        <w:numPr>
          <w:ilvl w:val="0"/>
          <w:numId w:val="117"/>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zaštite legitimnih interesa potrošača i proizvođača; </w:t>
      </w:r>
    </w:p>
    <w:p w14:paraId="7DE8E762" w14:textId="5D592209" w:rsidR="00850672" w:rsidRPr="007C60C7" w:rsidRDefault="00850672" w:rsidP="00A7357A">
      <w:pPr>
        <w:pStyle w:val="ListParagraph"/>
        <w:numPr>
          <w:ilvl w:val="0"/>
          <w:numId w:val="117"/>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osiguranja nesmetanog funkcionisanja tržišta navedenih proizvoda i</w:t>
      </w:r>
    </w:p>
    <w:p w14:paraId="6B0191BC" w14:textId="68F38EEB" w:rsidR="00850672" w:rsidRPr="007C60C7" w:rsidRDefault="00850672" w:rsidP="00A7357A">
      <w:pPr>
        <w:pStyle w:val="ListParagraph"/>
        <w:numPr>
          <w:ilvl w:val="0"/>
          <w:numId w:val="117"/>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promovisanja kvaliteta navedenih proizvoda.</w:t>
      </w:r>
    </w:p>
    <w:p w14:paraId="3640D24F" w14:textId="77777777" w:rsidR="00850672" w:rsidRPr="007C60C7" w:rsidRDefault="00850672" w:rsidP="00850672">
      <w:pPr>
        <w:rPr>
          <w:rFonts w:ascii="Cambria" w:hAnsi="Cambria" w:cs="Arial"/>
          <w:noProof/>
          <w:color w:val="000000" w:themeColor="text1"/>
          <w:szCs w:val="24"/>
          <w:lang w:val="bs-Latn-BA"/>
        </w:rPr>
      </w:pPr>
    </w:p>
    <w:p w14:paraId="6FD0E1A9" w14:textId="2966B5E1" w:rsidR="00850672" w:rsidRPr="007C60C7" w:rsidRDefault="00244615" w:rsidP="00850672">
      <w:pPr>
        <w:pStyle w:val="Heading3"/>
        <w:spacing w:before="0"/>
        <w:rPr>
          <w:rFonts w:ascii="Cambria" w:hAnsi="Cambria" w:cs="Arial"/>
          <w:b/>
          <w:bCs/>
          <w:noProof/>
          <w:color w:val="000000" w:themeColor="text1"/>
          <w:lang w:val="bs-Latn-BA"/>
        </w:rPr>
      </w:pPr>
      <w:bookmarkStart w:id="15" w:name="_Toc72587375"/>
      <w:r w:rsidRPr="007C60C7">
        <w:rPr>
          <w:rFonts w:ascii="Cambria" w:hAnsi="Cambria" w:cs="Arial"/>
          <w:b/>
          <w:bCs/>
          <w:noProof/>
          <w:color w:val="000000" w:themeColor="text1"/>
          <w:lang w:val="bs-Latn-BA"/>
        </w:rPr>
        <w:t xml:space="preserve">Odjeljak </w:t>
      </w:r>
      <w:r w:rsidR="001B009A" w:rsidRPr="007C60C7">
        <w:rPr>
          <w:rFonts w:ascii="Cambria" w:hAnsi="Cambria" w:cs="Arial"/>
          <w:b/>
          <w:bCs/>
          <w:noProof/>
          <w:color w:val="000000" w:themeColor="text1"/>
          <w:lang w:val="bs-Latn-BA"/>
        </w:rPr>
        <w:t>A</w:t>
      </w:r>
      <w:r w:rsidRPr="007C60C7">
        <w:rPr>
          <w:rFonts w:ascii="Cambria" w:hAnsi="Cambria" w:cs="Arial"/>
          <w:b/>
          <w:bCs/>
          <w:noProof/>
          <w:color w:val="000000" w:themeColor="text1"/>
          <w:lang w:val="bs-Latn-BA"/>
        </w:rPr>
        <w:t xml:space="preserve">. </w:t>
      </w:r>
      <w:r w:rsidR="00850672" w:rsidRPr="007C60C7">
        <w:rPr>
          <w:rFonts w:ascii="Cambria" w:hAnsi="Cambria" w:cs="Arial"/>
          <w:b/>
          <w:bCs/>
          <w:noProof/>
          <w:color w:val="000000" w:themeColor="text1"/>
          <w:lang w:val="bs-Latn-BA"/>
        </w:rPr>
        <w:t xml:space="preserve">Oznaka </w:t>
      </w:r>
      <w:r w:rsidR="0084279E" w:rsidRPr="007C60C7">
        <w:rPr>
          <w:rFonts w:ascii="Cambria" w:hAnsi="Cambria" w:cs="Arial"/>
          <w:b/>
          <w:bCs/>
          <w:noProof/>
          <w:color w:val="000000" w:themeColor="text1"/>
          <w:lang w:val="bs-Latn-BA"/>
        </w:rPr>
        <w:t>porijekla</w:t>
      </w:r>
      <w:r w:rsidR="00850672" w:rsidRPr="007C60C7">
        <w:rPr>
          <w:rFonts w:ascii="Cambria" w:hAnsi="Cambria" w:cs="Arial"/>
          <w:b/>
          <w:bCs/>
          <w:noProof/>
          <w:color w:val="000000" w:themeColor="text1"/>
          <w:lang w:val="bs-Latn-BA"/>
        </w:rPr>
        <w:t xml:space="preserve"> i oznaka geografskog porijekla</w:t>
      </w:r>
      <w:bookmarkEnd w:id="15"/>
    </w:p>
    <w:p w14:paraId="3B6DFCBE" w14:textId="77777777" w:rsidR="00850672" w:rsidRPr="007C60C7" w:rsidRDefault="00850672" w:rsidP="00850672">
      <w:pPr>
        <w:jc w:val="center"/>
        <w:rPr>
          <w:rFonts w:ascii="Cambria" w:hAnsi="Cambria" w:cs="Arial"/>
          <w:noProof/>
          <w:color w:val="000000" w:themeColor="text1"/>
          <w:szCs w:val="24"/>
          <w:lang w:val="bs-Latn-BA"/>
        </w:rPr>
      </w:pPr>
    </w:p>
    <w:p w14:paraId="0585D1AE" w14:textId="2FCC4DB5"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19.</w:t>
      </w:r>
    </w:p>
    <w:p w14:paraId="07A8DAE4" w14:textId="303E0019" w:rsidR="00CD42F4"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(Definicije</w:t>
      </w:r>
      <w:r w:rsidR="00C734BC" w:rsidRPr="007C60C7">
        <w:rPr>
          <w:rFonts w:ascii="Cambria" w:hAnsi="Cambria" w:cs="Arial"/>
          <w:noProof/>
          <w:color w:val="000000" w:themeColor="text1"/>
          <w:sz w:val="22"/>
          <w:lang w:val="bs-Latn-BA"/>
        </w:rPr>
        <w:t xml:space="preserve"> ovog odjeljka</w:t>
      </w:r>
      <w:r w:rsidRPr="007C60C7">
        <w:rPr>
          <w:rFonts w:ascii="Cambria" w:hAnsi="Cambria" w:cs="Arial"/>
          <w:noProof/>
          <w:color w:val="000000" w:themeColor="text1"/>
          <w:sz w:val="22"/>
          <w:lang w:val="bs-Latn-BA"/>
        </w:rPr>
        <w:t xml:space="preserve">) </w:t>
      </w:r>
    </w:p>
    <w:p w14:paraId="48F3E4A3" w14:textId="77777777" w:rsidR="00850672" w:rsidRPr="007C60C7" w:rsidRDefault="00850672" w:rsidP="00850672">
      <w:pPr>
        <w:jc w:val="center"/>
        <w:rPr>
          <w:rFonts w:ascii="Cambria" w:hAnsi="Cambria" w:cs="Arial"/>
          <w:noProof/>
          <w:color w:val="000000" w:themeColor="text1"/>
          <w:sz w:val="22"/>
          <w:lang w:val="bs-Latn-BA"/>
        </w:rPr>
      </w:pPr>
    </w:p>
    <w:p w14:paraId="4F971A4E" w14:textId="16EE4951" w:rsidR="00850672" w:rsidRPr="007C60C7" w:rsidRDefault="00850672" w:rsidP="00A7357A">
      <w:pPr>
        <w:pStyle w:val="ListParagraph"/>
        <w:numPr>
          <w:ilvl w:val="0"/>
          <w:numId w:val="17"/>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Za potrebe ovog Odjeljka primjenjuju se sljedeće definicije: </w:t>
      </w:r>
    </w:p>
    <w:p w14:paraId="72D8FB0C" w14:textId="642CE04C" w:rsidR="00850672" w:rsidRPr="007C60C7" w:rsidRDefault="008E3B05" w:rsidP="00A7357A">
      <w:pPr>
        <w:pStyle w:val="ListParagraph"/>
        <w:numPr>
          <w:ilvl w:val="0"/>
          <w:numId w:val="118"/>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"oznaka porijekla znači naziv, uključujući tradicionalno korišteni naziv, kojim se označava proizvod iz </w:t>
      </w:r>
      <w:r w:rsidR="0063212A" w:rsidRPr="007C60C7">
        <w:rPr>
          <w:rFonts w:ascii="Cambria" w:hAnsi="Cambria" w:cs="Arial"/>
          <w:noProof/>
          <w:color w:val="000000" w:themeColor="text1"/>
          <w:sz w:val="22"/>
          <w:lang w:val="bs-Latn-BA"/>
        </w:rPr>
        <w:t>č</w:t>
      </w:r>
      <w:r w:rsidR="00140892" w:rsidRPr="007C60C7">
        <w:rPr>
          <w:rFonts w:ascii="Cambria" w:hAnsi="Cambria" w:cs="Arial"/>
          <w:noProof/>
          <w:color w:val="000000" w:themeColor="text1"/>
          <w:sz w:val="22"/>
          <w:lang w:val="bs-Latn-BA"/>
        </w:rPr>
        <w:t>lana</w:t>
      </w:r>
      <w:r w:rsidRPr="007C60C7">
        <w:rPr>
          <w:rFonts w:ascii="Cambria" w:hAnsi="Cambria" w:cs="Arial"/>
          <w:noProof/>
          <w:color w:val="000000" w:themeColor="text1"/>
          <w:sz w:val="22"/>
          <w:lang w:val="bs-Latn-BA"/>
        </w:rPr>
        <w:t xml:space="preserve"> </w:t>
      </w:r>
      <w:r w:rsidR="00E71202" w:rsidRPr="00E71202">
        <w:rPr>
          <w:rFonts w:ascii="Cambria" w:hAnsi="Cambria" w:cs="Arial"/>
          <w:noProof/>
          <w:sz w:val="22"/>
          <w:szCs w:val="22"/>
          <w:lang w:val="bs-Latn-BA"/>
        </w:rPr>
        <w:t xml:space="preserve">3. stav (1), tač. a), c) do f), h), i), k), o) i p) </w:t>
      </w:r>
      <w:r w:rsidR="00794D20" w:rsidRPr="00DC763C">
        <w:rPr>
          <w:rFonts w:ascii="Cambria" w:hAnsi="Cambria" w:cs="Arial"/>
          <w:noProof/>
          <w:sz w:val="22"/>
          <w:lang w:val="bs-Latn-BA"/>
        </w:rPr>
        <w:t xml:space="preserve">ovog zakona </w:t>
      </w:r>
      <w:r w:rsidRPr="00DC763C">
        <w:rPr>
          <w:rFonts w:ascii="Cambria" w:hAnsi="Cambria" w:cs="Arial"/>
          <w:noProof/>
          <w:sz w:val="22"/>
          <w:lang w:val="bs-Latn-BA"/>
        </w:rPr>
        <w:t xml:space="preserve">koji </w:t>
      </w:r>
      <w:r w:rsidRPr="007C60C7">
        <w:rPr>
          <w:rFonts w:ascii="Cambria" w:hAnsi="Cambria" w:cs="Arial"/>
          <w:noProof/>
          <w:color w:val="000000" w:themeColor="text1"/>
          <w:sz w:val="22"/>
          <w:lang w:val="bs-Latn-BA"/>
        </w:rPr>
        <w:t>ispunjava sljedeće uslove:</w:t>
      </w:r>
    </w:p>
    <w:p w14:paraId="0923FDF7" w14:textId="0410C6F3" w:rsidR="00850672" w:rsidRPr="007C60C7" w:rsidRDefault="008E3B05" w:rsidP="00A7357A">
      <w:pPr>
        <w:pStyle w:val="ListParagraph"/>
        <w:numPr>
          <w:ilvl w:val="0"/>
          <w:numId w:val="119"/>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kvalitet i svojstva proizvoda u osnovi ili isključivo nastaju </w:t>
      </w:r>
      <w:r w:rsidR="00A60EDE" w:rsidRPr="007C60C7">
        <w:rPr>
          <w:rFonts w:ascii="Cambria" w:hAnsi="Cambria" w:cs="Arial"/>
          <w:noProof/>
          <w:color w:val="000000" w:themeColor="text1"/>
          <w:sz w:val="22"/>
          <w:lang w:val="bs-Latn-BA"/>
        </w:rPr>
        <w:t>pod uticajem posebnih prirodnih i ljudskih faktora određenog geografskog područja;</w:t>
      </w:r>
    </w:p>
    <w:p w14:paraId="049DF004" w14:textId="4DAD7843" w:rsidR="00A60EDE" w:rsidRPr="007C60C7" w:rsidRDefault="00A60EDE" w:rsidP="00A7357A">
      <w:pPr>
        <w:pStyle w:val="ListParagraph"/>
        <w:numPr>
          <w:ilvl w:val="0"/>
          <w:numId w:val="119"/>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porijeklom je iz određenog mjesta, određene regije ili, u izuzetnim slučajevima, određen</w:t>
      </w:r>
      <w:r w:rsidR="008A0B2B" w:rsidRPr="007C60C7">
        <w:rPr>
          <w:rFonts w:ascii="Cambria" w:hAnsi="Cambria" w:cs="Arial"/>
          <w:noProof/>
          <w:color w:val="000000" w:themeColor="text1"/>
          <w:sz w:val="22"/>
          <w:lang w:val="bs-Latn-BA"/>
        </w:rPr>
        <w:t>e</w:t>
      </w:r>
      <w:r w:rsidRPr="007C60C7">
        <w:rPr>
          <w:rFonts w:ascii="Cambria" w:hAnsi="Cambria" w:cs="Arial"/>
          <w:noProof/>
          <w:color w:val="000000" w:themeColor="text1"/>
          <w:sz w:val="22"/>
          <w:lang w:val="bs-Latn-BA"/>
        </w:rPr>
        <w:t xml:space="preserve"> zemlje;</w:t>
      </w:r>
    </w:p>
    <w:p w14:paraId="44D290EC" w14:textId="3C866E49" w:rsidR="00850672" w:rsidRPr="007C60C7" w:rsidRDefault="00850672" w:rsidP="00A7357A">
      <w:pPr>
        <w:pStyle w:val="ListParagraph"/>
        <w:numPr>
          <w:ilvl w:val="0"/>
          <w:numId w:val="119"/>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grožđe od kojeg se proizvod dobija uzgojeno je isključivo na imenovanom geografskom području; </w:t>
      </w:r>
    </w:p>
    <w:p w14:paraId="5D0E7D4F" w14:textId="6779BD74" w:rsidR="00850672" w:rsidRPr="007C60C7" w:rsidRDefault="00850672" w:rsidP="00A7357A">
      <w:pPr>
        <w:pStyle w:val="ListParagraph"/>
        <w:numPr>
          <w:ilvl w:val="0"/>
          <w:numId w:val="119"/>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proizvodnja se odvija na imenovanom geografskom području i </w:t>
      </w:r>
    </w:p>
    <w:p w14:paraId="0FEA15CC" w14:textId="408C9B4F" w:rsidR="00850672" w:rsidRPr="007C60C7" w:rsidRDefault="00A60EDE" w:rsidP="00A7357A">
      <w:pPr>
        <w:pStyle w:val="ListParagraph"/>
        <w:numPr>
          <w:ilvl w:val="0"/>
          <w:numId w:val="119"/>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proizvod je dobijen od sorti vinove loze koje pripadaju vrsti </w:t>
      </w:r>
      <w:r w:rsidRPr="007C60C7">
        <w:rPr>
          <w:rFonts w:ascii="Cambria" w:hAnsi="Cambria" w:cs="Arial"/>
          <w:i/>
          <w:noProof/>
          <w:color w:val="000000" w:themeColor="text1"/>
          <w:sz w:val="22"/>
          <w:lang w:val="bs-Latn-BA"/>
        </w:rPr>
        <w:t>Vitis vinifera</w:t>
      </w:r>
      <w:r w:rsidRPr="007C60C7">
        <w:rPr>
          <w:rFonts w:ascii="Cambria" w:hAnsi="Cambria" w:cs="Arial"/>
          <w:noProof/>
          <w:color w:val="000000" w:themeColor="text1"/>
          <w:sz w:val="22"/>
          <w:lang w:val="bs-Latn-BA"/>
        </w:rPr>
        <w:t xml:space="preserve"> L. ili su nastale ukrštanjem vrste </w:t>
      </w:r>
      <w:r w:rsidRPr="007C60C7">
        <w:rPr>
          <w:rFonts w:ascii="Cambria" w:hAnsi="Cambria" w:cs="Arial"/>
          <w:i/>
          <w:noProof/>
          <w:color w:val="000000" w:themeColor="text1"/>
          <w:sz w:val="22"/>
          <w:lang w:val="bs-Latn-BA"/>
        </w:rPr>
        <w:t>Vitis vinifera</w:t>
      </w:r>
      <w:r w:rsidRPr="007C60C7">
        <w:rPr>
          <w:rFonts w:ascii="Cambria" w:hAnsi="Cambria" w:cs="Arial"/>
          <w:noProof/>
          <w:color w:val="000000" w:themeColor="text1"/>
          <w:sz w:val="22"/>
          <w:lang w:val="bs-Latn-BA"/>
        </w:rPr>
        <w:t xml:space="preserve"> L. s drugim vrstama roda </w:t>
      </w:r>
      <w:r w:rsidRPr="007C60C7">
        <w:rPr>
          <w:rFonts w:ascii="Cambria" w:hAnsi="Cambria" w:cs="Arial"/>
          <w:i/>
          <w:noProof/>
          <w:color w:val="000000" w:themeColor="text1"/>
          <w:sz w:val="22"/>
          <w:lang w:val="bs-Latn-BA"/>
        </w:rPr>
        <w:t>Vitis</w:t>
      </w:r>
      <w:r w:rsidRPr="007C60C7">
        <w:rPr>
          <w:rFonts w:ascii="Cambria" w:hAnsi="Cambria" w:cs="Arial"/>
          <w:noProof/>
          <w:color w:val="000000" w:themeColor="text1"/>
          <w:sz w:val="22"/>
          <w:lang w:val="bs-Latn-BA"/>
        </w:rPr>
        <w:t>.</w:t>
      </w:r>
    </w:p>
    <w:p w14:paraId="2252DB46" w14:textId="1BDBDAF4" w:rsidR="00850672" w:rsidRPr="007C60C7" w:rsidRDefault="00A60EDE" w:rsidP="00A7357A">
      <w:pPr>
        <w:pStyle w:val="ListParagraph"/>
        <w:numPr>
          <w:ilvl w:val="0"/>
          <w:numId w:val="118"/>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"oznaka geografskog porijekla" znači naziv, uključujući tradicionalno korišten naziv, kojim se označava proizvod iz </w:t>
      </w:r>
      <w:r w:rsidR="00C51832" w:rsidRPr="007C60C7">
        <w:rPr>
          <w:rFonts w:ascii="Cambria" w:hAnsi="Cambria" w:cs="Arial"/>
          <w:noProof/>
          <w:color w:val="000000" w:themeColor="text1"/>
          <w:sz w:val="22"/>
          <w:lang w:val="bs-Latn-BA"/>
        </w:rPr>
        <w:t>č</w:t>
      </w:r>
      <w:r w:rsidR="00140892" w:rsidRPr="007C60C7">
        <w:rPr>
          <w:rFonts w:ascii="Cambria" w:hAnsi="Cambria" w:cs="Arial"/>
          <w:noProof/>
          <w:color w:val="000000" w:themeColor="text1"/>
          <w:sz w:val="22"/>
          <w:lang w:val="bs-Latn-BA"/>
        </w:rPr>
        <w:t>lana</w:t>
      </w:r>
      <w:r w:rsidRPr="007C60C7">
        <w:rPr>
          <w:rFonts w:ascii="Cambria" w:hAnsi="Cambria" w:cs="Arial"/>
          <w:noProof/>
          <w:color w:val="000000" w:themeColor="text1"/>
          <w:sz w:val="22"/>
          <w:lang w:val="bs-Latn-BA"/>
        </w:rPr>
        <w:t xml:space="preserve"> </w:t>
      </w:r>
      <w:r w:rsidR="00E71202" w:rsidRPr="00BE1B7B">
        <w:rPr>
          <w:rFonts w:ascii="Cambria" w:hAnsi="Cambria" w:cs="Arial"/>
          <w:noProof/>
          <w:sz w:val="22"/>
          <w:szCs w:val="22"/>
          <w:lang w:val="bs-Latn-BA"/>
        </w:rPr>
        <w:t xml:space="preserve">3. stav (1), tač. a), c) do f), h), i), k), o) i p) </w:t>
      </w:r>
      <w:r w:rsidRPr="00BE1B7B">
        <w:rPr>
          <w:rFonts w:ascii="Cambria" w:hAnsi="Cambria" w:cs="Arial"/>
          <w:noProof/>
          <w:sz w:val="22"/>
          <w:lang w:val="bs-Latn-BA"/>
        </w:rPr>
        <w:t xml:space="preserve"> </w:t>
      </w:r>
      <w:r w:rsidR="00794D20" w:rsidRPr="00DC763C">
        <w:rPr>
          <w:rFonts w:ascii="Cambria" w:hAnsi="Cambria" w:cs="Arial"/>
          <w:noProof/>
          <w:sz w:val="22"/>
          <w:lang w:val="bs-Latn-BA"/>
        </w:rPr>
        <w:t xml:space="preserve">ovog zakona </w:t>
      </w:r>
      <w:r w:rsidRPr="00DC763C">
        <w:rPr>
          <w:rFonts w:ascii="Cambria" w:hAnsi="Cambria" w:cs="Arial"/>
          <w:noProof/>
          <w:sz w:val="22"/>
          <w:lang w:val="bs-Latn-BA"/>
        </w:rPr>
        <w:t xml:space="preserve">koji </w:t>
      </w:r>
      <w:r w:rsidRPr="007C60C7">
        <w:rPr>
          <w:rFonts w:ascii="Cambria" w:hAnsi="Cambria" w:cs="Arial"/>
          <w:noProof/>
          <w:color w:val="000000" w:themeColor="text1"/>
          <w:sz w:val="22"/>
          <w:lang w:val="bs-Latn-BA"/>
        </w:rPr>
        <w:t>ispunjavaju sljedeće uslove:</w:t>
      </w:r>
    </w:p>
    <w:p w14:paraId="5FB2CDB1" w14:textId="6701D59D" w:rsidR="00850672" w:rsidRPr="007C60C7" w:rsidRDefault="00A60EDE" w:rsidP="00A7357A">
      <w:pPr>
        <w:pStyle w:val="ListParagraph"/>
        <w:numPr>
          <w:ilvl w:val="0"/>
          <w:numId w:val="120"/>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proizvod ima specifičan kvalitet, ugled ili druga obilježja koja se mogu pripisati njegovom geografskom porijeklu;</w:t>
      </w:r>
    </w:p>
    <w:p w14:paraId="280D8AF9" w14:textId="76052745" w:rsidR="008A0B2B" w:rsidRPr="007C60C7" w:rsidRDefault="008A0B2B" w:rsidP="00A7357A">
      <w:pPr>
        <w:pStyle w:val="ListParagraph"/>
        <w:numPr>
          <w:ilvl w:val="0"/>
          <w:numId w:val="120"/>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proizvod potiče iz određenog mjesta, određene regije ili, u izuzetnim slučajevima, određene zemlje;</w:t>
      </w:r>
    </w:p>
    <w:p w14:paraId="6989E128" w14:textId="7E4FC3C2" w:rsidR="00850672" w:rsidRPr="007C60C7" w:rsidRDefault="00850672" w:rsidP="00A7357A">
      <w:pPr>
        <w:pStyle w:val="ListParagraph"/>
        <w:numPr>
          <w:ilvl w:val="0"/>
          <w:numId w:val="120"/>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najmanje 85% grožđa korištenog za njegovu proizvodnju potiče isključivo s tog geografskog područja;</w:t>
      </w:r>
    </w:p>
    <w:p w14:paraId="698F9DE9" w14:textId="6F259881" w:rsidR="00850672" w:rsidRPr="007C60C7" w:rsidRDefault="00850672" w:rsidP="00A7357A">
      <w:pPr>
        <w:pStyle w:val="ListParagraph"/>
        <w:numPr>
          <w:ilvl w:val="0"/>
          <w:numId w:val="120"/>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proizvodnja se odvija na imenovanom geografskom području i</w:t>
      </w:r>
    </w:p>
    <w:p w14:paraId="45A9E071" w14:textId="7BD7CDD3" w:rsidR="00850672" w:rsidRPr="007C60C7" w:rsidRDefault="00850672" w:rsidP="00A7357A">
      <w:pPr>
        <w:pStyle w:val="ListParagraph"/>
        <w:numPr>
          <w:ilvl w:val="0"/>
          <w:numId w:val="120"/>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proizvod </w:t>
      </w:r>
      <w:r w:rsidR="00C51832" w:rsidRPr="007C60C7">
        <w:rPr>
          <w:rFonts w:ascii="Cambria" w:hAnsi="Cambria" w:cs="Arial"/>
          <w:noProof/>
          <w:color w:val="000000" w:themeColor="text1"/>
          <w:sz w:val="22"/>
          <w:lang w:val="bs-Latn-BA"/>
        </w:rPr>
        <w:t>se</w:t>
      </w:r>
      <w:r w:rsidRPr="007C60C7">
        <w:rPr>
          <w:rFonts w:ascii="Cambria" w:hAnsi="Cambria" w:cs="Arial"/>
          <w:noProof/>
          <w:color w:val="000000" w:themeColor="text1"/>
          <w:sz w:val="22"/>
          <w:lang w:val="bs-Latn-BA"/>
        </w:rPr>
        <w:t xml:space="preserve"> dobije od grožđa sorti vinove loze koje pripadaju vrsti </w:t>
      </w:r>
      <w:r w:rsidRPr="007C60C7">
        <w:rPr>
          <w:rFonts w:ascii="Cambria" w:hAnsi="Cambria" w:cs="Arial"/>
          <w:i/>
          <w:noProof/>
          <w:color w:val="000000" w:themeColor="text1"/>
          <w:sz w:val="22"/>
          <w:lang w:val="bs-Latn-BA"/>
        </w:rPr>
        <w:t>Vitis vinifera</w:t>
      </w:r>
      <w:r w:rsidRPr="007C60C7">
        <w:rPr>
          <w:rFonts w:ascii="Cambria" w:hAnsi="Cambria" w:cs="Arial"/>
          <w:noProof/>
          <w:color w:val="000000" w:themeColor="text1"/>
          <w:sz w:val="22"/>
          <w:lang w:val="bs-Latn-BA"/>
        </w:rPr>
        <w:t xml:space="preserve"> L. ili su nastale ukrštanjem vrste </w:t>
      </w:r>
      <w:r w:rsidRPr="007C60C7">
        <w:rPr>
          <w:rFonts w:ascii="Cambria" w:hAnsi="Cambria" w:cs="Arial"/>
          <w:i/>
          <w:noProof/>
          <w:color w:val="000000" w:themeColor="text1"/>
          <w:sz w:val="22"/>
          <w:lang w:val="bs-Latn-BA"/>
        </w:rPr>
        <w:t>Vitis vinifera</w:t>
      </w:r>
      <w:r w:rsidRPr="007C60C7">
        <w:rPr>
          <w:rFonts w:ascii="Cambria" w:hAnsi="Cambria" w:cs="Arial"/>
          <w:noProof/>
          <w:color w:val="000000" w:themeColor="text1"/>
          <w:sz w:val="22"/>
          <w:lang w:val="bs-Latn-BA"/>
        </w:rPr>
        <w:t xml:space="preserve"> L. i drugih vrsta iz roda </w:t>
      </w:r>
      <w:r w:rsidRPr="007C60C7">
        <w:rPr>
          <w:rFonts w:ascii="Cambria" w:hAnsi="Cambria" w:cs="Arial"/>
          <w:i/>
          <w:noProof/>
          <w:color w:val="000000" w:themeColor="text1"/>
          <w:sz w:val="22"/>
          <w:lang w:val="bs-Latn-BA"/>
        </w:rPr>
        <w:t>Vitis</w:t>
      </w:r>
      <w:r w:rsidRPr="007C60C7">
        <w:rPr>
          <w:rFonts w:ascii="Cambria" w:hAnsi="Cambria" w:cs="Arial"/>
          <w:noProof/>
          <w:color w:val="000000" w:themeColor="text1"/>
          <w:sz w:val="22"/>
          <w:lang w:val="bs-Latn-BA"/>
        </w:rPr>
        <w:t>.</w:t>
      </w:r>
    </w:p>
    <w:p w14:paraId="21141F00" w14:textId="1EC1C3AE" w:rsidR="00850672" w:rsidRPr="007C60C7" w:rsidRDefault="00014CFF" w:rsidP="00A7357A">
      <w:pPr>
        <w:pStyle w:val="ListParagraph"/>
        <w:numPr>
          <w:ilvl w:val="0"/>
          <w:numId w:val="17"/>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Izuzetno od odredbi tač.</w:t>
      </w:r>
      <w:r w:rsidR="00850672" w:rsidRPr="007C60C7">
        <w:rPr>
          <w:rFonts w:ascii="Cambria" w:hAnsi="Cambria" w:cs="Arial"/>
          <w:noProof/>
          <w:color w:val="000000" w:themeColor="text1"/>
          <w:sz w:val="22"/>
          <w:lang w:val="bs-Latn-BA"/>
        </w:rPr>
        <w:t xml:space="preserve"> a)</w:t>
      </w:r>
      <w:r w:rsidR="008F2998" w:rsidRPr="007C60C7">
        <w:rPr>
          <w:rFonts w:ascii="Cambria" w:hAnsi="Cambria" w:cs="Arial"/>
          <w:noProof/>
          <w:color w:val="000000" w:themeColor="text1"/>
          <w:sz w:val="22"/>
          <w:lang w:val="bs-Latn-BA"/>
        </w:rPr>
        <w:t xml:space="preserve"> </w:t>
      </w:r>
      <w:r w:rsidR="00005731">
        <w:rPr>
          <w:rFonts w:ascii="Cambria" w:hAnsi="Cambria" w:cs="Arial"/>
          <w:noProof/>
          <w:color w:val="000000" w:themeColor="text1"/>
          <w:sz w:val="22"/>
          <w:lang w:val="bs-Latn-BA"/>
        </w:rPr>
        <w:t>alineja</w:t>
      </w:r>
      <w:r w:rsidR="00C51832" w:rsidRPr="007C60C7">
        <w:rPr>
          <w:rFonts w:ascii="Cambria" w:hAnsi="Cambria" w:cs="Arial"/>
          <w:noProof/>
          <w:color w:val="000000" w:themeColor="text1"/>
          <w:sz w:val="22"/>
          <w:lang w:val="bs-Latn-BA"/>
        </w:rPr>
        <w:t xml:space="preserve"> 4</w:t>
      </w:r>
      <w:r w:rsidR="00850672" w:rsidRPr="007C60C7">
        <w:rPr>
          <w:rFonts w:ascii="Cambria" w:hAnsi="Cambria" w:cs="Arial"/>
          <w:noProof/>
          <w:color w:val="000000" w:themeColor="text1"/>
          <w:sz w:val="22"/>
          <w:lang w:val="bs-Latn-BA"/>
        </w:rPr>
        <w:t>) i b</w:t>
      </w:r>
      <w:r w:rsidR="008A0B2B" w:rsidRPr="007C60C7">
        <w:rPr>
          <w:rFonts w:ascii="Cambria" w:hAnsi="Cambria" w:cs="Arial"/>
          <w:noProof/>
          <w:color w:val="000000" w:themeColor="text1"/>
          <w:sz w:val="22"/>
          <w:lang w:val="bs-Latn-BA"/>
        </w:rPr>
        <w:t>)</w:t>
      </w:r>
      <w:r w:rsidR="008F2998" w:rsidRPr="007C60C7">
        <w:rPr>
          <w:noProof/>
          <w:color w:val="000000" w:themeColor="text1"/>
          <w:lang w:val="bs-Latn-BA"/>
        </w:rPr>
        <w:t xml:space="preserve"> </w:t>
      </w:r>
      <w:r w:rsidR="00005731">
        <w:rPr>
          <w:rFonts w:ascii="Cambria" w:hAnsi="Cambria" w:cs="Arial"/>
          <w:noProof/>
          <w:color w:val="000000" w:themeColor="text1"/>
          <w:sz w:val="22"/>
          <w:lang w:val="bs-Latn-BA"/>
        </w:rPr>
        <w:t>alineja</w:t>
      </w:r>
      <w:r w:rsidR="008F2998" w:rsidRPr="007C60C7">
        <w:rPr>
          <w:rFonts w:ascii="Cambria" w:hAnsi="Cambria" w:cs="Arial"/>
          <w:noProof/>
          <w:color w:val="000000" w:themeColor="text1"/>
          <w:sz w:val="22"/>
          <w:lang w:val="bs-Latn-BA"/>
        </w:rPr>
        <w:t xml:space="preserve"> </w:t>
      </w:r>
      <w:r w:rsidR="00C51832" w:rsidRPr="007C60C7">
        <w:rPr>
          <w:rFonts w:ascii="Cambria" w:hAnsi="Cambria" w:cs="Arial"/>
          <w:noProof/>
          <w:color w:val="000000" w:themeColor="text1"/>
          <w:sz w:val="22"/>
          <w:lang w:val="bs-Latn-BA"/>
        </w:rPr>
        <w:t>4</w:t>
      </w:r>
      <w:r w:rsidR="00850672" w:rsidRPr="007C60C7">
        <w:rPr>
          <w:rFonts w:ascii="Cambria" w:hAnsi="Cambria" w:cs="Arial"/>
          <w:noProof/>
          <w:color w:val="000000" w:themeColor="text1"/>
          <w:sz w:val="22"/>
          <w:lang w:val="bs-Latn-BA"/>
        </w:rPr>
        <w:t xml:space="preserve">) </w:t>
      </w:r>
      <w:r w:rsidR="00C51832" w:rsidRPr="007C60C7">
        <w:rPr>
          <w:rFonts w:ascii="Cambria" w:hAnsi="Cambria" w:cs="Arial"/>
          <w:noProof/>
          <w:color w:val="000000" w:themeColor="text1"/>
          <w:sz w:val="22"/>
          <w:lang w:val="bs-Latn-BA"/>
        </w:rPr>
        <w:t>s</w:t>
      </w:r>
      <w:r w:rsidR="004547D9" w:rsidRPr="007C60C7">
        <w:rPr>
          <w:rFonts w:ascii="Cambria" w:hAnsi="Cambria" w:cs="Arial"/>
          <w:noProof/>
          <w:color w:val="000000" w:themeColor="text1"/>
          <w:sz w:val="22"/>
          <w:lang w:val="bs-Latn-BA"/>
        </w:rPr>
        <w:t>tava</w:t>
      </w:r>
      <w:r w:rsidR="00850672" w:rsidRPr="007C60C7">
        <w:rPr>
          <w:rFonts w:ascii="Cambria" w:hAnsi="Cambria" w:cs="Arial"/>
          <w:noProof/>
          <w:color w:val="000000" w:themeColor="text1"/>
          <w:sz w:val="22"/>
          <w:lang w:val="bs-Latn-BA"/>
        </w:rPr>
        <w:t xml:space="preserve"> (1) </w:t>
      </w:r>
      <w:r w:rsidR="008F2998" w:rsidRPr="007C60C7">
        <w:rPr>
          <w:rFonts w:ascii="Cambria" w:hAnsi="Cambria" w:cs="Arial"/>
          <w:noProof/>
          <w:color w:val="000000" w:themeColor="text1"/>
          <w:sz w:val="22"/>
          <w:lang w:val="bs-Latn-BA"/>
        </w:rPr>
        <w:t xml:space="preserve">ovog </w:t>
      </w:r>
      <w:r w:rsidR="00C51832" w:rsidRPr="007C60C7">
        <w:rPr>
          <w:rFonts w:ascii="Cambria" w:hAnsi="Cambria" w:cs="Arial"/>
          <w:noProof/>
          <w:color w:val="000000" w:themeColor="text1"/>
          <w:sz w:val="22"/>
          <w:lang w:val="bs-Latn-BA"/>
        </w:rPr>
        <w:t>č</w:t>
      </w:r>
      <w:r w:rsidR="00140892" w:rsidRPr="007C60C7">
        <w:rPr>
          <w:rFonts w:ascii="Cambria" w:hAnsi="Cambria" w:cs="Arial"/>
          <w:noProof/>
          <w:color w:val="000000" w:themeColor="text1"/>
          <w:sz w:val="22"/>
          <w:lang w:val="bs-Latn-BA"/>
        </w:rPr>
        <w:t>lana</w:t>
      </w:r>
      <w:r w:rsidR="008F2998"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 xml:space="preserve">i pod uslovom da to predviđa specifikacija proizvoda, proizvod sa zaštićenom oznakom </w:t>
      </w:r>
      <w:r w:rsidR="003A081A" w:rsidRPr="007C60C7">
        <w:rPr>
          <w:rFonts w:ascii="Cambria" w:hAnsi="Cambria" w:cs="Arial"/>
          <w:noProof/>
          <w:color w:val="000000" w:themeColor="text1"/>
          <w:sz w:val="22"/>
          <w:lang w:val="bs-Latn-BA"/>
        </w:rPr>
        <w:t>porijekla</w:t>
      </w:r>
      <w:r w:rsidR="00850672" w:rsidRPr="007C60C7">
        <w:rPr>
          <w:rFonts w:ascii="Cambria" w:hAnsi="Cambria" w:cs="Arial"/>
          <w:noProof/>
          <w:color w:val="000000" w:themeColor="text1"/>
          <w:sz w:val="22"/>
          <w:lang w:val="bs-Latn-BA"/>
        </w:rPr>
        <w:t xml:space="preserve"> ili oznakom geografskog porijekla može se proizvoditi i na bilo kojoj od slijedećih lokacija:</w:t>
      </w:r>
    </w:p>
    <w:p w14:paraId="1BF61593" w14:textId="680D7DB7" w:rsidR="00850672" w:rsidRPr="007C60C7" w:rsidRDefault="00850672" w:rsidP="00A7357A">
      <w:pPr>
        <w:pStyle w:val="ListParagraph"/>
        <w:numPr>
          <w:ilvl w:val="0"/>
          <w:numId w:val="121"/>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na području koje je u neposrednoj blizini razgraničenog</w:t>
      </w:r>
      <w:r w:rsidR="00EC0F0A" w:rsidRPr="007C60C7">
        <w:rPr>
          <w:rFonts w:ascii="Cambria" w:hAnsi="Cambria" w:cs="Arial"/>
          <w:noProof/>
          <w:color w:val="000000" w:themeColor="text1"/>
          <w:sz w:val="22"/>
          <w:lang w:val="bs-Latn-BA"/>
        </w:rPr>
        <w:t xml:space="preserve"> </w:t>
      </w:r>
      <w:r w:rsidRPr="007C60C7">
        <w:rPr>
          <w:rFonts w:ascii="Cambria" w:hAnsi="Cambria" w:cs="Arial"/>
          <w:noProof/>
          <w:color w:val="000000" w:themeColor="text1"/>
          <w:sz w:val="22"/>
          <w:lang w:val="bs-Latn-BA"/>
        </w:rPr>
        <w:t xml:space="preserve">imenovanog područja; </w:t>
      </w:r>
    </w:p>
    <w:p w14:paraId="4AA66252" w14:textId="0803AF5A" w:rsidR="00850672" w:rsidRPr="007C60C7" w:rsidRDefault="00850672" w:rsidP="00A7357A">
      <w:pPr>
        <w:pStyle w:val="ListParagraph"/>
        <w:numPr>
          <w:ilvl w:val="0"/>
          <w:numId w:val="121"/>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na području koje se nalazi unutar iste ili susjedne administrativne jedinice, u skladu s propisima koji regulišu administrativne jedinice i</w:t>
      </w:r>
    </w:p>
    <w:p w14:paraId="6C16CD49" w14:textId="5482CA63" w:rsidR="00850672" w:rsidRPr="007C60C7" w:rsidRDefault="00850672" w:rsidP="00A7357A">
      <w:pPr>
        <w:pStyle w:val="ListParagraph"/>
        <w:numPr>
          <w:ilvl w:val="0"/>
          <w:numId w:val="121"/>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u slučaju prekogranične oznake </w:t>
      </w:r>
      <w:r w:rsidR="00EC0F0A" w:rsidRPr="007C60C7">
        <w:rPr>
          <w:rFonts w:ascii="Cambria" w:hAnsi="Cambria" w:cs="Arial"/>
          <w:noProof/>
          <w:color w:val="000000" w:themeColor="text1"/>
          <w:sz w:val="22"/>
          <w:lang w:val="bs-Latn-BA"/>
        </w:rPr>
        <w:t>porijekla</w:t>
      </w:r>
      <w:r w:rsidRPr="007C60C7">
        <w:rPr>
          <w:rFonts w:ascii="Cambria" w:hAnsi="Cambria" w:cs="Arial"/>
          <w:noProof/>
          <w:color w:val="000000" w:themeColor="text1"/>
          <w:sz w:val="22"/>
          <w:lang w:val="bs-Latn-BA"/>
        </w:rPr>
        <w:t xml:space="preserve"> ili oznake geografskog porijekla ili gdje postoji sporazum o kontrolnim mjerama između Bosne i Hercegovine i susjedne zemlje, na području koje se nalazi u neposrednoj blizini imenovanog geografskog područja.</w:t>
      </w:r>
    </w:p>
    <w:p w14:paraId="41CE6022" w14:textId="0BCF6071" w:rsidR="00850672" w:rsidRPr="007C60C7" w:rsidRDefault="00850672" w:rsidP="00A7357A">
      <w:pPr>
        <w:pStyle w:val="ListParagraph"/>
        <w:numPr>
          <w:ilvl w:val="0"/>
          <w:numId w:val="17"/>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lastRenderedPageBreak/>
        <w:t xml:space="preserve">Određeni tradicionalno korišteni izrazi čine oznaku </w:t>
      </w:r>
      <w:r w:rsidR="003A081A" w:rsidRPr="007C60C7">
        <w:rPr>
          <w:rFonts w:ascii="Cambria" w:hAnsi="Cambria" w:cs="Arial"/>
          <w:noProof/>
          <w:color w:val="000000" w:themeColor="text1"/>
          <w:sz w:val="22"/>
          <w:lang w:val="bs-Latn-BA"/>
        </w:rPr>
        <w:t>porijekla</w:t>
      </w:r>
      <w:r w:rsidRPr="007C60C7">
        <w:rPr>
          <w:rFonts w:ascii="Cambria" w:hAnsi="Cambria" w:cs="Arial"/>
          <w:noProof/>
          <w:color w:val="000000" w:themeColor="text1"/>
          <w:sz w:val="22"/>
          <w:lang w:val="bs-Latn-BA"/>
        </w:rPr>
        <w:t xml:space="preserve"> ili oznaku geografskog porijekla ukoliko:</w:t>
      </w:r>
    </w:p>
    <w:p w14:paraId="254AC082" w14:textId="644237FF" w:rsidR="00850672" w:rsidRPr="007C60C7" w:rsidRDefault="00850672" w:rsidP="00A7357A">
      <w:pPr>
        <w:pStyle w:val="ListParagraph"/>
        <w:numPr>
          <w:ilvl w:val="0"/>
          <w:numId w:val="122"/>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označavaju vino; </w:t>
      </w:r>
    </w:p>
    <w:p w14:paraId="3FC811FE" w14:textId="153B7D69" w:rsidR="00850672" w:rsidRPr="007C60C7" w:rsidRDefault="00850672" w:rsidP="00A7357A">
      <w:pPr>
        <w:pStyle w:val="ListParagraph"/>
        <w:numPr>
          <w:ilvl w:val="0"/>
          <w:numId w:val="122"/>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odnose se na geografski naziv; </w:t>
      </w:r>
    </w:p>
    <w:p w14:paraId="79672426" w14:textId="61898327" w:rsidR="00850672" w:rsidRPr="007C60C7" w:rsidRDefault="00850672" w:rsidP="00A7357A">
      <w:pPr>
        <w:pStyle w:val="ListParagraph"/>
        <w:numPr>
          <w:ilvl w:val="0"/>
          <w:numId w:val="122"/>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ispunjavaju uslove navedene u </w:t>
      </w:r>
      <w:r w:rsidR="00C734BC" w:rsidRPr="007C60C7">
        <w:rPr>
          <w:rFonts w:ascii="Cambria" w:hAnsi="Cambria" w:cs="Arial"/>
          <w:noProof/>
          <w:color w:val="000000" w:themeColor="text1"/>
          <w:sz w:val="22"/>
          <w:lang w:val="bs-Latn-BA"/>
        </w:rPr>
        <w:t>stav</w:t>
      </w:r>
      <w:r w:rsidR="004547D9" w:rsidRPr="007C60C7">
        <w:rPr>
          <w:rFonts w:ascii="Cambria" w:hAnsi="Cambria" w:cs="Arial"/>
          <w:noProof/>
          <w:color w:val="000000" w:themeColor="text1"/>
          <w:sz w:val="22"/>
          <w:lang w:val="bs-Latn-BA"/>
        </w:rPr>
        <w:t>u</w:t>
      </w:r>
      <w:r w:rsidRPr="007C60C7">
        <w:rPr>
          <w:rFonts w:ascii="Cambria" w:hAnsi="Cambria" w:cs="Arial"/>
          <w:noProof/>
          <w:color w:val="000000" w:themeColor="text1"/>
          <w:sz w:val="22"/>
          <w:lang w:val="bs-Latn-BA"/>
        </w:rPr>
        <w:t xml:space="preserve"> (1)</w:t>
      </w:r>
      <w:r w:rsidR="008F2998" w:rsidRPr="007C60C7">
        <w:rPr>
          <w:rFonts w:ascii="Cambria" w:hAnsi="Cambria" w:cs="Arial"/>
          <w:noProof/>
          <w:color w:val="000000" w:themeColor="text1"/>
          <w:sz w:val="22"/>
          <w:lang w:val="bs-Latn-BA"/>
        </w:rPr>
        <w:t>, tač</w:t>
      </w:r>
      <w:r w:rsidR="009138B9" w:rsidRPr="007C60C7">
        <w:rPr>
          <w:rFonts w:ascii="Cambria" w:hAnsi="Cambria" w:cs="Arial"/>
          <w:noProof/>
          <w:color w:val="000000" w:themeColor="text1"/>
          <w:sz w:val="22"/>
          <w:lang w:val="bs-Latn-BA"/>
        </w:rPr>
        <w:t>ka</w:t>
      </w:r>
      <w:r w:rsidR="008F2998" w:rsidRPr="007C60C7">
        <w:rPr>
          <w:rFonts w:ascii="Cambria" w:hAnsi="Cambria" w:cs="Arial"/>
          <w:noProof/>
          <w:color w:val="000000" w:themeColor="text1"/>
          <w:sz w:val="22"/>
          <w:lang w:val="bs-Latn-BA"/>
        </w:rPr>
        <w:t xml:space="preserve"> </w:t>
      </w:r>
      <w:r w:rsidRPr="007C60C7">
        <w:rPr>
          <w:rFonts w:ascii="Cambria" w:hAnsi="Cambria" w:cs="Arial"/>
          <w:noProof/>
          <w:color w:val="000000" w:themeColor="text1"/>
          <w:sz w:val="22"/>
          <w:lang w:val="bs-Latn-BA"/>
        </w:rPr>
        <w:t>a)</w:t>
      </w:r>
      <w:r w:rsidR="008F2998" w:rsidRPr="007C60C7">
        <w:rPr>
          <w:rFonts w:ascii="Cambria" w:hAnsi="Cambria" w:cs="Arial"/>
          <w:noProof/>
          <w:color w:val="000000" w:themeColor="text1"/>
          <w:sz w:val="22"/>
          <w:lang w:val="bs-Latn-BA"/>
        </w:rPr>
        <w:t xml:space="preserve">, </w:t>
      </w:r>
      <w:r w:rsidR="00005731">
        <w:rPr>
          <w:rFonts w:ascii="Cambria" w:hAnsi="Cambria" w:cs="Arial"/>
          <w:noProof/>
          <w:color w:val="000000" w:themeColor="text1"/>
          <w:sz w:val="22"/>
          <w:lang w:val="bs-Latn-BA"/>
        </w:rPr>
        <w:t>alineja</w:t>
      </w:r>
      <w:r w:rsidR="008F2998" w:rsidRPr="007C60C7">
        <w:rPr>
          <w:rFonts w:ascii="Cambria" w:hAnsi="Cambria" w:cs="Arial"/>
          <w:noProof/>
          <w:color w:val="000000" w:themeColor="text1"/>
          <w:sz w:val="22"/>
          <w:lang w:val="bs-Latn-BA"/>
        </w:rPr>
        <w:t xml:space="preserve"> </w:t>
      </w:r>
      <w:r w:rsidR="00303343" w:rsidRPr="007C60C7">
        <w:rPr>
          <w:rFonts w:ascii="Cambria" w:hAnsi="Cambria" w:cs="Arial"/>
          <w:noProof/>
          <w:color w:val="000000" w:themeColor="text1"/>
          <w:sz w:val="22"/>
          <w:lang w:val="bs-Latn-BA"/>
        </w:rPr>
        <w:t>1</w:t>
      </w:r>
      <w:r w:rsidRPr="007C60C7">
        <w:rPr>
          <w:rFonts w:ascii="Cambria" w:hAnsi="Cambria" w:cs="Arial"/>
          <w:noProof/>
          <w:color w:val="000000" w:themeColor="text1"/>
          <w:sz w:val="22"/>
          <w:lang w:val="bs-Latn-BA"/>
        </w:rPr>
        <w:t xml:space="preserve">) do </w:t>
      </w:r>
      <w:r w:rsidR="00005731">
        <w:rPr>
          <w:rFonts w:ascii="Cambria" w:hAnsi="Cambria" w:cs="Arial"/>
          <w:noProof/>
          <w:color w:val="000000" w:themeColor="text1"/>
          <w:sz w:val="22"/>
          <w:lang w:val="bs-Latn-BA"/>
        </w:rPr>
        <w:t>alineja</w:t>
      </w:r>
      <w:r w:rsidR="009138B9" w:rsidRPr="007C60C7">
        <w:rPr>
          <w:rFonts w:ascii="Cambria" w:hAnsi="Cambria" w:cs="Arial"/>
          <w:noProof/>
          <w:color w:val="000000" w:themeColor="text1"/>
          <w:sz w:val="22"/>
          <w:lang w:val="bs-Latn-BA"/>
        </w:rPr>
        <w:t xml:space="preserve"> 4</w:t>
      </w:r>
      <w:r w:rsidRPr="007C60C7">
        <w:rPr>
          <w:rFonts w:ascii="Cambria" w:hAnsi="Cambria" w:cs="Arial"/>
          <w:noProof/>
          <w:color w:val="000000" w:themeColor="text1"/>
          <w:sz w:val="22"/>
          <w:lang w:val="bs-Latn-BA"/>
        </w:rPr>
        <w:t>)</w:t>
      </w:r>
      <w:r w:rsidR="008F2998" w:rsidRPr="007C60C7">
        <w:rPr>
          <w:rFonts w:ascii="Cambria" w:hAnsi="Cambria" w:cs="Arial"/>
          <w:noProof/>
          <w:color w:val="000000" w:themeColor="text1"/>
          <w:sz w:val="22"/>
          <w:lang w:val="bs-Latn-BA"/>
        </w:rPr>
        <w:t xml:space="preserve"> ovog </w:t>
      </w:r>
      <w:r w:rsidR="00C734BC" w:rsidRPr="007C60C7">
        <w:rPr>
          <w:rFonts w:ascii="Cambria" w:hAnsi="Cambria" w:cs="Arial"/>
          <w:noProof/>
          <w:color w:val="000000" w:themeColor="text1"/>
          <w:sz w:val="22"/>
          <w:lang w:val="bs-Latn-BA"/>
        </w:rPr>
        <w:t>član</w:t>
      </w:r>
      <w:r w:rsidR="00140892" w:rsidRPr="007C60C7">
        <w:rPr>
          <w:rFonts w:ascii="Cambria" w:hAnsi="Cambria" w:cs="Arial"/>
          <w:noProof/>
          <w:color w:val="000000" w:themeColor="text1"/>
          <w:sz w:val="22"/>
          <w:lang w:val="bs-Latn-BA"/>
        </w:rPr>
        <w:t>a</w:t>
      </w:r>
      <w:r w:rsidRPr="007C60C7">
        <w:rPr>
          <w:rFonts w:ascii="Cambria" w:hAnsi="Cambria" w:cs="Arial"/>
          <w:noProof/>
          <w:color w:val="000000" w:themeColor="text1"/>
          <w:sz w:val="22"/>
          <w:lang w:val="bs-Latn-BA"/>
        </w:rPr>
        <w:t xml:space="preserve"> i</w:t>
      </w:r>
    </w:p>
    <w:p w14:paraId="0755149F" w14:textId="4232865A" w:rsidR="00850672" w:rsidRPr="007C60C7" w:rsidRDefault="008F2998" w:rsidP="00A7357A">
      <w:pPr>
        <w:pStyle w:val="ListParagraph"/>
        <w:numPr>
          <w:ilvl w:val="0"/>
          <w:numId w:val="122"/>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su bile </w:t>
      </w:r>
      <w:r w:rsidR="00850672" w:rsidRPr="007C60C7">
        <w:rPr>
          <w:rFonts w:ascii="Cambria" w:hAnsi="Cambria" w:cs="Arial"/>
          <w:noProof/>
          <w:color w:val="000000" w:themeColor="text1"/>
          <w:sz w:val="22"/>
          <w:lang w:val="bs-Latn-BA"/>
        </w:rPr>
        <w:t xml:space="preserve">podvrgnute postupku utvrđenom odredbama ovog Odjeljka kojim oznake </w:t>
      </w:r>
      <w:r w:rsidR="003A081A" w:rsidRPr="007C60C7">
        <w:rPr>
          <w:rFonts w:ascii="Cambria" w:hAnsi="Cambria" w:cs="Arial"/>
          <w:noProof/>
          <w:color w:val="000000" w:themeColor="text1"/>
          <w:sz w:val="22"/>
          <w:lang w:val="bs-Latn-BA"/>
        </w:rPr>
        <w:t>projekla</w:t>
      </w:r>
      <w:r w:rsidR="00850672" w:rsidRPr="007C60C7">
        <w:rPr>
          <w:rFonts w:ascii="Cambria" w:hAnsi="Cambria" w:cs="Arial"/>
          <w:noProof/>
          <w:color w:val="000000" w:themeColor="text1"/>
          <w:sz w:val="22"/>
          <w:lang w:val="bs-Latn-BA"/>
        </w:rPr>
        <w:t xml:space="preserve"> ili oznake geografs</w:t>
      </w:r>
      <w:r w:rsidR="008226BC" w:rsidRPr="007C60C7">
        <w:rPr>
          <w:rFonts w:ascii="Cambria" w:hAnsi="Cambria" w:cs="Arial"/>
          <w:noProof/>
          <w:color w:val="000000" w:themeColor="text1"/>
          <w:sz w:val="22"/>
          <w:lang w:val="bs-Latn-BA"/>
        </w:rPr>
        <w:t>kog porijekla postaju zaštićene;</w:t>
      </w:r>
    </w:p>
    <w:p w14:paraId="6604DA72" w14:textId="65A5852D" w:rsidR="00850672" w:rsidRPr="007C60C7" w:rsidRDefault="008A0B2B" w:rsidP="00A7357A">
      <w:pPr>
        <w:pStyle w:val="ListParagraph"/>
        <w:numPr>
          <w:ilvl w:val="0"/>
          <w:numId w:val="17"/>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Proizvodnja kako je navedena u </w:t>
      </w:r>
      <w:r w:rsidR="00C734BC" w:rsidRPr="007C60C7">
        <w:rPr>
          <w:rFonts w:ascii="Cambria" w:hAnsi="Cambria" w:cs="Arial"/>
          <w:noProof/>
          <w:color w:val="000000" w:themeColor="text1"/>
          <w:sz w:val="22"/>
          <w:lang w:val="bs-Latn-BA"/>
        </w:rPr>
        <w:t>stav</w:t>
      </w:r>
      <w:r w:rsidR="004547D9" w:rsidRPr="007C60C7">
        <w:rPr>
          <w:rFonts w:ascii="Cambria" w:hAnsi="Cambria" w:cs="Arial"/>
          <w:noProof/>
          <w:color w:val="000000" w:themeColor="text1"/>
          <w:sz w:val="22"/>
          <w:lang w:val="bs-Latn-BA"/>
        </w:rPr>
        <w:t>u</w:t>
      </w:r>
      <w:r w:rsidRPr="007C60C7">
        <w:rPr>
          <w:rFonts w:ascii="Cambria" w:hAnsi="Cambria" w:cs="Arial"/>
          <w:noProof/>
          <w:color w:val="000000" w:themeColor="text1"/>
          <w:sz w:val="22"/>
          <w:lang w:val="bs-Latn-BA"/>
        </w:rPr>
        <w:t xml:space="preserve"> (1), tač</w:t>
      </w:r>
      <w:r w:rsidR="009138B9" w:rsidRPr="007C60C7">
        <w:rPr>
          <w:rFonts w:ascii="Cambria" w:hAnsi="Cambria" w:cs="Arial"/>
          <w:noProof/>
          <w:color w:val="000000" w:themeColor="text1"/>
          <w:sz w:val="22"/>
          <w:lang w:val="bs-Latn-BA"/>
        </w:rPr>
        <w:t>ka</w:t>
      </w:r>
      <w:r w:rsidRPr="007C60C7">
        <w:rPr>
          <w:rFonts w:ascii="Cambria" w:hAnsi="Cambria" w:cs="Arial"/>
          <w:noProof/>
          <w:color w:val="000000" w:themeColor="text1"/>
          <w:sz w:val="22"/>
          <w:lang w:val="bs-Latn-BA"/>
        </w:rPr>
        <w:t xml:space="preserve"> a) </w:t>
      </w:r>
      <w:r w:rsidR="00005731">
        <w:rPr>
          <w:rFonts w:ascii="Cambria" w:hAnsi="Cambria" w:cs="Arial"/>
          <w:noProof/>
          <w:color w:val="000000" w:themeColor="text1"/>
          <w:sz w:val="22"/>
          <w:lang w:val="bs-Latn-BA"/>
        </w:rPr>
        <w:t>alineja</w:t>
      </w:r>
      <w:r w:rsidRPr="007C60C7">
        <w:rPr>
          <w:rFonts w:ascii="Cambria" w:hAnsi="Cambria" w:cs="Arial"/>
          <w:noProof/>
          <w:color w:val="000000" w:themeColor="text1"/>
          <w:sz w:val="22"/>
          <w:lang w:val="bs-Latn-BA"/>
        </w:rPr>
        <w:t xml:space="preserve"> </w:t>
      </w:r>
      <w:r w:rsidR="00E42F56" w:rsidRPr="007C60C7">
        <w:rPr>
          <w:rFonts w:ascii="Cambria" w:hAnsi="Cambria" w:cs="Arial"/>
          <w:noProof/>
          <w:color w:val="000000" w:themeColor="text1"/>
          <w:sz w:val="22"/>
          <w:lang w:val="bs-Latn-BA"/>
        </w:rPr>
        <w:t>4</w:t>
      </w:r>
      <w:r w:rsidRPr="007C60C7">
        <w:rPr>
          <w:rFonts w:ascii="Cambria" w:hAnsi="Cambria" w:cs="Arial"/>
          <w:noProof/>
          <w:color w:val="000000" w:themeColor="text1"/>
          <w:sz w:val="22"/>
          <w:lang w:val="bs-Latn-BA"/>
        </w:rPr>
        <w:t xml:space="preserve">) i tačka b) </w:t>
      </w:r>
      <w:r w:rsidR="00005731">
        <w:rPr>
          <w:rFonts w:ascii="Cambria" w:hAnsi="Cambria" w:cs="Arial"/>
          <w:noProof/>
          <w:color w:val="000000" w:themeColor="text1"/>
          <w:sz w:val="22"/>
          <w:lang w:val="bs-Latn-BA"/>
        </w:rPr>
        <w:t>alineja</w:t>
      </w:r>
      <w:r w:rsidR="00E42F56" w:rsidRPr="007C60C7">
        <w:rPr>
          <w:rFonts w:ascii="Cambria" w:hAnsi="Cambria" w:cs="Arial"/>
          <w:noProof/>
          <w:color w:val="000000" w:themeColor="text1"/>
          <w:sz w:val="22"/>
          <w:lang w:val="bs-Latn-BA"/>
        </w:rPr>
        <w:t xml:space="preserve"> 4</w:t>
      </w:r>
      <w:r w:rsidRPr="007C60C7">
        <w:rPr>
          <w:rFonts w:ascii="Cambria" w:hAnsi="Cambria" w:cs="Arial"/>
          <w:noProof/>
          <w:color w:val="000000" w:themeColor="text1"/>
          <w:sz w:val="22"/>
          <w:lang w:val="bs-Latn-BA"/>
        </w:rPr>
        <w:t xml:space="preserve">) ovog </w:t>
      </w:r>
      <w:r w:rsidR="00C734BC" w:rsidRPr="007C60C7">
        <w:rPr>
          <w:rFonts w:ascii="Cambria" w:hAnsi="Cambria" w:cs="Arial"/>
          <w:noProof/>
          <w:color w:val="000000" w:themeColor="text1"/>
          <w:sz w:val="22"/>
          <w:lang w:val="bs-Latn-BA"/>
        </w:rPr>
        <w:t>član</w:t>
      </w:r>
      <w:r w:rsidR="00140892" w:rsidRPr="007C60C7">
        <w:rPr>
          <w:rFonts w:ascii="Cambria" w:hAnsi="Cambria" w:cs="Arial"/>
          <w:noProof/>
          <w:color w:val="000000" w:themeColor="text1"/>
          <w:sz w:val="22"/>
          <w:lang w:val="bs-Latn-BA"/>
        </w:rPr>
        <w:t>a</w:t>
      </w:r>
      <w:r w:rsidRPr="007C60C7">
        <w:rPr>
          <w:rFonts w:ascii="Cambria" w:hAnsi="Cambria" w:cs="Arial"/>
          <w:noProof/>
          <w:color w:val="000000" w:themeColor="text1"/>
          <w:sz w:val="22"/>
          <w:lang w:val="bs-Latn-BA"/>
        </w:rPr>
        <w:t xml:space="preserve"> podrazumijeva sve operacije, od berbe grožđa do završetka procesa proizvodnje vina, izuzimajući berbu grožđa koje ne potiče iz imenovanog geografskog područja iz </w:t>
      </w:r>
      <w:r w:rsidR="00C734BC" w:rsidRPr="007C60C7">
        <w:rPr>
          <w:rFonts w:ascii="Cambria" w:hAnsi="Cambria" w:cs="Arial"/>
          <w:noProof/>
          <w:color w:val="000000" w:themeColor="text1"/>
          <w:sz w:val="22"/>
          <w:lang w:val="bs-Latn-BA"/>
        </w:rPr>
        <w:t>stav</w:t>
      </w:r>
      <w:r w:rsidR="004547D9" w:rsidRPr="007C60C7">
        <w:rPr>
          <w:rFonts w:ascii="Cambria" w:hAnsi="Cambria" w:cs="Arial"/>
          <w:noProof/>
          <w:color w:val="000000" w:themeColor="text1"/>
          <w:sz w:val="22"/>
          <w:lang w:val="bs-Latn-BA"/>
        </w:rPr>
        <w:t>a</w:t>
      </w:r>
      <w:r w:rsidRPr="007C60C7">
        <w:rPr>
          <w:rFonts w:ascii="Cambria" w:hAnsi="Cambria" w:cs="Arial"/>
          <w:noProof/>
          <w:color w:val="000000" w:themeColor="text1"/>
          <w:sz w:val="22"/>
          <w:lang w:val="bs-Latn-BA"/>
        </w:rPr>
        <w:t xml:space="preserve"> (1), tačke b) </w:t>
      </w:r>
      <w:r w:rsidR="00005731">
        <w:rPr>
          <w:rFonts w:ascii="Cambria" w:hAnsi="Cambria" w:cs="Arial"/>
          <w:noProof/>
          <w:color w:val="000000" w:themeColor="text1"/>
          <w:sz w:val="22"/>
          <w:lang w:val="bs-Latn-BA"/>
        </w:rPr>
        <w:t>alineja</w:t>
      </w:r>
      <w:r w:rsidRPr="007C60C7">
        <w:rPr>
          <w:rFonts w:ascii="Cambria" w:hAnsi="Cambria" w:cs="Arial"/>
          <w:noProof/>
          <w:color w:val="000000" w:themeColor="text1"/>
          <w:sz w:val="22"/>
          <w:lang w:val="bs-Latn-BA"/>
        </w:rPr>
        <w:t xml:space="preserve"> </w:t>
      </w:r>
      <w:r w:rsidR="00E42F56" w:rsidRPr="007C60C7">
        <w:rPr>
          <w:rFonts w:ascii="Cambria" w:hAnsi="Cambria" w:cs="Arial"/>
          <w:noProof/>
          <w:color w:val="000000" w:themeColor="text1"/>
          <w:sz w:val="22"/>
          <w:lang w:val="bs-Latn-BA"/>
        </w:rPr>
        <w:t>3</w:t>
      </w:r>
      <w:r w:rsidRPr="007C60C7">
        <w:rPr>
          <w:rFonts w:ascii="Cambria" w:hAnsi="Cambria" w:cs="Arial"/>
          <w:noProof/>
          <w:color w:val="000000" w:themeColor="text1"/>
          <w:sz w:val="22"/>
          <w:lang w:val="bs-Latn-BA"/>
        </w:rPr>
        <w:t>) uz izuzeće bilo kojeg postproizvodnog procesa;</w:t>
      </w:r>
    </w:p>
    <w:p w14:paraId="2D2FC730" w14:textId="4E9818D8" w:rsidR="005453EB" w:rsidRPr="007C60C7" w:rsidRDefault="005453EB" w:rsidP="005453EB">
      <w:p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w:t>
      </w:r>
      <w:r w:rsidR="00E42F56" w:rsidRPr="007C60C7">
        <w:rPr>
          <w:rFonts w:ascii="Cambria" w:hAnsi="Cambria" w:cs="Arial"/>
          <w:noProof/>
          <w:color w:val="000000" w:themeColor="text1"/>
          <w:sz w:val="22"/>
          <w:lang w:val="bs-Latn-BA"/>
        </w:rPr>
        <w:t xml:space="preserve">5) </w:t>
      </w:r>
      <w:r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 xml:space="preserve">U svrhu </w:t>
      </w:r>
      <w:r w:rsidR="00850672" w:rsidRPr="00DC763C">
        <w:rPr>
          <w:rFonts w:ascii="Cambria" w:hAnsi="Cambria" w:cs="Arial"/>
          <w:noProof/>
          <w:sz w:val="22"/>
          <w:lang w:val="bs-Latn-BA"/>
        </w:rPr>
        <w:t xml:space="preserve">primjene </w:t>
      </w:r>
      <w:r w:rsidR="00794D20" w:rsidRPr="00DC763C">
        <w:rPr>
          <w:rFonts w:ascii="Cambria" w:hAnsi="Cambria" w:cs="Arial"/>
          <w:noProof/>
          <w:sz w:val="22"/>
          <w:lang w:val="bs-Latn-BA"/>
        </w:rPr>
        <w:t xml:space="preserve">odredbe navedene u </w:t>
      </w:r>
      <w:r w:rsidR="00850672" w:rsidRPr="00DC763C">
        <w:rPr>
          <w:rFonts w:ascii="Cambria" w:hAnsi="Cambria" w:cs="Arial"/>
          <w:noProof/>
          <w:sz w:val="22"/>
          <w:lang w:val="bs-Latn-BA"/>
        </w:rPr>
        <w:t>t</w:t>
      </w:r>
      <w:r w:rsidR="008F2998" w:rsidRPr="00DC763C">
        <w:rPr>
          <w:rFonts w:ascii="Cambria" w:hAnsi="Cambria" w:cs="Arial"/>
          <w:noProof/>
          <w:sz w:val="22"/>
          <w:lang w:val="bs-Latn-BA"/>
        </w:rPr>
        <w:t>ač</w:t>
      </w:r>
      <w:r w:rsidR="00794D20" w:rsidRPr="00DC763C">
        <w:rPr>
          <w:rFonts w:ascii="Cambria" w:hAnsi="Cambria" w:cs="Arial"/>
          <w:noProof/>
          <w:sz w:val="22"/>
          <w:lang w:val="bs-Latn-BA"/>
        </w:rPr>
        <w:t>ki</w:t>
      </w:r>
      <w:r w:rsidR="00850672" w:rsidRPr="00DC763C">
        <w:rPr>
          <w:rFonts w:ascii="Cambria" w:hAnsi="Cambria" w:cs="Arial"/>
          <w:noProof/>
          <w:sz w:val="22"/>
          <w:lang w:val="bs-Latn-BA"/>
        </w:rPr>
        <w:t xml:space="preserve"> b)</w:t>
      </w:r>
      <w:r w:rsidR="008F2998" w:rsidRPr="00DC763C">
        <w:rPr>
          <w:rFonts w:ascii="Cambria" w:hAnsi="Cambria" w:cs="Arial"/>
          <w:noProof/>
          <w:sz w:val="22"/>
          <w:lang w:val="bs-Latn-BA"/>
        </w:rPr>
        <w:t xml:space="preserve"> </w:t>
      </w:r>
      <w:r w:rsidR="00005731" w:rsidRPr="00DC763C">
        <w:rPr>
          <w:rFonts w:ascii="Cambria" w:hAnsi="Cambria" w:cs="Arial"/>
          <w:noProof/>
          <w:sz w:val="22"/>
          <w:lang w:val="bs-Latn-BA"/>
        </w:rPr>
        <w:t>alineja</w:t>
      </w:r>
      <w:r w:rsidR="00B1393E" w:rsidRPr="00DC763C">
        <w:rPr>
          <w:rFonts w:ascii="Cambria" w:hAnsi="Cambria" w:cs="Arial"/>
          <w:noProof/>
          <w:sz w:val="22"/>
          <w:lang w:val="bs-Latn-BA"/>
        </w:rPr>
        <w:t xml:space="preserve"> </w:t>
      </w:r>
      <w:r w:rsidRPr="007C60C7">
        <w:rPr>
          <w:rFonts w:ascii="Cambria" w:hAnsi="Cambria" w:cs="Arial"/>
          <w:noProof/>
          <w:color w:val="000000" w:themeColor="text1"/>
          <w:sz w:val="22"/>
          <w:lang w:val="bs-Latn-BA"/>
        </w:rPr>
        <w:t>3</w:t>
      </w:r>
      <w:r w:rsidR="00850672" w:rsidRPr="007C60C7">
        <w:rPr>
          <w:rFonts w:ascii="Cambria" w:hAnsi="Cambria" w:cs="Arial"/>
          <w:noProof/>
          <w:color w:val="000000" w:themeColor="text1"/>
          <w:sz w:val="22"/>
          <w:lang w:val="bs-Latn-BA"/>
        </w:rPr>
        <w:t xml:space="preserve">) </w:t>
      </w:r>
      <w:r w:rsidR="00C734BC" w:rsidRPr="007C60C7">
        <w:rPr>
          <w:rFonts w:ascii="Cambria" w:hAnsi="Cambria" w:cs="Arial"/>
          <w:noProof/>
          <w:color w:val="000000" w:themeColor="text1"/>
          <w:sz w:val="22"/>
          <w:lang w:val="bs-Latn-BA"/>
        </w:rPr>
        <w:t>stav</w:t>
      </w:r>
      <w:r w:rsidR="004547D9" w:rsidRPr="007C60C7">
        <w:rPr>
          <w:rFonts w:ascii="Cambria" w:hAnsi="Cambria" w:cs="Arial"/>
          <w:noProof/>
          <w:color w:val="000000" w:themeColor="text1"/>
          <w:sz w:val="22"/>
          <w:lang w:val="bs-Latn-BA"/>
        </w:rPr>
        <w:t>a</w:t>
      </w:r>
      <w:r w:rsidR="00850672" w:rsidRPr="007C60C7">
        <w:rPr>
          <w:rFonts w:ascii="Cambria" w:hAnsi="Cambria" w:cs="Arial"/>
          <w:noProof/>
          <w:color w:val="000000" w:themeColor="text1"/>
          <w:sz w:val="22"/>
          <w:lang w:val="bs-Latn-BA"/>
        </w:rPr>
        <w:t xml:space="preserve"> </w:t>
      </w:r>
      <w:r w:rsidR="00E42F56" w:rsidRPr="007C60C7">
        <w:rPr>
          <w:rFonts w:ascii="Cambria" w:hAnsi="Cambria" w:cs="Arial"/>
          <w:noProof/>
          <w:color w:val="000000" w:themeColor="text1"/>
          <w:sz w:val="22"/>
          <w:lang w:val="bs-Latn-BA"/>
        </w:rPr>
        <w:t>(</w:t>
      </w:r>
      <w:r w:rsidR="00850672" w:rsidRPr="007C60C7">
        <w:rPr>
          <w:rFonts w:ascii="Cambria" w:hAnsi="Cambria" w:cs="Arial"/>
          <w:noProof/>
          <w:color w:val="000000" w:themeColor="text1"/>
          <w:sz w:val="22"/>
          <w:lang w:val="bs-Latn-BA"/>
        </w:rPr>
        <w:t>1)</w:t>
      </w:r>
      <w:r w:rsidR="008F2998" w:rsidRPr="007C60C7">
        <w:rPr>
          <w:noProof/>
          <w:color w:val="000000" w:themeColor="text1"/>
          <w:lang w:val="bs-Latn-BA"/>
        </w:rPr>
        <w:t xml:space="preserve"> </w:t>
      </w:r>
      <w:r w:rsidR="008F2998" w:rsidRPr="007C60C7">
        <w:rPr>
          <w:rFonts w:ascii="Cambria" w:hAnsi="Cambria" w:cs="Arial"/>
          <w:noProof/>
          <w:color w:val="000000" w:themeColor="text1"/>
          <w:sz w:val="22"/>
          <w:lang w:val="bs-Latn-BA"/>
        </w:rPr>
        <w:t xml:space="preserve">ovog </w:t>
      </w:r>
      <w:r w:rsidR="00C734BC" w:rsidRPr="007C60C7">
        <w:rPr>
          <w:rFonts w:ascii="Cambria" w:hAnsi="Cambria" w:cs="Arial"/>
          <w:noProof/>
          <w:color w:val="000000" w:themeColor="text1"/>
          <w:sz w:val="22"/>
          <w:lang w:val="bs-Latn-BA"/>
        </w:rPr>
        <w:t>član</w:t>
      </w:r>
      <w:r w:rsidR="00140892" w:rsidRPr="007C60C7">
        <w:rPr>
          <w:rFonts w:ascii="Cambria" w:hAnsi="Cambria" w:cs="Arial"/>
          <w:noProof/>
          <w:color w:val="000000" w:themeColor="text1"/>
          <w:sz w:val="22"/>
          <w:lang w:val="bs-Latn-BA"/>
        </w:rPr>
        <w:t>a</w:t>
      </w:r>
      <w:r w:rsidR="00850672" w:rsidRPr="007C60C7">
        <w:rPr>
          <w:rFonts w:ascii="Cambria" w:hAnsi="Cambria" w:cs="Arial"/>
          <w:noProof/>
          <w:color w:val="000000" w:themeColor="text1"/>
          <w:sz w:val="22"/>
          <w:lang w:val="bs-Latn-BA"/>
        </w:rPr>
        <w:t xml:space="preserve">, maksimalni udio grožđa od 15% </w:t>
      </w:r>
    </w:p>
    <w:p w14:paraId="633D3A94" w14:textId="7CCBB01A" w:rsidR="00850672" w:rsidRPr="007C60C7" w:rsidRDefault="00850672" w:rsidP="005453EB">
      <w:p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koji može poticati izvan imenovanog područja mora poticati iz Bosne i Hercegovine.</w:t>
      </w:r>
    </w:p>
    <w:p w14:paraId="3EFD2093" w14:textId="77777777" w:rsidR="00850672" w:rsidRPr="007C60C7" w:rsidRDefault="00850672" w:rsidP="00850672">
      <w:pPr>
        <w:jc w:val="center"/>
        <w:rPr>
          <w:rFonts w:ascii="Cambria" w:hAnsi="Cambria" w:cs="Arial"/>
          <w:noProof/>
          <w:color w:val="000000" w:themeColor="text1"/>
          <w:sz w:val="22"/>
          <w:lang w:val="bs-Latn-BA"/>
        </w:rPr>
      </w:pPr>
    </w:p>
    <w:p w14:paraId="0FD774F5" w14:textId="369B85FF"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20.</w:t>
      </w:r>
    </w:p>
    <w:p w14:paraId="57AE8E67"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(Zahtjev za zaštitu)</w:t>
      </w:r>
    </w:p>
    <w:p w14:paraId="5E99F67C" w14:textId="77777777" w:rsidR="00850672" w:rsidRPr="007C60C7" w:rsidRDefault="00850672" w:rsidP="00850672">
      <w:pPr>
        <w:jc w:val="center"/>
        <w:rPr>
          <w:rFonts w:ascii="Cambria" w:hAnsi="Cambria" w:cs="Arial"/>
          <w:noProof/>
          <w:color w:val="000000" w:themeColor="text1"/>
          <w:sz w:val="22"/>
          <w:lang w:val="bs-Latn-BA"/>
        </w:rPr>
      </w:pPr>
    </w:p>
    <w:p w14:paraId="5391D08E" w14:textId="1824C786" w:rsidR="00850672" w:rsidRPr="007C60C7" w:rsidRDefault="00B1393E" w:rsidP="00A7357A">
      <w:pPr>
        <w:pStyle w:val="ListParagraph"/>
        <w:numPr>
          <w:ilvl w:val="0"/>
          <w:numId w:val="18"/>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Zahtjevi za zaštitu naziva kao oznaka porijekla ili oznaka geografskog porijekla uključuju:</w:t>
      </w:r>
    </w:p>
    <w:p w14:paraId="1BFACBCD" w14:textId="42949C2A" w:rsidR="00850672" w:rsidRPr="007C60C7" w:rsidRDefault="00850672" w:rsidP="00A7357A">
      <w:pPr>
        <w:pStyle w:val="ListParagraph"/>
        <w:numPr>
          <w:ilvl w:val="0"/>
          <w:numId w:val="123"/>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naziv čija se zaštita traži; </w:t>
      </w:r>
    </w:p>
    <w:p w14:paraId="7F6946BE" w14:textId="48D820DF" w:rsidR="00850672" w:rsidRPr="007C60C7" w:rsidRDefault="00850672" w:rsidP="00A7357A">
      <w:pPr>
        <w:pStyle w:val="ListParagraph"/>
        <w:numPr>
          <w:ilvl w:val="0"/>
          <w:numId w:val="123"/>
        </w:num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ime i adresa podnosioca zahtjeva; </w:t>
      </w:r>
    </w:p>
    <w:p w14:paraId="04CBEDF9" w14:textId="4607FFE1" w:rsidR="00850672" w:rsidRPr="00DC763C" w:rsidRDefault="00850672" w:rsidP="00A7357A">
      <w:pPr>
        <w:pStyle w:val="ListParagraph"/>
        <w:numPr>
          <w:ilvl w:val="0"/>
          <w:numId w:val="123"/>
        </w:numPr>
        <w:jc w:val="both"/>
        <w:rPr>
          <w:rFonts w:ascii="Cambria" w:hAnsi="Cambria" w:cs="Arial"/>
          <w:noProof/>
          <w:sz w:val="22"/>
          <w:lang w:val="bs-Latn-BA"/>
        </w:rPr>
      </w:pPr>
      <w:r w:rsidRPr="007C60C7">
        <w:rPr>
          <w:rFonts w:ascii="Cambria" w:hAnsi="Cambria" w:cs="Arial"/>
          <w:noProof/>
          <w:color w:val="000000" w:themeColor="text1"/>
          <w:sz w:val="22"/>
          <w:lang w:val="bs-Latn-BA"/>
        </w:rPr>
        <w:t xml:space="preserve">specifikacija proizvoda, kako je navedeno u </w:t>
      </w:r>
      <w:r w:rsidR="004547D9" w:rsidRPr="00DC763C">
        <w:rPr>
          <w:rFonts w:ascii="Cambria" w:hAnsi="Cambria" w:cs="Arial"/>
          <w:noProof/>
          <w:sz w:val="22"/>
          <w:lang w:val="bs-Latn-BA"/>
        </w:rPr>
        <w:t>stavu</w:t>
      </w:r>
      <w:r w:rsidRPr="00DC763C">
        <w:rPr>
          <w:rFonts w:ascii="Cambria" w:hAnsi="Cambria" w:cs="Arial"/>
          <w:noProof/>
          <w:sz w:val="22"/>
          <w:lang w:val="bs-Latn-BA"/>
        </w:rPr>
        <w:t xml:space="preserve"> (3) </w:t>
      </w:r>
      <w:r w:rsidR="00794D20" w:rsidRPr="00DC763C">
        <w:rPr>
          <w:rFonts w:ascii="Cambria" w:hAnsi="Cambria" w:cs="Arial"/>
          <w:noProof/>
          <w:sz w:val="22"/>
          <w:lang w:val="bs-Latn-BA"/>
        </w:rPr>
        <w:t xml:space="preserve">ovog člana </w:t>
      </w:r>
      <w:r w:rsidRPr="00DC763C">
        <w:rPr>
          <w:rFonts w:ascii="Cambria" w:hAnsi="Cambria" w:cs="Arial"/>
          <w:noProof/>
          <w:sz w:val="22"/>
          <w:lang w:val="bs-Latn-BA"/>
        </w:rPr>
        <w:t>i</w:t>
      </w:r>
    </w:p>
    <w:p w14:paraId="1E75222E" w14:textId="1AA4F998" w:rsidR="00850672" w:rsidRPr="00DC763C" w:rsidRDefault="00850672" w:rsidP="00A7357A">
      <w:pPr>
        <w:pStyle w:val="ListParagraph"/>
        <w:numPr>
          <w:ilvl w:val="0"/>
          <w:numId w:val="123"/>
        </w:numPr>
        <w:jc w:val="both"/>
        <w:rPr>
          <w:rFonts w:ascii="Cambria" w:hAnsi="Cambria" w:cs="Arial"/>
          <w:noProof/>
          <w:sz w:val="22"/>
          <w:lang w:val="bs-Latn-BA"/>
        </w:rPr>
      </w:pPr>
      <w:r w:rsidRPr="00DC763C">
        <w:rPr>
          <w:rFonts w:ascii="Cambria" w:hAnsi="Cambria" w:cs="Arial"/>
          <w:noProof/>
          <w:sz w:val="22"/>
          <w:lang w:val="bs-Latn-BA"/>
        </w:rPr>
        <w:t xml:space="preserve">jedinstveni dokument kao sažetak specifikacije proizvoda iz </w:t>
      </w:r>
      <w:r w:rsidR="004547D9" w:rsidRPr="00DC763C">
        <w:rPr>
          <w:rFonts w:ascii="Cambria" w:hAnsi="Cambria" w:cs="Arial"/>
          <w:noProof/>
          <w:sz w:val="22"/>
          <w:lang w:val="bs-Latn-BA"/>
        </w:rPr>
        <w:t>stava</w:t>
      </w:r>
      <w:r w:rsidRPr="00DC763C">
        <w:rPr>
          <w:rFonts w:ascii="Cambria" w:hAnsi="Cambria" w:cs="Arial"/>
          <w:noProof/>
          <w:sz w:val="22"/>
          <w:lang w:val="bs-Latn-BA"/>
        </w:rPr>
        <w:t xml:space="preserve"> (3)</w:t>
      </w:r>
      <w:r w:rsidR="00794D20" w:rsidRPr="00DC763C">
        <w:rPr>
          <w:rFonts w:ascii="Cambria" w:hAnsi="Cambria" w:cs="Arial"/>
          <w:noProof/>
          <w:sz w:val="22"/>
          <w:lang w:val="bs-Latn-BA"/>
        </w:rPr>
        <w:t xml:space="preserve"> ovog člana</w:t>
      </w:r>
      <w:r w:rsidRPr="00DC763C">
        <w:rPr>
          <w:rFonts w:ascii="Cambria" w:hAnsi="Cambria" w:cs="Arial"/>
          <w:noProof/>
          <w:sz w:val="22"/>
          <w:lang w:val="bs-Latn-BA"/>
        </w:rPr>
        <w:t>.</w:t>
      </w:r>
    </w:p>
    <w:p w14:paraId="0EAD0572" w14:textId="17B1A5E1" w:rsidR="00850672" w:rsidRPr="00DC763C" w:rsidRDefault="00850672" w:rsidP="00A7357A">
      <w:pPr>
        <w:pStyle w:val="ListParagraph"/>
        <w:numPr>
          <w:ilvl w:val="0"/>
          <w:numId w:val="18"/>
        </w:numPr>
        <w:jc w:val="both"/>
        <w:rPr>
          <w:rFonts w:ascii="Cambria" w:hAnsi="Cambria" w:cs="Arial"/>
          <w:noProof/>
          <w:sz w:val="22"/>
          <w:lang w:val="bs-Latn-BA"/>
        </w:rPr>
      </w:pPr>
      <w:r w:rsidRPr="00DC763C">
        <w:rPr>
          <w:rFonts w:ascii="Cambria" w:hAnsi="Cambria" w:cs="Arial"/>
          <w:noProof/>
          <w:sz w:val="22"/>
          <w:lang w:val="bs-Latn-BA"/>
        </w:rPr>
        <w:t xml:space="preserve">Specifikacija proizvoda navedena u </w:t>
      </w:r>
      <w:r w:rsidR="004547D9" w:rsidRPr="00DC763C">
        <w:rPr>
          <w:rFonts w:ascii="Cambria" w:hAnsi="Cambria" w:cs="Arial"/>
          <w:noProof/>
          <w:sz w:val="22"/>
          <w:lang w:val="bs-Latn-BA"/>
        </w:rPr>
        <w:t>stavu</w:t>
      </w:r>
      <w:r w:rsidRPr="00DC763C">
        <w:rPr>
          <w:rFonts w:ascii="Cambria" w:hAnsi="Cambria" w:cs="Arial"/>
          <w:noProof/>
          <w:sz w:val="22"/>
          <w:lang w:val="bs-Latn-BA"/>
        </w:rPr>
        <w:t xml:space="preserve"> (3) treba da </w:t>
      </w:r>
      <w:r w:rsidR="00794D20" w:rsidRPr="00DC763C">
        <w:rPr>
          <w:rFonts w:ascii="Cambria" w:hAnsi="Cambria" w:cs="Arial"/>
          <w:noProof/>
          <w:sz w:val="22"/>
          <w:lang w:val="bs-Latn-BA"/>
        </w:rPr>
        <w:t>zainteresovanim stranama omogući</w:t>
      </w:r>
      <w:r w:rsidRPr="00DC763C">
        <w:rPr>
          <w:rFonts w:ascii="Cambria" w:hAnsi="Cambria" w:cs="Arial"/>
          <w:noProof/>
          <w:sz w:val="22"/>
          <w:lang w:val="bs-Latn-BA"/>
        </w:rPr>
        <w:t xml:space="preserve"> uvid i provjere uslova proizvodnje koji se odnose na oznaku </w:t>
      </w:r>
      <w:r w:rsidR="00D975FA" w:rsidRPr="00DC763C">
        <w:rPr>
          <w:rFonts w:ascii="Cambria" w:hAnsi="Cambria" w:cs="Arial"/>
          <w:noProof/>
          <w:sz w:val="22"/>
          <w:lang w:val="bs-Latn-BA"/>
        </w:rPr>
        <w:t>porijekla</w:t>
      </w:r>
      <w:r w:rsidRPr="00DC763C">
        <w:rPr>
          <w:rFonts w:ascii="Cambria" w:hAnsi="Cambria" w:cs="Arial"/>
          <w:noProof/>
          <w:sz w:val="22"/>
          <w:lang w:val="bs-Latn-BA"/>
        </w:rPr>
        <w:t xml:space="preserve"> ili oznaku geografskog porijekla. </w:t>
      </w:r>
    </w:p>
    <w:p w14:paraId="1EB6ABE0" w14:textId="40311034" w:rsidR="00850672" w:rsidRPr="00DC763C" w:rsidRDefault="00850672" w:rsidP="00A7357A">
      <w:pPr>
        <w:pStyle w:val="ListParagraph"/>
        <w:numPr>
          <w:ilvl w:val="0"/>
          <w:numId w:val="18"/>
        </w:numPr>
        <w:jc w:val="both"/>
        <w:rPr>
          <w:rFonts w:ascii="Cambria" w:hAnsi="Cambria" w:cs="Arial"/>
          <w:noProof/>
          <w:sz w:val="22"/>
          <w:lang w:val="bs-Latn-BA"/>
        </w:rPr>
      </w:pPr>
      <w:r w:rsidRPr="00DC763C">
        <w:rPr>
          <w:rFonts w:ascii="Cambria" w:hAnsi="Cambria" w:cs="Arial"/>
          <w:noProof/>
          <w:sz w:val="22"/>
          <w:lang w:val="bs-Latn-BA"/>
        </w:rPr>
        <w:t>Specifikacija proizvoda mora sadržavati najmanje:</w:t>
      </w:r>
    </w:p>
    <w:p w14:paraId="60EC7276" w14:textId="650F0F14" w:rsidR="00850672" w:rsidRPr="00DC763C" w:rsidRDefault="00850672" w:rsidP="00A7357A">
      <w:pPr>
        <w:pStyle w:val="ListParagraph"/>
        <w:numPr>
          <w:ilvl w:val="0"/>
          <w:numId w:val="126"/>
        </w:numPr>
        <w:jc w:val="both"/>
        <w:rPr>
          <w:rFonts w:ascii="Cambria" w:hAnsi="Cambria" w:cs="Arial"/>
          <w:noProof/>
          <w:sz w:val="22"/>
          <w:lang w:val="bs-Latn-BA"/>
        </w:rPr>
      </w:pPr>
      <w:r w:rsidRPr="00DC763C">
        <w:rPr>
          <w:rFonts w:ascii="Cambria" w:hAnsi="Cambria" w:cs="Arial"/>
          <w:noProof/>
          <w:sz w:val="22"/>
          <w:lang w:val="bs-Latn-BA"/>
        </w:rPr>
        <w:t xml:space="preserve">naziv čija se zaštita traži; </w:t>
      </w:r>
    </w:p>
    <w:p w14:paraId="69EFFAA5" w14:textId="76E81F42" w:rsidR="00850672" w:rsidRPr="00DC763C" w:rsidRDefault="00850672" w:rsidP="00A7357A">
      <w:pPr>
        <w:pStyle w:val="ListParagraph"/>
        <w:numPr>
          <w:ilvl w:val="0"/>
          <w:numId w:val="126"/>
        </w:numPr>
        <w:jc w:val="both"/>
        <w:rPr>
          <w:rFonts w:ascii="Cambria" w:hAnsi="Cambria" w:cs="Arial"/>
          <w:noProof/>
          <w:sz w:val="22"/>
          <w:lang w:val="bs-Latn-BA"/>
        </w:rPr>
      </w:pPr>
      <w:r w:rsidRPr="00DC763C">
        <w:rPr>
          <w:rFonts w:ascii="Cambria" w:hAnsi="Cambria" w:cs="Arial"/>
          <w:noProof/>
          <w:sz w:val="22"/>
          <w:lang w:val="bs-Latn-BA"/>
        </w:rPr>
        <w:t>opis jednog ili više vina, koji sadrži:</w:t>
      </w:r>
    </w:p>
    <w:p w14:paraId="366F8DB8" w14:textId="346B1992" w:rsidR="00850672" w:rsidRPr="00DC763C" w:rsidRDefault="00850672" w:rsidP="00A7357A">
      <w:pPr>
        <w:pStyle w:val="ListParagraph"/>
        <w:numPr>
          <w:ilvl w:val="0"/>
          <w:numId w:val="124"/>
        </w:numPr>
        <w:jc w:val="both"/>
        <w:rPr>
          <w:rFonts w:ascii="Cambria" w:hAnsi="Cambria" w:cs="Arial"/>
          <w:noProof/>
          <w:sz w:val="22"/>
          <w:lang w:val="bs-Latn-BA"/>
        </w:rPr>
      </w:pPr>
      <w:r w:rsidRPr="00DC763C">
        <w:rPr>
          <w:rFonts w:ascii="Cambria" w:hAnsi="Cambria" w:cs="Arial"/>
          <w:noProof/>
          <w:sz w:val="22"/>
          <w:lang w:val="bs-Latn-BA"/>
        </w:rPr>
        <w:t xml:space="preserve">kod zahtjeva za zaštitu oznake </w:t>
      </w:r>
      <w:r w:rsidR="00D975FA" w:rsidRPr="00DC763C">
        <w:rPr>
          <w:rFonts w:ascii="Cambria" w:hAnsi="Cambria" w:cs="Arial"/>
          <w:noProof/>
          <w:sz w:val="22"/>
          <w:lang w:val="bs-Latn-BA"/>
        </w:rPr>
        <w:t>porijekla</w:t>
      </w:r>
      <w:r w:rsidRPr="00DC763C">
        <w:rPr>
          <w:rFonts w:ascii="Cambria" w:hAnsi="Cambria" w:cs="Arial"/>
          <w:noProof/>
          <w:sz w:val="22"/>
          <w:lang w:val="bs-Latn-BA"/>
        </w:rPr>
        <w:t>, osnovne analitičke pokazatelje i organoleptička svojstva vina,</w:t>
      </w:r>
    </w:p>
    <w:p w14:paraId="709C9665" w14:textId="774249F9" w:rsidR="00850672" w:rsidRPr="00DC763C" w:rsidRDefault="00850672" w:rsidP="00A7357A">
      <w:pPr>
        <w:pStyle w:val="ListParagraph"/>
        <w:numPr>
          <w:ilvl w:val="0"/>
          <w:numId w:val="124"/>
        </w:numPr>
        <w:jc w:val="both"/>
        <w:rPr>
          <w:rFonts w:ascii="Cambria" w:hAnsi="Cambria" w:cs="Arial"/>
          <w:noProof/>
          <w:sz w:val="22"/>
          <w:lang w:val="bs-Latn-BA"/>
        </w:rPr>
      </w:pPr>
      <w:r w:rsidRPr="00DC763C">
        <w:rPr>
          <w:rFonts w:ascii="Cambria" w:hAnsi="Cambria" w:cs="Arial"/>
          <w:noProof/>
          <w:sz w:val="22"/>
          <w:lang w:val="bs-Latn-BA"/>
        </w:rPr>
        <w:t>kod zahtjeva za zaštitu oznake geografskog porijekla, glavne analitičke pokazatelje i procjenu ili naznake organoleptičkih svoj</w:t>
      </w:r>
      <w:r w:rsidR="004547D9" w:rsidRPr="00DC763C">
        <w:rPr>
          <w:rFonts w:ascii="Cambria" w:hAnsi="Cambria" w:cs="Arial"/>
          <w:noProof/>
          <w:sz w:val="22"/>
          <w:lang w:val="bs-Latn-BA"/>
        </w:rPr>
        <w:t>stava</w:t>
      </w:r>
      <w:r w:rsidRPr="00DC763C">
        <w:rPr>
          <w:rFonts w:ascii="Cambria" w:hAnsi="Cambria" w:cs="Arial"/>
          <w:noProof/>
          <w:sz w:val="22"/>
          <w:lang w:val="bs-Latn-BA"/>
        </w:rPr>
        <w:t xml:space="preserve"> vina;</w:t>
      </w:r>
    </w:p>
    <w:p w14:paraId="424296A1" w14:textId="7958B6E7" w:rsidR="00850672" w:rsidRPr="00DC763C" w:rsidRDefault="00850672" w:rsidP="00A7357A">
      <w:pPr>
        <w:pStyle w:val="ListParagraph"/>
        <w:numPr>
          <w:ilvl w:val="0"/>
          <w:numId w:val="126"/>
        </w:numPr>
        <w:jc w:val="both"/>
        <w:rPr>
          <w:rFonts w:ascii="Cambria" w:hAnsi="Cambria" w:cs="Arial"/>
          <w:noProof/>
          <w:sz w:val="22"/>
          <w:lang w:val="bs-Latn-BA"/>
        </w:rPr>
      </w:pPr>
      <w:r w:rsidRPr="00DC763C">
        <w:rPr>
          <w:rFonts w:ascii="Cambria" w:hAnsi="Cambria" w:cs="Arial"/>
          <w:noProof/>
          <w:sz w:val="22"/>
          <w:lang w:val="bs-Latn-BA"/>
        </w:rPr>
        <w:t xml:space="preserve">gdje je primjenjivo, specifične enološke prakse koje se koriste u proizvodnji jednog ili više vina, kao i relevantna ograničenja; </w:t>
      </w:r>
    </w:p>
    <w:p w14:paraId="0F9974BC" w14:textId="5D393954" w:rsidR="00850672" w:rsidRPr="00DC763C" w:rsidRDefault="00850672" w:rsidP="00A7357A">
      <w:pPr>
        <w:pStyle w:val="ListParagraph"/>
        <w:numPr>
          <w:ilvl w:val="0"/>
          <w:numId w:val="126"/>
        </w:numPr>
        <w:jc w:val="both"/>
        <w:rPr>
          <w:rFonts w:ascii="Cambria" w:hAnsi="Cambria" w:cs="Arial"/>
          <w:noProof/>
          <w:sz w:val="22"/>
          <w:lang w:val="bs-Latn-BA"/>
        </w:rPr>
      </w:pPr>
      <w:r w:rsidRPr="00DC763C">
        <w:rPr>
          <w:rFonts w:ascii="Cambria" w:hAnsi="Cambria" w:cs="Arial"/>
          <w:noProof/>
          <w:sz w:val="22"/>
          <w:lang w:val="bs-Latn-BA"/>
        </w:rPr>
        <w:t>razgraničenje</w:t>
      </w:r>
      <w:r w:rsidR="00D975FA" w:rsidRPr="00DC763C">
        <w:rPr>
          <w:rFonts w:ascii="Cambria" w:hAnsi="Cambria" w:cs="Arial"/>
          <w:noProof/>
          <w:sz w:val="22"/>
          <w:lang w:val="bs-Latn-BA"/>
        </w:rPr>
        <w:t xml:space="preserve"> </w:t>
      </w:r>
      <w:r w:rsidRPr="00DC763C">
        <w:rPr>
          <w:rFonts w:ascii="Cambria" w:hAnsi="Cambria" w:cs="Arial"/>
          <w:noProof/>
          <w:sz w:val="22"/>
          <w:lang w:val="bs-Latn-BA"/>
        </w:rPr>
        <w:t xml:space="preserve">konkretnog imenovanog geografskog područja; </w:t>
      </w:r>
    </w:p>
    <w:p w14:paraId="0D200666" w14:textId="19C887C4" w:rsidR="00850672" w:rsidRPr="00DC763C" w:rsidRDefault="00850672" w:rsidP="00A7357A">
      <w:pPr>
        <w:pStyle w:val="ListParagraph"/>
        <w:numPr>
          <w:ilvl w:val="0"/>
          <w:numId w:val="126"/>
        </w:numPr>
        <w:jc w:val="both"/>
        <w:rPr>
          <w:rFonts w:ascii="Cambria" w:hAnsi="Cambria" w:cs="Arial"/>
          <w:noProof/>
          <w:sz w:val="22"/>
          <w:lang w:val="bs-Latn-BA"/>
        </w:rPr>
      </w:pPr>
      <w:r w:rsidRPr="00DC763C">
        <w:rPr>
          <w:rFonts w:ascii="Cambria" w:hAnsi="Cambria" w:cs="Arial"/>
          <w:noProof/>
          <w:sz w:val="22"/>
          <w:lang w:val="bs-Latn-BA"/>
        </w:rPr>
        <w:t xml:space="preserve">maksimalne prinose grožđa po hektaru; </w:t>
      </w:r>
    </w:p>
    <w:p w14:paraId="20A23014" w14:textId="43D176D4" w:rsidR="00850672" w:rsidRPr="00DC763C" w:rsidRDefault="00850672" w:rsidP="00A7357A">
      <w:pPr>
        <w:pStyle w:val="ListParagraph"/>
        <w:numPr>
          <w:ilvl w:val="0"/>
          <w:numId w:val="126"/>
        </w:numPr>
        <w:jc w:val="both"/>
        <w:rPr>
          <w:rFonts w:ascii="Cambria" w:hAnsi="Cambria" w:cs="Arial"/>
          <w:noProof/>
          <w:sz w:val="22"/>
          <w:lang w:val="bs-Latn-BA"/>
        </w:rPr>
      </w:pPr>
      <w:r w:rsidRPr="00DC763C">
        <w:rPr>
          <w:rFonts w:ascii="Cambria" w:hAnsi="Cambria" w:cs="Arial"/>
          <w:noProof/>
          <w:sz w:val="22"/>
          <w:lang w:val="bs-Latn-BA"/>
        </w:rPr>
        <w:t xml:space="preserve">naziv sorte ili nazivi sorti vinove loze od čijeg se grožđa dobija jedno ili više vina; </w:t>
      </w:r>
    </w:p>
    <w:p w14:paraId="091B2B83" w14:textId="3A000896" w:rsidR="00850672" w:rsidRPr="00DC763C" w:rsidRDefault="00B1393E" w:rsidP="00A7357A">
      <w:pPr>
        <w:pStyle w:val="ListParagraph"/>
        <w:numPr>
          <w:ilvl w:val="0"/>
          <w:numId w:val="126"/>
        </w:numPr>
        <w:jc w:val="both"/>
        <w:rPr>
          <w:rFonts w:ascii="Cambria" w:hAnsi="Cambria" w:cs="Arial"/>
          <w:noProof/>
          <w:sz w:val="22"/>
          <w:lang w:val="bs-Latn-BA"/>
        </w:rPr>
      </w:pPr>
      <w:r w:rsidRPr="00DC763C">
        <w:rPr>
          <w:rFonts w:ascii="Cambria" w:hAnsi="Cambria" w:cs="Arial"/>
          <w:noProof/>
          <w:sz w:val="22"/>
          <w:lang w:val="bs-Latn-BA"/>
        </w:rPr>
        <w:t xml:space="preserve">detalje i obrazloženja u vezi sa zahtjevima iz </w:t>
      </w:r>
      <w:r w:rsidR="00C734BC" w:rsidRPr="00DC763C">
        <w:rPr>
          <w:rFonts w:ascii="Cambria" w:hAnsi="Cambria" w:cs="Arial"/>
          <w:noProof/>
          <w:sz w:val="22"/>
          <w:lang w:val="bs-Latn-BA"/>
        </w:rPr>
        <w:t>član</w:t>
      </w:r>
      <w:r w:rsidR="00140892" w:rsidRPr="00DC763C">
        <w:rPr>
          <w:rFonts w:ascii="Cambria" w:hAnsi="Cambria" w:cs="Arial"/>
          <w:noProof/>
          <w:sz w:val="22"/>
          <w:lang w:val="bs-Latn-BA"/>
        </w:rPr>
        <w:t>a</w:t>
      </w:r>
      <w:r w:rsidRPr="00DC763C">
        <w:rPr>
          <w:rFonts w:ascii="Cambria" w:hAnsi="Cambria" w:cs="Arial"/>
          <w:noProof/>
          <w:sz w:val="22"/>
          <w:lang w:val="bs-Latn-BA"/>
        </w:rPr>
        <w:t xml:space="preserve"> 19</w:t>
      </w:r>
      <w:r w:rsidR="00E9320F" w:rsidRPr="00DC763C">
        <w:rPr>
          <w:rFonts w:ascii="Cambria" w:hAnsi="Cambria" w:cs="Arial"/>
          <w:noProof/>
          <w:sz w:val="22"/>
          <w:lang w:val="bs-Latn-BA"/>
        </w:rPr>
        <w:t>.</w:t>
      </w:r>
      <w:r w:rsidR="00DB4254" w:rsidRPr="00DC763C">
        <w:rPr>
          <w:rFonts w:ascii="Cambria" w:hAnsi="Cambria" w:cs="Arial"/>
          <w:noProof/>
          <w:sz w:val="22"/>
          <w:lang w:val="bs-Latn-BA"/>
        </w:rPr>
        <w:t xml:space="preserve"> stav (</w:t>
      </w:r>
      <w:r w:rsidRPr="00DC763C">
        <w:rPr>
          <w:rFonts w:ascii="Cambria" w:hAnsi="Cambria" w:cs="Arial"/>
          <w:noProof/>
          <w:sz w:val="22"/>
          <w:lang w:val="bs-Latn-BA"/>
        </w:rPr>
        <w:t>1), tač</w:t>
      </w:r>
      <w:r w:rsidR="00E9320F" w:rsidRPr="00DC763C">
        <w:rPr>
          <w:rFonts w:ascii="Cambria" w:hAnsi="Cambria" w:cs="Arial"/>
          <w:noProof/>
          <w:sz w:val="22"/>
          <w:lang w:val="bs-Latn-BA"/>
        </w:rPr>
        <w:t>ka</w:t>
      </w:r>
      <w:r w:rsidRPr="00DC763C">
        <w:rPr>
          <w:rFonts w:ascii="Cambria" w:hAnsi="Cambria" w:cs="Arial"/>
          <w:noProof/>
          <w:sz w:val="22"/>
          <w:lang w:val="bs-Latn-BA"/>
        </w:rPr>
        <w:t xml:space="preserve"> a) </w:t>
      </w:r>
      <w:r w:rsidR="00005731" w:rsidRPr="00DC763C">
        <w:rPr>
          <w:rFonts w:ascii="Cambria" w:hAnsi="Cambria" w:cs="Arial"/>
          <w:noProof/>
          <w:sz w:val="22"/>
          <w:lang w:val="bs-Latn-BA"/>
        </w:rPr>
        <w:t>alineja</w:t>
      </w:r>
      <w:r w:rsidRPr="00DC763C">
        <w:rPr>
          <w:rFonts w:ascii="Cambria" w:hAnsi="Cambria" w:cs="Arial"/>
          <w:noProof/>
          <w:sz w:val="22"/>
          <w:lang w:val="bs-Latn-BA"/>
        </w:rPr>
        <w:t xml:space="preserve"> </w:t>
      </w:r>
      <w:r w:rsidR="00E9320F" w:rsidRPr="00DC763C">
        <w:rPr>
          <w:rFonts w:ascii="Cambria" w:hAnsi="Cambria" w:cs="Arial"/>
          <w:noProof/>
          <w:sz w:val="22"/>
          <w:lang w:val="bs-Latn-BA"/>
        </w:rPr>
        <w:t>1</w:t>
      </w:r>
      <w:r w:rsidRPr="00DC763C">
        <w:rPr>
          <w:rFonts w:ascii="Cambria" w:hAnsi="Cambria" w:cs="Arial"/>
          <w:noProof/>
          <w:sz w:val="22"/>
          <w:lang w:val="bs-Latn-BA"/>
        </w:rPr>
        <w:t>) ili tač</w:t>
      </w:r>
      <w:r w:rsidR="00E9320F" w:rsidRPr="00DC763C">
        <w:rPr>
          <w:rFonts w:ascii="Cambria" w:hAnsi="Cambria" w:cs="Arial"/>
          <w:noProof/>
          <w:sz w:val="22"/>
          <w:lang w:val="bs-Latn-BA"/>
        </w:rPr>
        <w:t>ka</w:t>
      </w:r>
      <w:r w:rsidRPr="00DC763C">
        <w:rPr>
          <w:rFonts w:ascii="Cambria" w:hAnsi="Cambria" w:cs="Arial"/>
          <w:noProof/>
          <w:sz w:val="22"/>
          <w:lang w:val="bs-Latn-BA"/>
        </w:rPr>
        <w:t xml:space="preserve"> b) </w:t>
      </w:r>
      <w:r w:rsidR="00005731" w:rsidRPr="00DC763C">
        <w:rPr>
          <w:rFonts w:ascii="Cambria" w:hAnsi="Cambria" w:cs="Arial"/>
          <w:noProof/>
          <w:sz w:val="22"/>
          <w:lang w:val="bs-Latn-BA"/>
        </w:rPr>
        <w:t>alineja</w:t>
      </w:r>
      <w:r w:rsidRPr="00DC763C">
        <w:rPr>
          <w:rFonts w:ascii="Cambria" w:hAnsi="Cambria" w:cs="Arial"/>
          <w:noProof/>
          <w:sz w:val="22"/>
          <w:lang w:val="bs-Latn-BA"/>
        </w:rPr>
        <w:t xml:space="preserve"> </w:t>
      </w:r>
      <w:r w:rsidR="00E9320F" w:rsidRPr="00DC763C">
        <w:rPr>
          <w:rFonts w:ascii="Cambria" w:hAnsi="Cambria" w:cs="Arial"/>
          <w:noProof/>
          <w:sz w:val="22"/>
          <w:lang w:val="bs-Latn-BA"/>
        </w:rPr>
        <w:t>1</w:t>
      </w:r>
      <w:r w:rsidRPr="00DC763C">
        <w:rPr>
          <w:rFonts w:ascii="Cambria" w:hAnsi="Cambria" w:cs="Arial"/>
          <w:noProof/>
          <w:sz w:val="22"/>
          <w:lang w:val="bs-Latn-BA"/>
        </w:rPr>
        <w:t>)</w:t>
      </w:r>
      <w:r w:rsidR="00794D20" w:rsidRPr="00DC763C">
        <w:rPr>
          <w:rFonts w:ascii="Cambria" w:hAnsi="Cambria" w:cs="Arial"/>
          <w:noProof/>
          <w:sz w:val="22"/>
          <w:lang w:val="bs-Latn-BA"/>
        </w:rPr>
        <w:t xml:space="preserve"> ovog zakona</w:t>
      </w:r>
      <w:r w:rsidRPr="00DC763C">
        <w:rPr>
          <w:rFonts w:ascii="Cambria" w:hAnsi="Cambria" w:cs="Arial"/>
          <w:noProof/>
          <w:sz w:val="22"/>
          <w:lang w:val="bs-Latn-BA"/>
        </w:rPr>
        <w:t>:</w:t>
      </w:r>
    </w:p>
    <w:p w14:paraId="61C02141" w14:textId="2248DAB4" w:rsidR="00B1393E" w:rsidRPr="00DC763C" w:rsidRDefault="0028693C" w:rsidP="0028693C">
      <w:pPr>
        <w:ind w:left="1077" w:hanging="357"/>
        <w:jc w:val="both"/>
        <w:rPr>
          <w:rFonts w:ascii="Cambria" w:hAnsi="Cambria" w:cs="Arial"/>
          <w:noProof/>
          <w:sz w:val="22"/>
          <w:lang w:val="bs-Latn-BA"/>
        </w:rPr>
      </w:pPr>
      <w:r w:rsidRPr="00DC763C">
        <w:rPr>
          <w:rFonts w:ascii="Cambria" w:hAnsi="Cambria" w:cs="Arial"/>
          <w:noProof/>
          <w:sz w:val="22"/>
          <w:lang w:val="bs-Latn-BA"/>
        </w:rPr>
        <w:t>1)</w:t>
      </w:r>
      <w:r w:rsidRPr="00DC763C">
        <w:rPr>
          <w:rFonts w:ascii="Cambria" w:hAnsi="Cambria" w:cs="Arial"/>
          <w:noProof/>
          <w:sz w:val="22"/>
          <w:lang w:val="bs-Latn-BA"/>
        </w:rPr>
        <w:tab/>
        <w:t xml:space="preserve">  </w:t>
      </w:r>
      <w:r w:rsidR="00B1393E" w:rsidRPr="00DC763C">
        <w:rPr>
          <w:rFonts w:ascii="Cambria" w:hAnsi="Cambria" w:cs="Arial"/>
          <w:noProof/>
          <w:sz w:val="22"/>
          <w:lang w:val="bs-Latn-BA"/>
        </w:rPr>
        <w:t>u pogledu zaštićene oznake porijekla</w:t>
      </w:r>
      <w:r w:rsidR="00850D95" w:rsidRPr="00DC763C">
        <w:rPr>
          <w:rFonts w:ascii="Cambria" w:hAnsi="Cambria" w:cs="Arial"/>
          <w:noProof/>
          <w:sz w:val="22"/>
          <w:lang w:val="bs-Latn-BA"/>
        </w:rPr>
        <w:t xml:space="preserve">, povezanost između kavliteta ili obilježja proizvoda i geografskog okruženja iz </w:t>
      </w:r>
      <w:r w:rsidR="00C734BC" w:rsidRPr="00DC763C">
        <w:rPr>
          <w:rFonts w:ascii="Cambria" w:hAnsi="Cambria" w:cs="Arial"/>
          <w:noProof/>
          <w:sz w:val="22"/>
          <w:lang w:val="bs-Latn-BA"/>
        </w:rPr>
        <w:t>član</w:t>
      </w:r>
      <w:r w:rsidR="00140892" w:rsidRPr="00DC763C">
        <w:rPr>
          <w:rFonts w:ascii="Cambria" w:hAnsi="Cambria" w:cs="Arial"/>
          <w:noProof/>
          <w:sz w:val="22"/>
          <w:lang w:val="bs-Latn-BA"/>
        </w:rPr>
        <w:t>a</w:t>
      </w:r>
      <w:r w:rsidR="00850D95" w:rsidRPr="00DC763C">
        <w:rPr>
          <w:rFonts w:ascii="Cambria" w:hAnsi="Cambria" w:cs="Arial"/>
          <w:noProof/>
          <w:sz w:val="22"/>
          <w:lang w:val="bs-Latn-BA"/>
        </w:rPr>
        <w:t xml:space="preserve"> 19. </w:t>
      </w:r>
      <w:r w:rsidR="00C734BC" w:rsidRPr="00DC763C">
        <w:rPr>
          <w:rFonts w:ascii="Cambria" w:hAnsi="Cambria" w:cs="Arial"/>
          <w:noProof/>
          <w:sz w:val="22"/>
          <w:lang w:val="bs-Latn-BA"/>
        </w:rPr>
        <w:t>stav</w:t>
      </w:r>
      <w:r w:rsidR="00850D95" w:rsidRPr="00DC763C">
        <w:rPr>
          <w:rFonts w:ascii="Cambria" w:hAnsi="Cambria" w:cs="Arial"/>
          <w:noProof/>
          <w:sz w:val="22"/>
          <w:lang w:val="bs-Latn-BA"/>
        </w:rPr>
        <w:t xml:space="preserve"> (1) tač</w:t>
      </w:r>
      <w:r w:rsidR="00E9320F" w:rsidRPr="00DC763C">
        <w:rPr>
          <w:rFonts w:ascii="Cambria" w:hAnsi="Cambria" w:cs="Arial"/>
          <w:noProof/>
          <w:sz w:val="22"/>
          <w:lang w:val="bs-Latn-BA"/>
        </w:rPr>
        <w:t xml:space="preserve">ka </w:t>
      </w:r>
      <w:r w:rsidR="00850D95" w:rsidRPr="00DC763C">
        <w:rPr>
          <w:rFonts w:ascii="Cambria" w:hAnsi="Cambria" w:cs="Arial"/>
          <w:noProof/>
          <w:sz w:val="22"/>
          <w:lang w:val="bs-Latn-BA"/>
        </w:rPr>
        <w:t xml:space="preserve">a) </w:t>
      </w:r>
      <w:r w:rsidR="00005731" w:rsidRPr="00DC763C">
        <w:rPr>
          <w:rFonts w:ascii="Cambria" w:hAnsi="Cambria" w:cs="Arial"/>
          <w:noProof/>
          <w:sz w:val="22"/>
          <w:lang w:val="bs-Latn-BA"/>
        </w:rPr>
        <w:t>alineja</w:t>
      </w:r>
      <w:r w:rsidR="00850D95" w:rsidRPr="00DC763C">
        <w:rPr>
          <w:rFonts w:ascii="Cambria" w:hAnsi="Cambria" w:cs="Arial"/>
          <w:noProof/>
          <w:sz w:val="22"/>
          <w:lang w:val="bs-Latn-BA"/>
        </w:rPr>
        <w:t xml:space="preserve"> </w:t>
      </w:r>
      <w:r w:rsidR="00E9320F" w:rsidRPr="00DC763C">
        <w:rPr>
          <w:rFonts w:ascii="Cambria" w:hAnsi="Cambria" w:cs="Arial"/>
          <w:noProof/>
          <w:sz w:val="22"/>
          <w:lang w:val="bs-Latn-BA"/>
        </w:rPr>
        <w:t>1</w:t>
      </w:r>
      <w:r w:rsidR="00850D95" w:rsidRPr="00DC763C">
        <w:rPr>
          <w:rFonts w:ascii="Cambria" w:hAnsi="Cambria" w:cs="Arial"/>
          <w:noProof/>
          <w:sz w:val="22"/>
          <w:lang w:val="bs-Latn-BA"/>
        </w:rPr>
        <w:t>); pojedinosti koje se odnose na ljudske faktore tog geografskog okruženja mogu se, ako je to relevantno, ograničiti na opis upravljanja zemljištem, biljnim materijalom i pejsažima, uzgojnih praksi ili bilo kojeg drugog relevantnog ljudskog dopirnosa održavanju prirodnih faktora geografskog okruženja iz ove tačke;</w:t>
      </w:r>
    </w:p>
    <w:p w14:paraId="22C8AAA2" w14:textId="3BC8AC66" w:rsidR="00B1393E" w:rsidRPr="00DC763C" w:rsidRDefault="00D95DB1" w:rsidP="00D95DB1">
      <w:pPr>
        <w:ind w:left="720"/>
        <w:jc w:val="both"/>
        <w:rPr>
          <w:rFonts w:ascii="Cambria" w:hAnsi="Cambria" w:cs="Arial"/>
          <w:noProof/>
          <w:sz w:val="22"/>
          <w:lang w:val="bs-Latn-BA"/>
        </w:rPr>
      </w:pPr>
      <w:r w:rsidRPr="00DC763C">
        <w:rPr>
          <w:rFonts w:ascii="Cambria" w:hAnsi="Cambria" w:cs="Arial"/>
          <w:noProof/>
          <w:sz w:val="22"/>
          <w:lang w:val="bs-Latn-BA"/>
        </w:rPr>
        <w:t xml:space="preserve">2) </w:t>
      </w:r>
      <w:r w:rsidR="00850D95" w:rsidRPr="00DC763C">
        <w:rPr>
          <w:rFonts w:ascii="Cambria" w:hAnsi="Cambria" w:cs="Arial"/>
          <w:noProof/>
          <w:sz w:val="22"/>
          <w:lang w:val="bs-Latn-BA"/>
        </w:rPr>
        <w:t xml:space="preserve">u pogledu zaštićene oznake geografskog porijekla, povezanost određenog kvaliteta, ugleda ili drugog obilježja proizvoda i geografskog porijekla iz </w:t>
      </w:r>
      <w:r w:rsidR="00C734BC" w:rsidRPr="00DC763C">
        <w:rPr>
          <w:rFonts w:ascii="Cambria" w:hAnsi="Cambria" w:cs="Arial"/>
          <w:noProof/>
          <w:sz w:val="22"/>
          <w:lang w:val="bs-Latn-BA"/>
        </w:rPr>
        <w:t>član</w:t>
      </w:r>
      <w:r w:rsidR="00140892" w:rsidRPr="00DC763C">
        <w:rPr>
          <w:rFonts w:ascii="Cambria" w:hAnsi="Cambria" w:cs="Arial"/>
          <w:noProof/>
          <w:sz w:val="22"/>
          <w:lang w:val="bs-Latn-BA"/>
        </w:rPr>
        <w:t>a</w:t>
      </w:r>
      <w:r w:rsidR="00850D95" w:rsidRPr="00DC763C">
        <w:rPr>
          <w:rFonts w:ascii="Cambria" w:hAnsi="Cambria" w:cs="Arial"/>
          <w:noProof/>
          <w:sz w:val="22"/>
          <w:lang w:val="bs-Latn-BA"/>
        </w:rPr>
        <w:t xml:space="preserve"> 19. </w:t>
      </w:r>
      <w:r w:rsidR="00E9320F" w:rsidRPr="00DC763C">
        <w:rPr>
          <w:rFonts w:ascii="Cambria" w:hAnsi="Cambria" w:cs="Arial"/>
          <w:noProof/>
          <w:sz w:val="22"/>
          <w:lang w:val="bs-Latn-BA"/>
        </w:rPr>
        <w:t xml:space="preserve"> </w:t>
      </w:r>
      <w:r w:rsidR="00C734BC" w:rsidRPr="00DC763C">
        <w:rPr>
          <w:rFonts w:ascii="Cambria" w:hAnsi="Cambria" w:cs="Arial"/>
          <w:noProof/>
          <w:sz w:val="22"/>
          <w:lang w:val="bs-Latn-BA"/>
        </w:rPr>
        <w:t>stav</w:t>
      </w:r>
      <w:r w:rsidR="00850D95" w:rsidRPr="00DC763C">
        <w:rPr>
          <w:rFonts w:ascii="Cambria" w:hAnsi="Cambria" w:cs="Arial"/>
          <w:noProof/>
          <w:sz w:val="22"/>
          <w:lang w:val="bs-Latn-BA"/>
        </w:rPr>
        <w:t xml:space="preserve"> (1), tač</w:t>
      </w:r>
      <w:r w:rsidR="00E9320F" w:rsidRPr="00DC763C">
        <w:rPr>
          <w:rFonts w:ascii="Cambria" w:hAnsi="Cambria" w:cs="Arial"/>
          <w:noProof/>
          <w:sz w:val="22"/>
          <w:lang w:val="bs-Latn-BA"/>
        </w:rPr>
        <w:t xml:space="preserve">ka </w:t>
      </w:r>
      <w:r w:rsidR="00850D95" w:rsidRPr="00DC763C">
        <w:rPr>
          <w:rFonts w:ascii="Cambria" w:hAnsi="Cambria" w:cs="Arial"/>
          <w:noProof/>
          <w:sz w:val="22"/>
          <w:lang w:val="bs-Latn-BA"/>
        </w:rPr>
        <w:t xml:space="preserve">b), </w:t>
      </w:r>
      <w:r w:rsidR="00005731" w:rsidRPr="00DC763C">
        <w:rPr>
          <w:rFonts w:ascii="Cambria" w:hAnsi="Cambria" w:cs="Arial"/>
          <w:noProof/>
          <w:sz w:val="22"/>
          <w:lang w:val="bs-Latn-BA"/>
        </w:rPr>
        <w:t>alineja</w:t>
      </w:r>
      <w:r w:rsidR="00850D95" w:rsidRPr="00DC763C">
        <w:rPr>
          <w:rFonts w:ascii="Cambria" w:hAnsi="Cambria" w:cs="Arial"/>
          <w:noProof/>
          <w:sz w:val="22"/>
          <w:lang w:val="bs-Latn-BA"/>
        </w:rPr>
        <w:t xml:space="preserve"> </w:t>
      </w:r>
      <w:r w:rsidR="00E9320F" w:rsidRPr="00DC763C">
        <w:rPr>
          <w:rFonts w:ascii="Cambria" w:hAnsi="Cambria" w:cs="Arial"/>
          <w:noProof/>
          <w:sz w:val="22"/>
          <w:lang w:val="bs-Latn-BA"/>
        </w:rPr>
        <w:t>1</w:t>
      </w:r>
      <w:r w:rsidR="00850D95" w:rsidRPr="00DC763C">
        <w:rPr>
          <w:rFonts w:ascii="Cambria" w:hAnsi="Cambria" w:cs="Arial"/>
          <w:noProof/>
          <w:sz w:val="22"/>
          <w:lang w:val="bs-Latn-BA"/>
        </w:rPr>
        <w:t>)</w:t>
      </w:r>
      <w:r w:rsidR="00794D20" w:rsidRPr="00DC763C">
        <w:rPr>
          <w:rFonts w:ascii="Cambria" w:hAnsi="Cambria" w:cs="Arial"/>
          <w:noProof/>
          <w:sz w:val="22"/>
          <w:lang w:val="bs-Latn-BA"/>
        </w:rPr>
        <w:t xml:space="preserve"> ovog zakona</w:t>
      </w:r>
      <w:r w:rsidR="00850D95" w:rsidRPr="00DC763C">
        <w:rPr>
          <w:rFonts w:ascii="Cambria" w:hAnsi="Cambria" w:cs="Arial"/>
          <w:noProof/>
          <w:sz w:val="22"/>
          <w:lang w:val="bs-Latn-BA"/>
        </w:rPr>
        <w:t>;</w:t>
      </w:r>
    </w:p>
    <w:p w14:paraId="2D5ED5A4" w14:textId="397426A3" w:rsidR="00B1393E" w:rsidRPr="00DC763C" w:rsidRDefault="00D95DB1" w:rsidP="00D95DB1">
      <w:pPr>
        <w:jc w:val="both"/>
        <w:rPr>
          <w:rFonts w:ascii="Cambria" w:hAnsi="Cambria" w:cs="Arial"/>
          <w:noProof/>
          <w:sz w:val="22"/>
          <w:lang w:val="bs-Latn-BA"/>
        </w:rPr>
      </w:pPr>
      <w:r w:rsidRPr="00DC763C">
        <w:rPr>
          <w:rFonts w:ascii="Cambria" w:hAnsi="Cambria" w:cs="Arial"/>
          <w:noProof/>
          <w:sz w:val="22"/>
          <w:lang w:val="bs-Latn-BA"/>
        </w:rPr>
        <w:t xml:space="preserve">h) </w:t>
      </w:r>
      <w:r w:rsidR="00534448" w:rsidRPr="00DC763C">
        <w:rPr>
          <w:rFonts w:ascii="Cambria" w:hAnsi="Cambria" w:cs="Arial"/>
          <w:noProof/>
          <w:sz w:val="22"/>
          <w:lang w:val="bs-Latn-BA"/>
        </w:rPr>
        <w:t xml:space="preserve">primjenjive zahtjeve utvrđene ovim </w:t>
      </w:r>
      <w:r w:rsidR="00CC7C31" w:rsidRPr="00DC763C">
        <w:rPr>
          <w:rFonts w:ascii="Cambria" w:hAnsi="Cambria" w:cs="Arial"/>
          <w:noProof/>
          <w:sz w:val="22"/>
          <w:lang w:val="bs-Latn-BA"/>
        </w:rPr>
        <w:t>z</w:t>
      </w:r>
      <w:r w:rsidR="00534448" w:rsidRPr="00DC763C">
        <w:rPr>
          <w:rFonts w:ascii="Cambria" w:hAnsi="Cambria" w:cs="Arial"/>
          <w:noProof/>
          <w:sz w:val="22"/>
          <w:lang w:val="bs-Latn-BA"/>
        </w:rPr>
        <w:t xml:space="preserve">akonom i iz njega proisteklim podzakonskim aktima i </w:t>
      </w:r>
    </w:p>
    <w:p w14:paraId="0CB97F44" w14:textId="2DEC909B" w:rsidR="00850672" w:rsidRPr="00DC763C" w:rsidRDefault="00D95DB1" w:rsidP="00D95DB1">
      <w:pPr>
        <w:jc w:val="both"/>
        <w:rPr>
          <w:rFonts w:ascii="Cambria" w:hAnsi="Cambria" w:cs="Arial"/>
          <w:noProof/>
          <w:sz w:val="22"/>
          <w:lang w:val="bs-Latn-BA"/>
        </w:rPr>
      </w:pPr>
      <w:r w:rsidRPr="00DC763C">
        <w:rPr>
          <w:rFonts w:ascii="Cambria" w:hAnsi="Cambria" w:cs="Arial"/>
          <w:noProof/>
          <w:sz w:val="22"/>
          <w:lang w:val="bs-Latn-BA"/>
        </w:rPr>
        <w:t xml:space="preserve">i) </w:t>
      </w:r>
      <w:r w:rsidR="00850672" w:rsidRPr="00DC763C">
        <w:rPr>
          <w:rFonts w:ascii="Cambria" w:hAnsi="Cambria" w:cs="Arial"/>
          <w:noProof/>
          <w:sz w:val="22"/>
          <w:lang w:val="bs-Latn-BA"/>
        </w:rPr>
        <w:t>naziv</w:t>
      </w:r>
      <w:r w:rsidR="009C00C7" w:rsidRPr="00DC763C">
        <w:rPr>
          <w:rFonts w:ascii="Cambria" w:hAnsi="Cambria" w:cs="Arial"/>
          <w:noProof/>
          <w:sz w:val="22"/>
          <w:lang w:val="bs-Latn-BA"/>
        </w:rPr>
        <w:t xml:space="preserve"> i </w:t>
      </w:r>
      <w:r w:rsidR="00850672" w:rsidRPr="00DC763C">
        <w:rPr>
          <w:rFonts w:ascii="Cambria" w:hAnsi="Cambria" w:cs="Arial"/>
          <w:noProof/>
          <w:sz w:val="22"/>
          <w:lang w:val="bs-Latn-BA"/>
        </w:rPr>
        <w:t xml:space="preserve">adresu uprave ili tijela koje verifikuje usklađenost proizvodnje sa odredbama specifikacije proizvoda i </w:t>
      </w:r>
      <w:r w:rsidR="009C00C7" w:rsidRPr="00DC763C">
        <w:rPr>
          <w:rFonts w:ascii="Cambria" w:hAnsi="Cambria" w:cs="Arial"/>
          <w:noProof/>
          <w:sz w:val="22"/>
          <w:lang w:val="bs-Latn-BA"/>
        </w:rPr>
        <w:t xml:space="preserve">njegove </w:t>
      </w:r>
      <w:r w:rsidR="00850672" w:rsidRPr="00DC763C">
        <w:rPr>
          <w:rFonts w:ascii="Cambria" w:hAnsi="Cambria" w:cs="Arial"/>
          <w:noProof/>
          <w:sz w:val="22"/>
          <w:lang w:val="bs-Latn-BA"/>
        </w:rPr>
        <w:t>specifične zadatke.</w:t>
      </w:r>
    </w:p>
    <w:p w14:paraId="3BA37B93" w14:textId="58701114" w:rsidR="00534448" w:rsidRPr="00DC763C" w:rsidRDefault="00D95DB1" w:rsidP="00D95DB1">
      <w:pPr>
        <w:jc w:val="both"/>
        <w:rPr>
          <w:rFonts w:ascii="Cambria" w:hAnsi="Cambria" w:cs="Arial"/>
          <w:noProof/>
          <w:sz w:val="22"/>
          <w:lang w:val="bs-Latn-BA"/>
        </w:rPr>
      </w:pPr>
      <w:r w:rsidRPr="00DC763C">
        <w:rPr>
          <w:rFonts w:ascii="Cambria" w:hAnsi="Cambria" w:cs="Arial"/>
          <w:noProof/>
          <w:sz w:val="22"/>
          <w:lang w:val="bs-Latn-BA"/>
        </w:rPr>
        <w:t xml:space="preserve">(4) </w:t>
      </w:r>
      <w:r w:rsidR="00534448" w:rsidRPr="00DC763C">
        <w:rPr>
          <w:rFonts w:ascii="Cambria" w:hAnsi="Cambria" w:cs="Arial"/>
          <w:noProof/>
          <w:sz w:val="22"/>
          <w:lang w:val="bs-Latn-BA"/>
        </w:rPr>
        <w:t xml:space="preserve">Specifikacija proizvoda može sadržavati opis doprinosa oznake porijekla ili oznake geografskog porijekla održivom razvoju. </w:t>
      </w:r>
    </w:p>
    <w:p w14:paraId="61E68DD3" w14:textId="1C8A97B4" w:rsidR="00534448" w:rsidRPr="007C60C7" w:rsidRDefault="00F0096D" w:rsidP="00F0096D">
      <w:pPr>
        <w:jc w:val="both"/>
        <w:rPr>
          <w:rFonts w:ascii="Cambria" w:hAnsi="Cambria" w:cs="Arial"/>
          <w:noProof/>
          <w:color w:val="000000" w:themeColor="text1"/>
          <w:sz w:val="22"/>
          <w:lang w:val="bs-Latn-BA"/>
        </w:rPr>
      </w:pPr>
      <w:r w:rsidRPr="00DC763C">
        <w:rPr>
          <w:rFonts w:ascii="Cambria" w:hAnsi="Cambria" w:cs="Arial"/>
          <w:noProof/>
          <w:sz w:val="22"/>
          <w:lang w:val="bs-Latn-BA"/>
        </w:rPr>
        <w:lastRenderedPageBreak/>
        <w:t xml:space="preserve">(5) </w:t>
      </w:r>
      <w:r w:rsidR="00534448" w:rsidRPr="00DC763C">
        <w:rPr>
          <w:rFonts w:ascii="Cambria" w:hAnsi="Cambria" w:cs="Arial"/>
          <w:noProof/>
          <w:sz w:val="22"/>
          <w:lang w:val="bs-Latn-BA"/>
        </w:rPr>
        <w:t xml:space="preserve">Ako se vino može djelimično dealkoholizovati, specifikacija proizvoda sadrži i opis djelimično dealkoholizovanog vina u skladu sa </w:t>
      </w:r>
      <w:r w:rsidR="00C734BC" w:rsidRPr="00DC763C">
        <w:rPr>
          <w:rFonts w:ascii="Cambria" w:hAnsi="Cambria" w:cs="Arial"/>
          <w:noProof/>
          <w:sz w:val="22"/>
          <w:lang w:val="bs-Latn-BA"/>
        </w:rPr>
        <w:t>stav</w:t>
      </w:r>
      <w:r w:rsidR="00534448" w:rsidRPr="00DC763C">
        <w:rPr>
          <w:rFonts w:ascii="Cambria" w:hAnsi="Cambria" w:cs="Arial"/>
          <w:noProof/>
          <w:sz w:val="22"/>
          <w:lang w:val="bs-Latn-BA"/>
        </w:rPr>
        <w:t>om (3), tač</w:t>
      </w:r>
      <w:r w:rsidRPr="00DC763C">
        <w:rPr>
          <w:rFonts w:ascii="Cambria" w:hAnsi="Cambria" w:cs="Arial"/>
          <w:noProof/>
          <w:sz w:val="22"/>
          <w:lang w:val="bs-Latn-BA"/>
        </w:rPr>
        <w:t>ka</w:t>
      </w:r>
      <w:r w:rsidR="00534448" w:rsidRPr="00DC763C">
        <w:rPr>
          <w:rFonts w:ascii="Cambria" w:hAnsi="Cambria" w:cs="Arial"/>
          <w:noProof/>
          <w:sz w:val="22"/>
          <w:lang w:val="bs-Latn-BA"/>
        </w:rPr>
        <w:t xml:space="preserve"> b) </w:t>
      </w:r>
      <w:r w:rsidR="00794D20" w:rsidRPr="00DC763C">
        <w:rPr>
          <w:rFonts w:ascii="Cambria" w:hAnsi="Cambria" w:cs="Arial"/>
          <w:noProof/>
          <w:sz w:val="22"/>
          <w:lang w:val="bs-Latn-BA"/>
        </w:rPr>
        <w:t xml:space="preserve">ovog člana </w:t>
      </w:r>
      <w:r w:rsidR="00534448" w:rsidRPr="00DC763C">
        <w:rPr>
          <w:rFonts w:ascii="Cambria" w:hAnsi="Cambria" w:cs="Arial"/>
          <w:i/>
          <w:noProof/>
          <w:sz w:val="22"/>
          <w:lang w:val="bs-Latn-BA"/>
        </w:rPr>
        <w:t>mutatis mutandis</w:t>
      </w:r>
      <w:r w:rsidR="00534448" w:rsidRPr="00DC763C">
        <w:rPr>
          <w:rFonts w:ascii="Cambria" w:hAnsi="Cambria" w:cs="Arial"/>
          <w:noProof/>
          <w:sz w:val="22"/>
          <w:lang w:val="bs-Latn-BA"/>
        </w:rPr>
        <w:t xml:space="preserve"> i, prema potrebi, posebne enološke postupke koji se </w:t>
      </w:r>
      <w:r w:rsidR="000C643A" w:rsidRPr="00DC763C">
        <w:rPr>
          <w:rFonts w:ascii="Cambria" w:hAnsi="Cambria" w:cs="Arial"/>
          <w:noProof/>
          <w:sz w:val="22"/>
          <w:lang w:val="bs-Latn-BA"/>
        </w:rPr>
        <w:t xml:space="preserve">upotrebljavaju za proizvodnju </w:t>
      </w:r>
      <w:r w:rsidR="000C643A" w:rsidRPr="007C60C7">
        <w:rPr>
          <w:rFonts w:ascii="Cambria" w:hAnsi="Cambria" w:cs="Arial"/>
          <w:noProof/>
          <w:color w:val="000000" w:themeColor="text1"/>
          <w:sz w:val="22"/>
          <w:lang w:val="bs-Latn-BA"/>
        </w:rPr>
        <w:t>djelimično dealkoholizovanog vina, kao i relevantna ograničenja u njegovoj proizvodnji.</w:t>
      </w:r>
    </w:p>
    <w:p w14:paraId="14B65796" w14:textId="77777777" w:rsidR="00534448" w:rsidRPr="007C60C7" w:rsidRDefault="00534448" w:rsidP="00EC508D">
      <w:pPr>
        <w:rPr>
          <w:rFonts w:ascii="Cambria" w:hAnsi="Cambria" w:cs="Arial"/>
          <w:noProof/>
          <w:color w:val="000000" w:themeColor="text1"/>
          <w:sz w:val="22"/>
          <w:lang w:val="bs-Latn-BA"/>
        </w:rPr>
      </w:pPr>
    </w:p>
    <w:p w14:paraId="4354012F" w14:textId="7ADA33B3"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21.</w:t>
      </w:r>
    </w:p>
    <w:p w14:paraId="08BE4BBC"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(Podnosioci zahtjeva i procedure po podnesenim zahtjevima)</w:t>
      </w:r>
    </w:p>
    <w:p w14:paraId="076C0EBE" w14:textId="77777777" w:rsidR="00850672" w:rsidRPr="007C60C7" w:rsidRDefault="00850672" w:rsidP="00850672">
      <w:pPr>
        <w:jc w:val="center"/>
        <w:rPr>
          <w:rFonts w:ascii="Cambria" w:hAnsi="Cambria" w:cs="Arial"/>
          <w:noProof/>
          <w:color w:val="000000" w:themeColor="text1"/>
          <w:sz w:val="22"/>
          <w:lang w:val="bs-Latn-BA"/>
        </w:rPr>
      </w:pPr>
    </w:p>
    <w:p w14:paraId="214E5FBC" w14:textId="7A859D45" w:rsidR="00850672" w:rsidRPr="007C60C7" w:rsidRDefault="00850672" w:rsidP="00A7357A">
      <w:pPr>
        <w:pStyle w:val="ListParagraph"/>
        <w:numPr>
          <w:ilvl w:val="0"/>
          <w:numId w:val="101"/>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Procedure po osnovama zahtjeva za zaštitu oznaka </w:t>
      </w:r>
      <w:r w:rsidR="00FB4B75" w:rsidRPr="007C60C7">
        <w:rPr>
          <w:rFonts w:ascii="Cambria" w:hAnsi="Cambria" w:cs="Arial"/>
          <w:noProof/>
          <w:color w:val="000000" w:themeColor="text1"/>
          <w:sz w:val="22"/>
          <w:szCs w:val="22"/>
          <w:lang w:val="bs-Latn-BA"/>
        </w:rPr>
        <w:t xml:space="preserve">porijekla </w:t>
      </w:r>
      <w:r w:rsidRPr="007C60C7">
        <w:rPr>
          <w:rFonts w:ascii="Cambria" w:hAnsi="Cambria" w:cs="Arial"/>
          <w:noProof/>
          <w:color w:val="000000" w:themeColor="text1"/>
          <w:sz w:val="22"/>
          <w:szCs w:val="22"/>
          <w:lang w:val="bs-Latn-BA"/>
        </w:rPr>
        <w:t>ili oznaka geografskog porijekla za vina proizvedena u Bosni i Hercegovini</w:t>
      </w:r>
      <w:r w:rsidR="009C00C7"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 xml:space="preserve">provodi Ministarstvo. </w:t>
      </w:r>
    </w:p>
    <w:p w14:paraId="56BB7A13" w14:textId="54471689" w:rsidR="00850672" w:rsidRPr="007C60C7" w:rsidRDefault="00850672" w:rsidP="00A7357A">
      <w:pPr>
        <w:pStyle w:val="ListParagraph"/>
        <w:numPr>
          <w:ilvl w:val="0"/>
          <w:numId w:val="101"/>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Svaka zainteresovana grupa proizvođača ili, u izuzetnim i opravdanim slučajevima jedan proizvođač, može podnijeti zahtjev za zaštitu oznake </w:t>
      </w:r>
      <w:r w:rsidR="00FB4B75" w:rsidRPr="007C60C7">
        <w:rPr>
          <w:rFonts w:ascii="Cambria" w:hAnsi="Cambria" w:cs="Arial"/>
          <w:noProof/>
          <w:color w:val="000000" w:themeColor="text1"/>
          <w:sz w:val="22"/>
          <w:szCs w:val="22"/>
          <w:lang w:val="bs-Latn-BA"/>
        </w:rPr>
        <w:t>porijekla</w:t>
      </w:r>
      <w:r w:rsidRPr="007C60C7">
        <w:rPr>
          <w:rFonts w:ascii="Cambria" w:hAnsi="Cambria" w:cs="Arial"/>
          <w:noProof/>
          <w:color w:val="000000" w:themeColor="text1"/>
          <w:sz w:val="22"/>
          <w:szCs w:val="22"/>
          <w:lang w:val="bs-Latn-BA"/>
        </w:rPr>
        <w:t xml:space="preserve"> ili oznake geografskog porijekla. Podnošenju zahtjeva se mogu pridružiti i druge zainteresovane strane.</w:t>
      </w:r>
    </w:p>
    <w:p w14:paraId="71470F61" w14:textId="77777777" w:rsidR="00850672" w:rsidRPr="007C60C7" w:rsidRDefault="00850672" w:rsidP="00A7357A">
      <w:pPr>
        <w:pStyle w:val="ListParagraph"/>
        <w:numPr>
          <w:ilvl w:val="0"/>
          <w:numId w:val="101"/>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Proizvođači mogu podnijeti zahtjev za zaštitu samo za vina koja oni proizvode. </w:t>
      </w:r>
    </w:p>
    <w:p w14:paraId="4E25EC55" w14:textId="6345E4DB" w:rsidR="00850672" w:rsidRPr="007C60C7" w:rsidRDefault="00850672" w:rsidP="00A7357A">
      <w:pPr>
        <w:pStyle w:val="ListParagraph"/>
        <w:numPr>
          <w:ilvl w:val="0"/>
          <w:numId w:val="101"/>
        </w:numPr>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zCs w:val="22"/>
          <w:lang w:val="bs-Latn-BA"/>
        </w:rPr>
        <w:t xml:space="preserve">U slučaju naziva kojim se označava prekogranični geografski prostor u susjedstvu Bosne i Hercegovine može se podnijeti i zajednički zahtjev </w:t>
      </w:r>
      <w:r w:rsidR="009C00C7" w:rsidRPr="007C60C7">
        <w:rPr>
          <w:rFonts w:ascii="Cambria" w:hAnsi="Cambria" w:cs="Arial"/>
          <w:bCs/>
          <w:noProof/>
          <w:color w:val="000000" w:themeColor="text1"/>
          <w:sz w:val="22"/>
          <w:szCs w:val="22"/>
          <w:lang w:val="bs-Latn-BA"/>
        </w:rPr>
        <w:t xml:space="preserve">za zaštitu </w:t>
      </w:r>
      <w:r w:rsidRPr="007C60C7">
        <w:rPr>
          <w:rFonts w:ascii="Cambria" w:hAnsi="Cambria" w:cs="Arial"/>
          <w:bCs/>
          <w:noProof/>
          <w:color w:val="000000" w:themeColor="text1"/>
          <w:sz w:val="22"/>
          <w:szCs w:val="22"/>
          <w:lang w:val="bs-Latn-BA"/>
        </w:rPr>
        <w:t xml:space="preserve">u obje države. </w:t>
      </w:r>
    </w:p>
    <w:p w14:paraId="1FE84888" w14:textId="38D8CAFE" w:rsidR="00850672" w:rsidRPr="007C60C7" w:rsidRDefault="00F0096D" w:rsidP="00A7357A">
      <w:pPr>
        <w:pStyle w:val="ListParagraph"/>
        <w:numPr>
          <w:ilvl w:val="0"/>
          <w:numId w:val="101"/>
        </w:numPr>
        <w:jc w:val="both"/>
        <w:rPr>
          <w:rFonts w:ascii="Cambria" w:hAnsi="Cambria"/>
          <w:noProof/>
          <w:color w:val="000000" w:themeColor="text1"/>
          <w:sz w:val="22"/>
          <w:szCs w:val="22"/>
          <w:lang w:val="bs-Latn-BA"/>
        </w:rPr>
      </w:pPr>
      <w:r w:rsidRPr="007C60C7">
        <w:rPr>
          <w:rFonts w:ascii="Cambria" w:hAnsi="Cambria"/>
          <w:noProof/>
          <w:color w:val="000000" w:themeColor="text1"/>
          <w:sz w:val="22"/>
          <w:szCs w:val="22"/>
          <w:lang w:val="en-US"/>
        </w:rPr>
        <w:t>Savjet ministara BiH propisuje procedure zaštite oznaka porijekla ili oznaka geografskog porijekla za vina proizvedena u Bosni i Hercegovini</w:t>
      </w:r>
      <w:r w:rsidR="00850672" w:rsidRPr="007C60C7">
        <w:rPr>
          <w:rFonts w:ascii="Cambria" w:hAnsi="Cambria"/>
          <w:noProof/>
          <w:color w:val="000000" w:themeColor="text1"/>
          <w:sz w:val="22"/>
          <w:szCs w:val="22"/>
          <w:lang w:val="bs-Latn-BA"/>
        </w:rPr>
        <w:t>.</w:t>
      </w:r>
      <w:r w:rsidR="009C00C7" w:rsidRPr="007C60C7">
        <w:rPr>
          <w:rFonts w:ascii="Cambria" w:hAnsi="Cambria"/>
          <w:noProof/>
          <w:color w:val="000000" w:themeColor="text1"/>
          <w:sz w:val="22"/>
          <w:szCs w:val="22"/>
          <w:lang w:val="bs-Latn-BA"/>
        </w:rPr>
        <w:t xml:space="preserve"> </w:t>
      </w:r>
      <w:r w:rsidR="00850672" w:rsidRPr="007C60C7">
        <w:rPr>
          <w:rFonts w:ascii="Cambria" w:hAnsi="Cambria"/>
          <w:noProof/>
          <w:color w:val="000000" w:themeColor="text1"/>
          <w:sz w:val="22"/>
          <w:szCs w:val="22"/>
          <w:lang w:val="bs-Latn-BA"/>
        </w:rPr>
        <w:t xml:space="preserve"> </w:t>
      </w:r>
    </w:p>
    <w:p w14:paraId="0E442465" w14:textId="77777777" w:rsidR="00CA751E" w:rsidRPr="007C60C7" w:rsidRDefault="00CA751E" w:rsidP="00850672">
      <w:pPr>
        <w:rPr>
          <w:rFonts w:ascii="Cambria" w:hAnsi="Cambria" w:cs="Arial"/>
          <w:noProof/>
          <w:color w:val="000000" w:themeColor="text1"/>
          <w:sz w:val="22"/>
          <w:lang w:val="bs-Latn-BA"/>
        </w:rPr>
      </w:pPr>
    </w:p>
    <w:p w14:paraId="0373FD9F" w14:textId="7AE6E60A"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22.</w:t>
      </w:r>
    </w:p>
    <w:p w14:paraId="13D574BC"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(Homonimi)</w:t>
      </w:r>
    </w:p>
    <w:p w14:paraId="7EEC1E12" w14:textId="77777777" w:rsidR="00850672" w:rsidRPr="007C60C7" w:rsidRDefault="00850672" w:rsidP="00850672">
      <w:pPr>
        <w:jc w:val="center"/>
        <w:rPr>
          <w:rFonts w:ascii="Cambria" w:hAnsi="Cambria" w:cs="Arial"/>
          <w:noProof/>
          <w:color w:val="000000" w:themeColor="text1"/>
          <w:sz w:val="22"/>
          <w:lang w:val="bs-Latn-BA"/>
        </w:rPr>
      </w:pPr>
    </w:p>
    <w:p w14:paraId="434A8735" w14:textId="35B9F364" w:rsidR="00850672" w:rsidRPr="007C60C7" w:rsidRDefault="00850672" w:rsidP="00A7357A">
      <w:pPr>
        <w:pStyle w:val="ListParagraph"/>
        <w:numPr>
          <w:ilvl w:val="0"/>
          <w:numId w:val="19"/>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Naziv za koji je podnesen zahtjev i koji je u cijelosti ili djelomično homoniman s nazivom koji je već registrovan u skladu s ovim </w:t>
      </w:r>
      <w:r w:rsidR="00CC7C31">
        <w:rPr>
          <w:rFonts w:ascii="Cambria" w:hAnsi="Cambria" w:cs="Arial"/>
          <w:noProof/>
          <w:color w:val="000000" w:themeColor="text1"/>
          <w:sz w:val="22"/>
          <w:szCs w:val="22"/>
          <w:lang w:val="bs-Latn-BA"/>
        </w:rPr>
        <w:t>z</w:t>
      </w:r>
      <w:r w:rsidRPr="007C60C7">
        <w:rPr>
          <w:rFonts w:ascii="Cambria" w:hAnsi="Cambria" w:cs="Arial"/>
          <w:noProof/>
          <w:color w:val="000000" w:themeColor="text1"/>
          <w:sz w:val="22"/>
          <w:szCs w:val="22"/>
          <w:lang w:val="bs-Latn-BA"/>
        </w:rPr>
        <w:t>akonom, registruje se, uzimajući u obzir lokalno i tradicionalno korištenje i bilo kakvu opasnost od dovođenja potrošača u zabludu.</w:t>
      </w:r>
    </w:p>
    <w:p w14:paraId="1D31E109" w14:textId="183FE628" w:rsidR="00850672" w:rsidRPr="007C60C7" w:rsidRDefault="00850672" w:rsidP="00A7357A">
      <w:pPr>
        <w:pStyle w:val="ListParagraph"/>
        <w:numPr>
          <w:ilvl w:val="0"/>
          <w:numId w:val="19"/>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Homonimni naziv koji pogrešno upuću</w:t>
      </w:r>
      <w:r w:rsidR="009944C3" w:rsidRPr="007C60C7">
        <w:rPr>
          <w:rFonts w:ascii="Cambria" w:hAnsi="Cambria" w:cs="Arial"/>
          <w:noProof/>
          <w:color w:val="000000" w:themeColor="text1"/>
          <w:sz w:val="22"/>
          <w:szCs w:val="22"/>
          <w:lang w:val="bs-Latn-BA"/>
        </w:rPr>
        <w:t>je potrošača da proizvod dolazi</w:t>
      </w:r>
      <w:r w:rsidRPr="007C60C7">
        <w:rPr>
          <w:rFonts w:ascii="Cambria" w:hAnsi="Cambria" w:cs="Arial"/>
          <w:noProof/>
          <w:color w:val="000000" w:themeColor="text1"/>
          <w:sz w:val="22"/>
          <w:szCs w:val="22"/>
          <w:lang w:val="bs-Latn-BA"/>
        </w:rPr>
        <w:t xml:space="preserve"> iz nekog drugog područja, čak i ako je takav naziv tačan u odnosu na stvarno područje ili mjesto porijekla dotičnih proizvoda ne može biti zaštićen.</w:t>
      </w:r>
    </w:p>
    <w:p w14:paraId="1D92D583" w14:textId="77777777" w:rsidR="00850672" w:rsidRPr="007C60C7" w:rsidRDefault="00850672" w:rsidP="00A7357A">
      <w:pPr>
        <w:pStyle w:val="ListParagraph"/>
        <w:numPr>
          <w:ilvl w:val="0"/>
          <w:numId w:val="19"/>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Registrovani homonimni naziv može se upotrebljavati samo ako u praksi postoji dovoljna razlika između homonima koji se štiti kasnije i naziva koji je već upisan u registar zaštićenih oznaka, uvažavajući potrebu da se prema proizvođačima postupa na nepristran i pravedan način i da se izbjegne dovođenje potrošača u zabludu.</w:t>
      </w:r>
    </w:p>
    <w:p w14:paraId="2515C1C2" w14:textId="4F3C880D" w:rsidR="00850672" w:rsidRPr="007C60C7" w:rsidRDefault="00C74E6E" w:rsidP="00A7357A">
      <w:pPr>
        <w:pStyle w:val="ListParagraph"/>
        <w:numPr>
          <w:ilvl w:val="0"/>
          <w:numId w:val="19"/>
        </w:numPr>
        <w:jc w:val="both"/>
        <w:rPr>
          <w:rFonts w:ascii="Cambria" w:hAnsi="Cambria" w:cs="Arial"/>
          <w:noProof/>
          <w:color w:val="000000" w:themeColor="text1"/>
          <w:sz w:val="22"/>
          <w:szCs w:val="22"/>
          <w:lang w:val="bs-Latn-BA"/>
        </w:rPr>
      </w:pPr>
      <w:r w:rsidRPr="00DC763C">
        <w:rPr>
          <w:rFonts w:ascii="Cambria" w:hAnsi="Cambria" w:cs="Arial"/>
          <w:noProof/>
          <w:sz w:val="22"/>
          <w:szCs w:val="22"/>
          <w:lang w:val="bs-Latn-BA"/>
        </w:rPr>
        <w:t>Odredbe st</w:t>
      </w:r>
      <w:r w:rsidR="00DC763C">
        <w:rPr>
          <w:rFonts w:ascii="Cambria" w:hAnsi="Cambria" w:cs="Arial"/>
          <w:noProof/>
          <w:sz w:val="22"/>
          <w:szCs w:val="22"/>
          <w:lang w:val="bs-Latn-BA"/>
        </w:rPr>
        <w:t>ava</w:t>
      </w:r>
      <w:r w:rsidRPr="00DC763C">
        <w:rPr>
          <w:rFonts w:ascii="Cambria" w:hAnsi="Cambria" w:cs="Arial"/>
          <w:noProof/>
          <w:sz w:val="22"/>
          <w:szCs w:val="22"/>
          <w:lang w:val="bs-Latn-BA"/>
        </w:rPr>
        <w:t xml:space="preserve"> </w:t>
      </w:r>
      <w:r w:rsidR="00850672" w:rsidRPr="00DC763C">
        <w:rPr>
          <w:rFonts w:ascii="Cambria" w:hAnsi="Cambria" w:cs="Arial"/>
          <w:noProof/>
          <w:sz w:val="22"/>
          <w:szCs w:val="22"/>
          <w:lang w:val="bs-Latn-BA"/>
        </w:rPr>
        <w:t xml:space="preserve">(1), (2) i (3) </w:t>
      </w:r>
      <w:r w:rsidRPr="00DC763C">
        <w:rPr>
          <w:rFonts w:ascii="Cambria" w:hAnsi="Cambria" w:cs="Arial"/>
          <w:noProof/>
          <w:sz w:val="22"/>
          <w:szCs w:val="22"/>
          <w:lang w:val="bs-Latn-BA"/>
        </w:rPr>
        <w:t xml:space="preserve">ovog člana </w:t>
      </w:r>
      <w:r w:rsidR="00850672" w:rsidRPr="007C60C7">
        <w:rPr>
          <w:rFonts w:ascii="Cambria" w:hAnsi="Cambria" w:cs="Arial"/>
          <w:noProof/>
          <w:color w:val="000000" w:themeColor="text1"/>
          <w:sz w:val="22"/>
          <w:szCs w:val="22"/>
          <w:lang w:val="bs-Latn-BA"/>
        </w:rPr>
        <w:t xml:space="preserve">primjenjuju se </w:t>
      </w:r>
      <w:r w:rsidR="00850672" w:rsidRPr="00DC763C">
        <w:rPr>
          <w:rFonts w:ascii="Cambria" w:hAnsi="Cambria" w:cs="Arial"/>
          <w:i/>
          <w:noProof/>
          <w:color w:val="000000" w:themeColor="text1"/>
          <w:sz w:val="22"/>
          <w:szCs w:val="22"/>
          <w:lang w:val="bs-Latn-BA"/>
        </w:rPr>
        <w:t>mutatis mutandis</w:t>
      </w:r>
      <w:r w:rsidR="00850672" w:rsidRPr="007C60C7">
        <w:rPr>
          <w:rFonts w:ascii="Cambria" w:hAnsi="Cambria" w:cs="Arial"/>
          <w:noProof/>
          <w:color w:val="000000" w:themeColor="text1"/>
          <w:sz w:val="22"/>
          <w:szCs w:val="22"/>
          <w:lang w:val="bs-Latn-BA"/>
        </w:rPr>
        <w:t xml:space="preserve"> ako je naziv za koji se podnosi zahtjev u cijelosti ili djelimično homoniman sa oznakom zaštićenom u okviru nacionalnog prava drugih država.</w:t>
      </w:r>
    </w:p>
    <w:p w14:paraId="4EB6E7AC" w14:textId="7D40727E" w:rsidR="00850672" w:rsidRPr="007C60C7" w:rsidRDefault="00850672" w:rsidP="00A7357A">
      <w:pPr>
        <w:pStyle w:val="ListParagraph"/>
        <w:numPr>
          <w:ilvl w:val="0"/>
          <w:numId w:val="19"/>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Ako naziv sorte vinove loze sadrži zaštićenu oznaku </w:t>
      </w:r>
      <w:r w:rsidR="00132B1C" w:rsidRPr="007C60C7">
        <w:rPr>
          <w:rFonts w:ascii="Cambria" w:hAnsi="Cambria" w:cs="Arial"/>
          <w:noProof/>
          <w:color w:val="000000" w:themeColor="text1"/>
          <w:sz w:val="22"/>
          <w:szCs w:val="22"/>
          <w:lang w:val="bs-Latn-BA"/>
        </w:rPr>
        <w:t>porijekla</w:t>
      </w:r>
      <w:r w:rsidRPr="007C60C7">
        <w:rPr>
          <w:rFonts w:ascii="Cambria" w:hAnsi="Cambria" w:cs="Arial"/>
          <w:noProof/>
          <w:color w:val="000000" w:themeColor="text1"/>
          <w:sz w:val="22"/>
          <w:szCs w:val="22"/>
          <w:lang w:val="bs-Latn-BA"/>
        </w:rPr>
        <w:t xml:space="preserve"> ili zaštićenu oznaku geografskog porijekla ili se sastoji od njih, taj naziv se ne može koristiti za označavanja poljoprivrednih proizvoda. Kako bi se uzeli u obzir postojeći načini označavanja, Savjet ministara BiH je ovlašten da donese podzakonske akte kojima se utvrđuju izuzeci od ovog pravila. </w:t>
      </w:r>
    </w:p>
    <w:p w14:paraId="12A0D988" w14:textId="7C373FFB" w:rsidR="0031700C" w:rsidRPr="00B2281C" w:rsidRDefault="00850672" w:rsidP="00132B1C">
      <w:pPr>
        <w:pStyle w:val="ListParagraph"/>
        <w:numPr>
          <w:ilvl w:val="0"/>
          <w:numId w:val="19"/>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Zaštitom oznaka </w:t>
      </w:r>
      <w:r w:rsidR="00132B1C" w:rsidRPr="007C60C7">
        <w:rPr>
          <w:rFonts w:ascii="Cambria" w:hAnsi="Cambria" w:cs="Arial"/>
          <w:noProof/>
          <w:color w:val="000000" w:themeColor="text1"/>
          <w:sz w:val="22"/>
          <w:szCs w:val="22"/>
          <w:lang w:val="bs-Latn-BA"/>
        </w:rPr>
        <w:t>porijekla</w:t>
      </w:r>
      <w:r w:rsidRPr="007C60C7">
        <w:rPr>
          <w:rFonts w:ascii="Cambria" w:hAnsi="Cambria" w:cs="Arial"/>
          <w:noProof/>
          <w:color w:val="000000" w:themeColor="text1"/>
          <w:sz w:val="22"/>
          <w:szCs w:val="22"/>
          <w:lang w:val="bs-Latn-BA"/>
        </w:rPr>
        <w:t xml:space="preserve"> i oznaka geografskog podrijetla proizvoda navedenih u </w:t>
      </w:r>
      <w:r w:rsidR="00C734BC" w:rsidRPr="007C60C7">
        <w:rPr>
          <w:rFonts w:ascii="Cambria" w:hAnsi="Cambria" w:cs="Arial"/>
          <w:noProof/>
          <w:color w:val="000000" w:themeColor="text1"/>
          <w:sz w:val="22"/>
          <w:szCs w:val="22"/>
          <w:lang w:val="bs-Latn-BA"/>
        </w:rPr>
        <w:t>član</w:t>
      </w:r>
      <w:r w:rsidRPr="007C60C7">
        <w:rPr>
          <w:rFonts w:ascii="Cambria" w:hAnsi="Cambria" w:cs="Arial"/>
          <w:noProof/>
          <w:color w:val="000000" w:themeColor="text1"/>
          <w:sz w:val="22"/>
          <w:szCs w:val="22"/>
          <w:lang w:val="bs-Latn-BA"/>
        </w:rPr>
        <w:t>u 18</w:t>
      </w:r>
      <w:r w:rsidR="009944C3" w:rsidRPr="007C60C7">
        <w:rPr>
          <w:rFonts w:ascii="Cambria" w:hAnsi="Cambria" w:cs="Arial"/>
          <w:noProof/>
          <w:color w:val="000000" w:themeColor="text1"/>
          <w:sz w:val="22"/>
          <w:szCs w:val="22"/>
          <w:lang w:val="bs-Latn-BA"/>
        </w:rPr>
        <w:t xml:space="preserve">. </w:t>
      </w:r>
      <w:r w:rsidR="00C734BC" w:rsidRPr="007C60C7">
        <w:rPr>
          <w:rFonts w:ascii="Cambria" w:hAnsi="Cambria" w:cs="Arial"/>
          <w:noProof/>
          <w:color w:val="000000" w:themeColor="text1"/>
          <w:sz w:val="22"/>
          <w:szCs w:val="22"/>
          <w:lang w:val="bs-Latn-BA"/>
        </w:rPr>
        <w:t>stav</w:t>
      </w:r>
      <w:r w:rsidR="009944C3"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 xml:space="preserve">(1) </w:t>
      </w:r>
      <w:r w:rsidR="00B2281C" w:rsidRPr="00DC763C">
        <w:rPr>
          <w:rFonts w:ascii="Cambria" w:hAnsi="Cambria" w:cs="Arial"/>
          <w:noProof/>
          <w:sz w:val="22"/>
          <w:szCs w:val="22"/>
          <w:lang w:val="bs-Latn-BA"/>
        </w:rPr>
        <w:t xml:space="preserve">ovog zakona </w:t>
      </w:r>
      <w:r w:rsidRPr="00DC763C">
        <w:rPr>
          <w:rFonts w:ascii="Cambria" w:hAnsi="Cambria" w:cs="Arial"/>
          <w:noProof/>
          <w:sz w:val="22"/>
          <w:szCs w:val="22"/>
          <w:lang w:val="bs-Latn-BA"/>
        </w:rPr>
        <w:t>ne dovod</w:t>
      </w:r>
      <w:r w:rsidR="0090276D" w:rsidRPr="00DC763C">
        <w:rPr>
          <w:rFonts w:ascii="Cambria" w:hAnsi="Cambria" w:cs="Arial"/>
          <w:noProof/>
          <w:sz w:val="22"/>
          <w:szCs w:val="22"/>
          <w:lang w:val="bs-Latn-BA"/>
        </w:rPr>
        <w:t xml:space="preserve">e </w:t>
      </w:r>
      <w:r w:rsidR="0090276D" w:rsidRPr="007C60C7">
        <w:rPr>
          <w:rFonts w:ascii="Cambria" w:hAnsi="Cambria" w:cs="Arial"/>
          <w:noProof/>
          <w:color w:val="000000" w:themeColor="text1"/>
          <w:sz w:val="22"/>
          <w:szCs w:val="22"/>
          <w:lang w:val="bs-Latn-BA"/>
        </w:rPr>
        <w:t>se</w:t>
      </w:r>
      <w:r w:rsidRPr="007C60C7">
        <w:rPr>
          <w:rFonts w:ascii="Cambria" w:hAnsi="Cambria" w:cs="Arial"/>
          <w:noProof/>
          <w:color w:val="000000" w:themeColor="text1"/>
          <w:sz w:val="22"/>
          <w:szCs w:val="22"/>
          <w:lang w:val="bs-Latn-BA"/>
        </w:rPr>
        <w:t xml:space="preserve"> u pitanje zaštićene oznake geografskog porije</w:t>
      </w:r>
      <w:r w:rsidR="0090276D" w:rsidRPr="007C60C7">
        <w:rPr>
          <w:rFonts w:ascii="Cambria" w:hAnsi="Cambria" w:cs="Arial"/>
          <w:noProof/>
          <w:color w:val="000000" w:themeColor="text1"/>
          <w:sz w:val="22"/>
          <w:szCs w:val="22"/>
          <w:lang w:val="bs-Latn-BA"/>
        </w:rPr>
        <w:t>k</w:t>
      </w:r>
      <w:r w:rsidRPr="007C60C7">
        <w:rPr>
          <w:rFonts w:ascii="Cambria" w:hAnsi="Cambria" w:cs="Arial"/>
          <w:noProof/>
          <w:color w:val="000000" w:themeColor="text1"/>
          <w:sz w:val="22"/>
          <w:szCs w:val="22"/>
          <w:lang w:val="bs-Latn-BA"/>
        </w:rPr>
        <w:t>la koje se primjenjuju na jaka alkoholna pića.</w:t>
      </w:r>
    </w:p>
    <w:p w14:paraId="452E285A" w14:textId="77777777" w:rsidR="0031700C" w:rsidRPr="007C60C7" w:rsidRDefault="0031700C" w:rsidP="00132B1C">
      <w:pPr>
        <w:rPr>
          <w:rFonts w:ascii="Cambria" w:hAnsi="Cambria" w:cs="Arial"/>
          <w:noProof/>
          <w:color w:val="000000" w:themeColor="text1"/>
          <w:sz w:val="22"/>
          <w:lang w:val="bs-Latn-BA"/>
        </w:rPr>
      </w:pPr>
    </w:p>
    <w:p w14:paraId="45D5A594" w14:textId="28802FC3"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23.</w:t>
      </w:r>
    </w:p>
    <w:p w14:paraId="303DED24"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(Dodatni razlozi za odbijanje zaštite)</w:t>
      </w:r>
    </w:p>
    <w:p w14:paraId="52BF57C4" w14:textId="77777777" w:rsidR="00850672" w:rsidRPr="007C60C7" w:rsidRDefault="00850672" w:rsidP="00850672">
      <w:pPr>
        <w:jc w:val="center"/>
        <w:rPr>
          <w:rFonts w:ascii="Cambria" w:hAnsi="Cambria" w:cs="Arial"/>
          <w:noProof/>
          <w:color w:val="000000" w:themeColor="text1"/>
          <w:sz w:val="22"/>
          <w:lang w:val="bs-Latn-BA"/>
        </w:rPr>
      </w:pPr>
    </w:p>
    <w:p w14:paraId="1196E44E" w14:textId="5D9021CA" w:rsidR="00850672" w:rsidRPr="007C60C7" w:rsidRDefault="00850672" w:rsidP="00A7357A">
      <w:pPr>
        <w:pStyle w:val="ListParagraph"/>
        <w:numPr>
          <w:ilvl w:val="0"/>
          <w:numId w:val="20"/>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Naziv koji je postao generički ne može se zaštititi kao oznaka </w:t>
      </w:r>
      <w:r w:rsidR="00FB4B75" w:rsidRPr="007C60C7">
        <w:rPr>
          <w:rFonts w:ascii="Cambria" w:hAnsi="Cambria" w:cs="Arial"/>
          <w:noProof/>
          <w:color w:val="000000" w:themeColor="text1"/>
          <w:sz w:val="22"/>
          <w:szCs w:val="22"/>
          <w:lang w:val="bs-Latn-BA"/>
        </w:rPr>
        <w:t>porijekla</w:t>
      </w:r>
      <w:r w:rsidRPr="007C60C7">
        <w:rPr>
          <w:rFonts w:ascii="Cambria" w:hAnsi="Cambria" w:cs="Arial"/>
          <w:noProof/>
          <w:color w:val="000000" w:themeColor="text1"/>
          <w:sz w:val="22"/>
          <w:szCs w:val="22"/>
          <w:lang w:val="bs-Latn-BA"/>
        </w:rPr>
        <w:t xml:space="preserve"> ili oznaka geografskog porijekla. Za potrebe ovog Odjeljka "naziv koji je postao generički" znači naziv vina koji je, iako se odnosi na mjesto ili područje gdje je proizvod izvorno proizveden ili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ljen na tržište, postao uobičajeni naziv vina u Bosni i Hercegovini. Pri utvrđivanju da li neki naziv postao generički ili nije, uzimaju se u obzir odgovarajući faktori, a posebno: </w:t>
      </w:r>
    </w:p>
    <w:p w14:paraId="64C13F9A" w14:textId="18102F04" w:rsidR="00850672" w:rsidRPr="007C60C7" w:rsidRDefault="00A54880" w:rsidP="00A54880">
      <w:pPr>
        <w:pStyle w:val="CM4"/>
        <w:ind w:firstLine="36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a) </w:t>
      </w:r>
      <w:r w:rsidR="00850672" w:rsidRPr="007C60C7">
        <w:rPr>
          <w:rFonts w:ascii="Cambria" w:hAnsi="Cambria" w:cs="Arial"/>
          <w:noProof/>
          <w:color w:val="000000" w:themeColor="text1"/>
          <w:sz w:val="22"/>
          <w:szCs w:val="22"/>
          <w:lang w:val="bs-Latn-BA"/>
        </w:rPr>
        <w:t>postojeća situacija u Bosni i Hercegovini, posebno u područjima potrošnje</w:t>
      </w:r>
    </w:p>
    <w:p w14:paraId="64B1EAC8" w14:textId="7B8F1A83" w:rsidR="00850672" w:rsidRPr="007C60C7" w:rsidRDefault="00A54880" w:rsidP="00A54880">
      <w:pPr>
        <w:pStyle w:val="CM4"/>
        <w:ind w:firstLine="36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b) </w:t>
      </w:r>
      <w:r w:rsidR="00850672" w:rsidRPr="007C60C7">
        <w:rPr>
          <w:rFonts w:ascii="Cambria" w:hAnsi="Cambria" w:cs="Arial"/>
          <w:noProof/>
          <w:color w:val="000000" w:themeColor="text1"/>
          <w:sz w:val="22"/>
          <w:szCs w:val="22"/>
          <w:lang w:val="bs-Latn-BA"/>
        </w:rPr>
        <w:t xml:space="preserve">relevantno pravo u Bosni i Hercegovini. </w:t>
      </w:r>
    </w:p>
    <w:p w14:paraId="1888F3D1" w14:textId="71627CFE" w:rsidR="00850672" w:rsidRPr="007C60C7" w:rsidRDefault="00850672" w:rsidP="00A7357A">
      <w:pPr>
        <w:pStyle w:val="ListParagraph"/>
        <w:numPr>
          <w:ilvl w:val="0"/>
          <w:numId w:val="20"/>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lastRenderedPageBreak/>
        <w:t xml:space="preserve">Naziv se ne može zaštititi kao oznaka </w:t>
      </w:r>
      <w:r w:rsidR="00FB4B75" w:rsidRPr="007C60C7">
        <w:rPr>
          <w:rFonts w:ascii="Cambria" w:hAnsi="Cambria" w:cs="Arial"/>
          <w:noProof/>
          <w:color w:val="000000" w:themeColor="text1"/>
          <w:sz w:val="22"/>
          <w:szCs w:val="22"/>
          <w:lang w:val="bs-Latn-BA"/>
        </w:rPr>
        <w:t>porijekla</w:t>
      </w:r>
      <w:r w:rsidRPr="007C60C7">
        <w:rPr>
          <w:rFonts w:ascii="Cambria" w:hAnsi="Cambria" w:cs="Arial"/>
          <w:noProof/>
          <w:color w:val="000000" w:themeColor="text1"/>
          <w:sz w:val="22"/>
          <w:szCs w:val="22"/>
          <w:lang w:val="bs-Latn-BA"/>
        </w:rPr>
        <w:t xml:space="preserve"> ili oznaka geografskog porijekla ukoliko bi, s obzirom na ugled i poznatost žiga, zaštita mogla dovesti potrošača u zabludu u vezi sa stvarnim identitetom vina. </w:t>
      </w:r>
    </w:p>
    <w:p w14:paraId="0E038782" w14:textId="77777777" w:rsidR="002932F4" w:rsidRPr="007C60C7" w:rsidRDefault="002932F4" w:rsidP="00850672">
      <w:pPr>
        <w:jc w:val="center"/>
        <w:rPr>
          <w:rFonts w:ascii="Cambria" w:hAnsi="Cambria" w:cs="Arial"/>
          <w:noProof/>
          <w:color w:val="000000" w:themeColor="text1"/>
          <w:sz w:val="22"/>
          <w:lang w:val="bs-Latn-BA"/>
        </w:rPr>
      </w:pPr>
    </w:p>
    <w:p w14:paraId="6E9E79CA" w14:textId="77777777" w:rsidR="00B2281C" w:rsidRDefault="00B2281C" w:rsidP="00850672">
      <w:pPr>
        <w:jc w:val="center"/>
        <w:rPr>
          <w:rFonts w:ascii="Cambria" w:hAnsi="Cambria" w:cs="Arial"/>
          <w:bCs/>
          <w:noProof/>
          <w:color w:val="000000" w:themeColor="text1"/>
          <w:sz w:val="22"/>
          <w:lang w:val="bs-Latn-BA"/>
        </w:rPr>
      </w:pPr>
      <w:bookmarkStart w:id="16" w:name="_Hlk96241192"/>
    </w:p>
    <w:p w14:paraId="32DF0DE3" w14:textId="45D09E58"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24.</w:t>
      </w:r>
    </w:p>
    <w:p w14:paraId="32248ED7"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(Odnosi sa žigovima)</w:t>
      </w:r>
    </w:p>
    <w:bookmarkEnd w:id="16"/>
    <w:p w14:paraId="18F12E0F" w14:textId="69472DA0" w:rsidR="000C643A" w:rsidRPr="007C60C7" w:rsidRDefault="000C643A" w:rsidP="000C643A">
      <w:pPr>
        <w:pStyle w:val="BodyText"/>
        <w:spacing w:before="1"/>
        <w:rPr>
          <w:b/>
          <w:noProof/>
          <w:color w:val="000000" w:themeColor="text1"/>
          <w:sz w:val="22"/>
          <w:highlight w:val="green"/>
        </w:rPr>
      </w:pPr>
    </w:p>
    <w:p w14:paraId="73055B65" w14:textId="1539CD74" w:rsidR="00C30E7E" w:rsidRPr="00DC763C" w:rsidRDefault="00C30E7E" w:rsidP="00A7357A">
      <w:pPr>
        <w:pStyle w:val="CM1"/>
        <w:numPr>
          <w:ilvl w:val="0"/>
          <w:numId w:val="102"/>
        </w:numPr>
        <w:jc w:val="both"/>
        <w:rPr>
          <w:rFonts w:ascii="Cambria" w:hAnsi="Cambria" w:cs="Arial"/>
          <w:noProof/>
          <w:sz w:val="22"/>
          <w:szCs w:val="22"/>
          <w:lang w:val="bs-Latn-BA"/>
        </w:rPr>
      </w:pPr>
      <w:r w:rsidRPr="007C60C7">
        <w:rPr>
          <w:rFonts w:ascii="Cambria" w:hAnsi="Cambria"/>
          <w:noProof/>
          <w:color w:val="000000" w:themeColor="text1"/>
          <w:sz w:val="22"/>
          <w:szCs w:val="22"/>
        </w:rPr>
        <w:t>Ako je oznaka porijekla ili oznaka geografskog porijekla registrovana prema odredbama ovog Zakona i njegovih podzakonskih propisa, registracija žiga čija bi upotreba bila u</w:t>
      </w:r>
      <w:r w:rsidRPr="007C60C7">
        <w:rPr>
          <w:rFonts w:ascii="Cambria" w:hAnsi="Cambria"/>
          <w:noProof/>
          <w:color w:val="000000" w:themeColor="text1"/>
          <w:spacing w:val="1"/>
          <w:sz w:val="22"/>
          <w:szCs w:val="22"/>
        </w:rPr>
        <w:t xml:space="preserve"> </w:t>
      </w:r>
      <w:r w:rsidRPr="007C60C7">
        <w:rPr>
          <w:rFonts w:ascii="Cambria" w:hAnsi="Cambria"/>
          <w:noProof/>
          <w:color w:val="000000" w:themeColor="text1"/>
          <w:sz w:val="22"/>
          <w:szCs w:val="22"/>
        </w:rPr>
        <w:t xml:space="preserve">suprotnosti sa </w:t>
      </w:r>
      <w:r w:rsidR="00C734BC" w:rsidRPr="007C60C7">
        <w:rPr>
          <w:rFonts w:ascii="Cambria" w:hAnsi="Cambria"/>
          <w:noProof/>
          <w:color w:val="000000" w:themeColor="text1"/>
          <w:sz w:val="22"/>
          <w:szCs w:val="22"/>
        </w:rPr>
        <w:t>član</w:t>
      </w:r>
      <w:r w:rsidRPr="007C60C7">
        <w:rPr>
          <w:rFonts w:ascii="Cambria" w:hAnsi="Cambria"/>
          <w:noProof/>
          <w:color w:val="000000" w:themeColor="text1"/>
          <w:sz w:val="22"/>
          <w:szCs w:val="22"/>
        </w:rPr>
        <w:t xml:space="preserve">om 25., </w:t>
      </w:r>
      <w:r w:rsidR="00C734BC" w:rsidRPr="007C60C7">
        <w:rPr>
          <w:rFonts w:ascii="Cambria" w:hAnsi="Cambria"/>
          <w:noProof/>
          <w:color w:val="000000" w:themeColor="text1"/>
          <w:sz w:val="22"/>
          <w:szCs w:val="22"/>
        </w:rPr>
        <w:t>stav</w:t>
      </w:r>
      <w:r w:rsidRPr="007C60C7">
        <w:rPr>
          <w:rFonts w:ascii="Cambria" w:hAnsi="Cambria"/>
          <w:noProof/>
          <w:color w:val="000000" w:themeColor="text1"/>
          <w:sz w:val="22"/>
          <w:szCs w:val="22"/>
        </w:rPr>
        <w:t xml:space="preserve"> (2</w:t>
      </w:r>
      <w:r w:rsidRPr="00DC763C">
        <w:rPr>
          <w:rFonts w:ascii="Cambria" w:hAnsi="Cambria"/>
          <w:noProof/>
          <w:sz w:val="22"/>
          <w:szCs w:val="22"/>
        </w:rPr>
        <w:t xml:space="preserve">) </w:t>
      </w:r>
      <w:r w:rsidR="00B2281C" w:rsidRPr="00DC763C">
        <w:rPr>
          <w:rFonts w:ascii="Cambria" w:hAnsi="Cambria"/>
          <w:noProof/>
          <w:sz w:val="22"/>
          <w:szCs w:val="22"/>
        </w:rPr>
        <w:t xml:space="preserve">ovog zakona </w:t>
      </w:r>
      <w:r w:rsidRPr="00DC763C">
        <w:rPr>
          <w:rFonts w:ascii="Cambria" w:hAnsi="Cambria"/>
          <w:noProof/>
          <w:sz w:val="22"/>
          <w:szCs w:val="22"/>
        </w:rPr>
        <w:t>i koji se odnosi na proizvod iz</w:t>
      </w:r>
      <w:r w:rsidRPr="00DC763C">
        <w:rPr>
          <w:rFonts w:ascii="Cambria" w:hAnsi="Cambria"/>
          <w:noProof/>
          <w:spacing w:val="1"/>
          <w:sz w:val="22"/>
          <w:szCs w:val="22"/>
        </w:rPr>
        <w:t xml:space="preserve"> </w:t>
      </w:r>
      <w:r w:rsidRPr="00DC763C">
        <w:rPr>
          <w:rFonts w:ascii="Cambria" w:hAnsi="Cambria"/>
          <w:noProof/>
          <w:sz w:val="22"/>
          <w:szCs w:val="22"/>
        </w:rPr>
        <w:t xml:space="preserve">jedne od kategorija navedenih u </w:t>
      </w:r>
      <w:r w:rsidR="00C734BC" w:rsidRPr="00DC763C">
        <w:rPr>
          <w:rFonts w:ascii="Cambria" w:hAnsi="Cambria"/>
          <w:noProof/>
          <w:sz w:val="22"/>
          <w:szCs w:val="22"/>
        </w:rPr>
        <w:t>član</w:t>
      </w:r>
      <w:r w:rsidRPr="00DC763C">
        <w:rPr>
          <w:rFonts w:ascii="Cambria" w:hAnsi="Cambria"/>
          <w:noProof/>
          <w:sz w:val="22"/>
          <w:szCs w:val="22"/>
        </w:rPr>
        <w:t>u 3</w:t>
      </w:r>
      <w:r w:rsidR="00A54880" w:rsidRPr="00DC763C">
        <w:rPr>
          <w:rFonts w:ascii="Cambria" w:hAnsi="Cambria"/>
          <w:noProof/>
          <w:sz w:val="22"/>
          <w:szCs w:val="22"/>
        </w:rPr>
        <w:t>.</w:t>
      </w:r>
      <w:r w:rsidRPr="00DC763C">
        <w:rPr>
          <w:rFonts w:ascii="Cambria" w:hAnsi="Cambria"/>
          <w:noProof/>
          <w:sz w:val="22"/>
          <w:szCs w:val="22"/>
        </w:rPr>
        <w:t xml:space="preserve">, </w:t>
      </w:r>
      <w:r w:rsidR="00C734BC" w:rsidRPr="00DC763C">
        <w:rPr>
          <w:rFonts w:ascii="Cambria" w:hAnsi="Cambria"/>
          <w:noProof/>
          <w:sz w:val="22"/>
          <w:szCs w:val="22"/>
        </w:rPr>
        <w:t>stav</w:t>
      </w:r>
      <w:r w:rsidRPr="00DC763C">
        <w:rPr>
          <w:rFonts w:ascii="Cambria" w:hAnsi="Cambria"/>
          <w:noProof/>
          <w:sz w:val="22"/>
          <w:szCs w:val="22"/>
        </w:rPr>
        <w:t xml:space="preserve"> (1)</w:t>
      </w:r>
      <w:r w:rsidR="00B2281C" w:rsidRPr="00DC763C">
        <w:rPr>
          <w:rFonts w:ascii="Cambria" w:hAnsi="Cambria"/>
          <w:noProof/>
          <w:sz w:val="22"/>
          <w:szCs w:val="22"/>
        </w:rPr>
        <w:t xml:space="preserve"> ovog zakona</w:t>
      </w:r>
      <w:r w:rsidRPr="00DC763C">
        <w:rPr>
          <w:rFonts w:ascii="Cambria" w:hAnsi="Cambria"/>
          <w:noProof/>
          <w:sz w:val="22"/>
          <w:szCs w:val="22"/>
        </w:rPr>
        <w:t>, odbija se ako je</w:t>
      </w:r>
      <w:r w:rsidRPr="00DC763C">
        <w:rPr>
          <w:rFonts w:ascii="Cambria" w:hAnsi="Cambria"/>
          <w:noProof/>
          <w:spacing w:val="1"/>
          <w:sz w:val="22"/>
          <w:szCs w:val="22"/>
        </w:rPr>
        <w:t xml:space="preserve"> </w:t>
      </w:r>
      <w:r w:rsidRPr="00DC763C">
        <w:rPr>
          <w:rFonts w:ascii="Cambria" w:hAnsi="Cambria"/>
          <w:noProof/>
          <w:sz w:val="22"/>
          <w:szCs w:val="22"/>
        </w:rPr>
        <w:t>zahtjev</w:t>
      </w:r>
      <w:r w:rsidRPr="00DC763C">
        <w:rPr>
          <w:rFonts w:ascii="Cambria" w:hAnsi="Cambria"/>
          <w:noProof/>
          <w:spacing w:val="1"/>
          <w:sz w:val="22"/>
          <w:szCs w:val="22"/>
        </w:rPr>
        <w:t xml:space="preserve"> </w:t>
      </w:r>
      <w:r w:rsidRPr="00DC763C">
        <w:rPr>
          <w:rFonts w:ascii="Cambria" w:hAnsi="Cambria"/>
          <w:noProof/>
          <w:sz w:val="22"/>
          <w:szCs w:val="22"/>
        </w:rPr>
        <w:t>za</w:t>
      </w:r>
      <w:r w:rsidRPr="00DC763C">
        <w:rPr>
          <w:rFonts w:ascii="Cambria" w:hAnsi="Cambria"/>
          <w:noProof/>
          <w:spacing w:val="1"/>
          <w:sz w:val="22"/>
          <w:szCs w:val="22"/>
        </w:rPr>
        <w:t xml:space="preserve"> </w:t>
      </w:r>
      <w:r w:rsidRPr="00DC763C">
        <w:rPr>
          <w:rFonts w:ascii="Cambria" w:hAnsi="Cambria"/>
          <w:noProof/>
          <w:sz w:val="22"/>
          <w:szCs w:val="22"/>
        </w:rPr>
        <w:t>registraciju</w:t>
      </w:r>
      <w:r w:rsidRPr="00DC763C">
        <w:rPr>
          <w:rFonts w:ascii="Cambria" w:hAnsi="Cambria"/>
          <w:noProof/>
          <w:spacing w:val="1"/>
          <w:sz w:val="22"/>
          <w:szCs w:val="22"/>
        </w:rPr>
        <w:t xml:space="preserve"> </w:t>
      </w:r>
      <w:r w:rsidRPr="00DC763C">
        <w:rPr>
          <w:rFonts w:ascii="Cambria" w:hAnsi="Cambria"/>
          <w:noProof/>
          <w:sz w:val="22"/>
          <w:szCs w:val="22"/>
        </w:rPr>
        <w:t>žiga</w:t>
      </w:r>
      <w:r w:rsidRPr="00DC763C">
        <w:rPr>
          <w:rFonts w:ascii="Cambria" w:hAnsi="Cambria"/>
          <w:noProof/>
          <w:spacing w:val="1"/>
          <w:sz w:val="22"/>
          <w:szCs w:val="22"/>
        </w:rPr>
        <w:t xml:space="preserve"> </w:t>
      </w:r>
      <w:r w:rsidRPr="00DC763C">
        <w:rPr>
          <w:rFonts w:ascii="Cambria" w:hAnsi="Cambria"/>
          <w:noProof/>
          <w:sz w:val="22"/>
          <w:szCs w:val="22"/>
        </w:rPr>
        <w:t>bio</w:t>
      </w:r>
      <w:r w:rsidRPr="00DC763C">
        <w:rPr>
          <w:rFonts w:ascii="Cambria" w:hAnsi="Cambria"/>
          <w:noProof/>
          <w:spacing w:val="1"/>
          <w:sz w:val="22"/>
          <w:szCs w:val="22"/>
        </w:rPr>
        <w:t xml:space="preserve"> </w:t>
      </w:r>
      <w:r w:rsidRPr="00DC763C">
        <w:rPr>
          <w:rFonts w:ascii="Cambria" w:hAnsi="Cambria"/>
          <w:noProof/>
          <w:sz w:val="22"/>
          <w:szCs w:val="22"/>
        </w:rPr>
        <w:t>podnesen</w:t>
      </w:r>
      <w:r w:rsidRPr="00DC763C">
        <w:rPr>
          <w:rFonts w:ascii="Cambria" w:hAnsi="Cambria"/>
          <w:noProof/>
          <w:spacing w:val="1"/>
          <w:sz w:val="22"/>
          <w:szCs w:val="22"/>
        </w:rPr>
        <w:t xml:space="preserve"> </w:t>
      </w:r>
      <w:r w:rsidRPr="00DC763C">
        <w:rPr>
          <w:rFonts w:ascii="Cambria" w:hAnsi="Cambria"/>
          <w:noProof/>
          <w:sz w:val="22"/>
          <w:szCs w:val="22"/>
        </w:rPr>
        <w:t>nakon</w:t>
      </w:r>
      <w:r w:rsidRPr="00DC763C">
        <w:rPr>
          <w:rFonts w:ascii="Cambria" w:hAnsi="Cambria"/>
          <w:noProof/>
          <w:spacing w:val="1"/>
          <w:sz w:val="22"/>
          <w:szCs w:val="22"/>
        </w:rPr>
        <w:t xml:space="preserve"> </w:t>
      </w:r>
      <w:r w:rsidRPr="00DC763C">
        <w:rPr>
          <w:rFonts w:ascii="Cambria" w:hAnsi="Cambria"/>
          <w:noProof/>
          <w:sz w:val="22"/>
          <w:szCs w:val="22"/>
        </w:rPr>
        <w:t>datuma</w:t>
      </w:r>
      <w:r w:rsidRPr="00DC763C">
        <w:rPr>
          <w:rFonts w:ascii="Cambria" w:hAnsi="Cambria"/>
          <w:noProof/>
          <w:spacing w:val="1"/>
          <w:sz w:val="22"/>
          <w:szCs w:val="22"/>
        </w:rPr>
        <w:t xml:space="preserve"> </w:t>
      </w:r>
      <w:r w:rsidRPr="00DC763C">
        <w:rPr>
          <w:rFonts w:ascii="Cambria" w:hAnsi="Cambria"/>
          <w:noProof/>
          <w:sz w:val="22"/>
          <w:szCs w:val="22"/>
        </w:rPr>
        <w:t>podnošenja</w:t>
      </w:r>
      <w:r w:rsidRPr="00DC763C">
        <w:rPr>
          <w:rFonts w:ascii="Cambria" w:hAnsi="Cambria"/>
          <w:noProof/>
          <w:spacing w:val="1"/>
          <w:sz w:val="22"/>
          <w:szCs w:val="22"/>
        </w:rPr>
        <w:t xml:space="preserve"> </w:t>
      </w:r>
      <w:r w:rsidRPr="00DC763C">
        <w:rPr>
          <w:rFonts w:ascii="Cambria" w:hAnsi="Cambria"/>
          <w:noProof/>
          <w:sz w:val="22"/>
          <w:szCs w:val="22"/>
        </w:rPr>
        <w:t>Ministartsvu zahtjeva</w:t>
      </w:r>
      <w:r w:rsidRPr="00DC763C">
        <w:rPr>
          <w:rFonts w:ascii="Cambria" w:hAnsi="Cambria"/>
          <w:noProof/>
          <w:spacing w:val="1"/>
          <w:sz w:val="22"/>
          <w:szCs w:val="22"/>
        </w:rPr>
        <w:t xml:space="preserve"> </w:t>
      </w:r>
      <w:r w:rsidRPr="00DC763C">
        <w:rPr>
          <w:rFonts w:ascii="Cambria" w:hAnsi="Cambria"/>
          <w:noProof/>
          <w:sz w:val="22"/>
          <w:szCs w:val="22"/>
        </w:rPr>
        <w:t>za</w:t>
      </w:r>
      <w:r w:rsidRPr="00DC763C">
        <w:rPr>
          <w:rFonts w:ascii="Cambria" w:hAnsi="Cambria"/>
          <w:noProof/>
          <w:spacing w:val="1"/>
          <w:sz w:val="22"/>
          <w:szCs w:val="22"/>
        </w:rPr>
        <w:t xml:space="preserve"> </w:t>
      </w:r>
      <w:r w:rsidRPr="00DC763C">
        <w:rPr>
          <w:rFonts w:ascii="Cambria" w:hAnsi="Cambria"/>
          <w:noProof/>
          <w:sz w:val="22"/>
          <w:szCs w:val="22"/>
        </w:rPr>
        <w:t>registraciju</w:t>
      </w:r>
      <w:r w:rsidRPr="00DC763C">
        <w:rPr>
          <w:rFonts w:ascii="Cambria" w:hAnsi="Cambria"/>
          <w:noProof/>
          <w:spacing w:val="1"/>
          <w:sz w:val="22"/>
          <w:szCs w:val="22"/>
        </w:rPr>
        <w:t xml:space="preserve"> </w:t>
      </w:r>
      <w:r w:rsidRPr="00DC763C">
        <w:rPr>
          <w:rFonts w:ascii="Cambria" w:hAnsi="Cambria"/>
          <w:noProof/>
          <w:sz w:val="22"/>
          <w:szCs w:val="22"/>
        </w:rPr>
        <w:t>u</w:t>
      </w:r>
      <w:r w:rsidRPr="00DC763C">
        <w:rPr>
          <w:rFonts w:ascii="Cambria" w:hAnsi="Cambria"/>
          <w:noProof/>
          <w:spacing w:val="1"/>
          <w:sz w:val="22"/>
          <w:szCs w:val="22"/>
        </w:rPr>
        <w:t xml:space="preserve"> </w:t>
      </w:r>
      <w:r w:rsidRPr="00DC763C">
        <w:rPr>
          <w:rFonts w:ascii="Cambria" w:hAnsi="Cambria"/>
          <w:noProof/>
          <w:sz w:val="22"/>
          <w:szCs w:val="22"/>
        </w:rPr>
        <w:t>vezi</w:t>
      </w:r>
      <w:r w:rsidRPr="00DC763C">
        <w:rPr>
          <w:rFonts w:ascii="Cambria" w:hAnsi="Cambria"/>
          <w:noProof/>
          <w:spacing w:val="1"/>
          <w:sz w:val="22"/>
          <w:szCs w:val="22"/>
        </w:rPr>
        <w:t xml:space="preserve"> </w:t>
      </w:r>
      <w:r w:rsidRPr="00DC763C">
        <w:rPr>
          <w:rFonts w:ascii="Cambria" w:hAnsi="Cambria"/>
          <w:noProof/>
          <w:sz w:val="22"/>
          <w:szCs w:val="22"/>
        </w:rPr>
        <w:t>s</w:t>
      </w:r>
      <w:r w:rsidRPr="00DC763C">
        <w:rPr>
          <w:rFonts w:ascii="Cambria" w:hAnsi="Cambria"/>
          <w:noProof/>
          <w:spacing w:val="1"/>
          <w:sz w:val="22"/>
          <w:szCs w:val="22"/>
        </w:rPr>
        <w:t xml:space="preserve"> </w:t>
      </w:r>
      <w:r w:rsidRPr="00DC763C">
        <w:rPr>
          <w:rFonts w:ascii="Cambria" w:hAnsi="Cambria"/>
          <w:noProof/>
          <w:sz w:val="22"/>
          <w:szCs w:val="22"/>
        </w:rPr>
        <w:t>oznakom</w:t>
      </w:r>
      <w:r w:rsidRPr="00DC763C">
        <w:rPr>
          <w:rFonts w:ascii="Cambria" w:hAnsi="Cambria"/>
          <w:noProof/>
          <w:spacing w:val="47"/>
          <w:sz w:val="22"/>
          <w:szCs w:val="22"/>
        </w:rPr>
        <w:t xml:space="preserve"> </w:t>
      </w:r>
      <w:r w:rsidRPr="00DC763C">
        <w:rPr>
          <w:rFonts w:ascii="Cambria" w:hAnsi="Cambria"/>
          <w:noProof/>
          <w:sz w:val="22"/>
          <w:szCs w:val="22"/>
        </w:rPr>
        <w:t>porijekla ili</w:t>
      </w:r>
      <w:r w:rsidRPr="00DC763C">
        <w:rPr>
          <w:rFonts w:ascii="Cambria" w:hAnsi="Cambria"/>
          <w:noProof/>
          <w:spacing w:val="1"/>
          <w:sz w:val="22"/>
          <w:szCs w:val="22"/>
        </w:rPr>
        <w:t xml:space="preserve"> </w:t>
      </w:r>
      <w:r w:rsidRPr="00DC763C">
        <w:rPr>
          <w:rFonts w:ascii="Cambria" w:hAnsi="Cambria"/>
          <w:noProof/>
          <w:sz w:val="22"/>
          <w:szCs w:val="22"/>
        </w:rPr>
        <w:t>oznakom</w:t>
      </w:r>
      <w:r w:rsidRPr="00DC763C">
        <w:rPr>
          <w:rFonts w:ascii="Cambria" w:hAnsi="Cambria"/>
          <w:noProof/>
          <w:spacing w:val="32"/>
          <w:sz w:val="22"/>
          <w:szCs w:val="22"/>
        </w:rPr>
        <w:t xml:space="preserve"> </w:t>
      </w:r>
      <w:r w:rsidRPr="00DC763C">
        <w:rPr>
          <w:rFonts w:ascii="Cambria" w:hAnsi="Cambria"/>
          <w:noProof/>
          <w:sz w:val="22"/>
          <w:szCs w:val="22"/>
        </w:rPr>
        <w:t>geografskog porijekla.</w:t>
      </w:r>
    </w:p>
    <w:p w14:paraId="7B50EB61" w14:textId="0CE7751A" w:rsidR="00C30E7E" w:rsidRPr="00DC763C" w:rsidRDefault="00C30E7E" w:rsidP="00A7357A">
      <w:pPr>
        <w:pStyle w:val="CM1"/>
        <w:numPr>
          <w:ilvl w:val="0"/>
          <w:numId w:val="102"/>
        </w:numPr>
        <w:jc w:val="both"/>
        <w:rPr>
          <w:rFonts w:ascii="Cambria" w:hAnsi="Cambria" w:cs="Arial"/>
          <w:noProof/>
          <w:sz w:val="22"/>
          <w:szCs w:val="22"/>
          <w:lang w:val="bs-Latn-BA"/>
        </w:rPr>
      </w:pPr>
      <w:r w:rsidRPr="00DC763C">
        <w:rPr>
          <w:rFonts w:ascii="Cambria" w:hAnsi="Cambria"/>
          <w:noProof/>
          <w:sz w:val="22"/>
          <w:szCs w:val="22"/>
        </w:rPr>
        <w:t xml:space="preserve">Žigovi koji su regitrovani u suprotnosti s odredbama </w:t>
      </w:r>
      <w:r w:rsidR="00C734BC" w:rsidRPr="00DC763C">
        <w:rPr>
          <w:rFonts w:ascii="Cambria" w:hAnsi="Cambria"/>
          <w:noProof/>
          <w:sz w:val="22"/>
          <w:szCs w:val="22"/>
        </w:rPr>
        <w:t>stav</w:t>
      </w:r>
      <w:r w:rsidR="004547D9" w:rsidRPr="00DC763C">
        <w:rPr>
          <w:rFonts w:ascii="Cambria" w:hAnsi="Cambria"/>
          <w:noProof/>
          <w:sz w:val="22"/>
          <w:szCs w:val="22"/>
        </w:rPr>
        <w:t>a</w:t>
      </w:r>
      <w:r w:rsidRPr="00DC763C">
        <w:rPr>
          <w:rFonts w:ascii="Cambria" w:hAnsi="Cambria"/>
          <w:noProof/>
          <w:sz w:val="22"/>
          <w:szCs w:val="22"/>
        </w:rPr>
        <w:t xml:space="preserve"> (1)</w:t>
      </w:r>
      <w:r w:rsidR="00A7357A" w:rsidRPr="00DC763C">
        <w:rPr>
          <w:rFonts w:ascii="Cambria" w:hAnsi="Cambria"/>
          <w:noProof/>
          <w:sz w:val="22"/>
          <w:szCs w:val="22"/>
        </w:rPr>
        <w:t xml:space="preserve"> ovog člana</w:t>
      </w:r>
      <w:r w:rsidRPr="00DC763C">
        <w:rPr>
          <w:rFonts w:ascii="Cambria" w:hAnsi="Cambria"/>
          <w:noProof/>
          <w:sz w:val="22"/>
          <w:szCs w:val="22"/>
        </w:rPr>
        <w:t xml:space="preserve"> se poništavaju</w:t>
      </w:r>
      <w:r w:rsidRPr="00DC763C">
        <w:rPr>
          <w:rFonts w:ascii="Cambria" w:hAnsi="Cambria" w:cs="Arial"/>
          <w:noProof/>
          <w:sz w:val="22"/>
          <w:szCs w:val="22"/>
          <w:lang w:val="bs-Latn-BA"/>
        </w:rPr>
        <w:t xml:space="preserve"> </w:t>
      </w:r>
    </w:p>
    <w:p w14:paraId="2974233D" w14:textId="3971AC76" w:rsidR="00C30E7E" w:rsidRPr="007C60C7" w:rsidRDefault="00A7357A" w:rsidP="00A7357A">
      <w:pPr>
        <w:pStyle w:val="CM1"/>
        <w:numPr>
          <w:ilvl w:val="0"/>
          <w:numId w:val="102"/>
        </w:numPr>
        <w:jc w:val="both"/>
        <w:rPr>
          <w:rFonts w:ascii="Cambria" w:hAnsi="Cambria" w:cs="Arial"/>
          <w:noProof/>
          <w:color w:val="000000" w:themeColor="text1"/>
          <w:sz w:val="22"/>
          <w:szCs w:val="22"/>
          <w:lang w:val="bs-Latn-BA"/>
        </w:rPr>
      </w:pPr>
      <w:r w:rsidRPr="00DC763C">
        <w:rPr>
          <w:rFonts w:ascii="Cambria" w:hAnsi="Cambria" w:cs="Arial"/>
          <w:noProof/>
          <w:sz w:val="22"/>
          <w:szCs w:val="22"/>
          <w:lang w:val="bs-Latn-BA"/>
        </w:rPr>
        <w:t>Ž</w:t>
      </w:r>
      <w:r w:rsidR="00C30E7E" w:rsidRPr="00DC763C">
        <w:rPr>
          <w:rFonts w:ascii="Cambria" w:hAnsi="Cambria" w:cs="Arial"/>
          <w:noProof/>
          <w:sz w:val="22"/>
          <w:szCs w:val="22"/>
          <w:lang w:val="bs-Latn-BA"/>
        </w:rPr>
        <w:t xml:space="preserve">ig čija je upotreba u suprotnosti s odredbama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00C30E7E" w:rsidRPr="00DC763C">
        <w:rPr>
          <w:rFonts w:ascii="Cambria" w:hAnsi="Cambria" w:cs="Arial"/>
          <w:noProof/>
          <w:sz w:val="22"/>
          <w:szCs w:val="22"/>
          <w:lang w:val="bs-Latn-BA"/>
        </w:rPr>
        <w:t xml:space="preserve"> 25., </w:t>
      </w:r>
      <w:r w:rsidR="00C734BC" w:rsidRPr="00DC763C">
        <w:rPr>
          <w:rFonts w:ascii="Cambria" w:hAnsi="Cambria" w:cs="Arial"/>
          <w:noProof/>
          <w:sz w:val="22"/>
          <w:szCs w:val="22"/>
          <w:lang w:val="bs-Latn-BA"/>
        </w:rPr>
        <w:t>stav</w:t>
      </w:r>
      <w:r w:rsidR="00C30E7E" w:rsidRPr="00DC763C">
        <w:rPr>
          <w:rFonts w:ascii="Cambria" w:hAnsi="Cambria" w:cs="Arial"/>
          <w:noProof/>
          <w:sz w:val="22"/>
          <w:szCs w:val="22"/>
          <w:lang w:val="bs-Latn-BA"/>
        </w:rPr>
        <w:t xml:space="preserve"> (2)</w:t>
      </w:r>
      <w:r w:rsidR="00B2281C" w:rsidRPr="00DC763C">
        <w:rPr>
          <w:rFonts w:ascii="Cambria" w:hAnsi="Cambria" w:cs="Arial"/>
          <w:noProof/>
          <w:sz w:val="22"/>
          <w:szCs w:val="22"/>
          <w:lang w:val="bs-Latn-BA"/>
        </w:rPr>
        <w:t xml:space="preserve"> ovog zakona</w:t>
      </w:r>
      <w:r w:rsidR="00C30E7E" w:rsidRPr="00DC763C">
        <w:rPr>
          <w:rFonts w:ascii="Cambria" w:hAnsi="Cambria" w:cs="Arial"/>
          <w:noProof/>
          <w:sz w:val="22"/>
          <w:szCs w:val="22"/>
          <w:lang w:val="bs-Latn-BA"/>
        </w:rPr>
        <w:t xml:space="preserve">, za kojeg je podnesen zahtjev, </w:t>
      </w:r>
      <w:r w:rsidR="00133C4E" w:rsidRPr="00DC763C">
        <w:rPr>
          <w:rFonts w:ascii="Cambria" w:hAnsi="Cambria" w:cs="Arial"/>
          <w:noProof/>
          <w:sz w:val="22"/>
          <w:szCs w:val="22"/>
          <w:lang w:val="bs-Latn-BA"/>
        </w:rPr>
        <w:t>ili</w:t>
      </w:r>
      <w:r w:rsidR="00C30E7E" w:rsidRPr="00DC763C">
        <w:rPr>
          <w:rFonts w:ascii="Cambria" w:hAnsi="Cambria" w:cs="Arial"/>
          <w:noProof/>
          <w:sz w:val="22"/>
          <w:szCs w:val="22"/>
          <w:lang w:val="bs-Latn-BA"/>
        </w:rPr>
        <w:t xml:space="preserve"> je registrovan</w:t>
      </w:r>
      <w:r w:rsidR="00AD1C31" w:rsidRPr="00DC763C">
        <w:rPr>
          <w:rFonts w:ascii="Cambria" w:hAnsi="Cambria" w:cs="Arial"/>
          <w:noProof/>
          <w:sz w:val="22"/>
          <w:szCs w:val="22"/>
          <w:lang w:val="bs-Latn-BA"/>
        </w:rPr>
        <w:t xml:space="preserve"> </w:t>
      </w:r>
      <w:r w:rsidR="00C30E7E" w:rsidRPr="00DC763C">
        <w:rPr>
          <w:rFonts w:ascii="Cambria" w:hAnsi="Cambria" w:cs="Arial"/>
          <w:noProof/>
          <w:sz w:val="22"/>
          <w:szCs w:val="22"/>
          <w:lang w:val="bs-Latn-BA"/>
        </w:rPr>
        <w:t xml:space="preserve">prije datuma na koji je zahtjev za zaštitu oznake </w:t>
      </w:r>
      <w:r w:rsidR="00C30E7E" w:rsidRPr="007C60C7">
        <w:rPr>
          <w:rFonts w:ascii="Cambria" w:hAnsi="Cambria" w:cs="Arial"/>
          <w:noProof/>
          <w:color w:val="000000" w:themeColor="text1"/>
          <w:sz w:val="22"/>
          <w:szCs w:val="22"/>
          <w:lang w:val="bs-Latn-BA"/>
        </w:rPr>
        <w:t>porijekla ili oznake geografskog porijekla bio podnesen Ministarstvu, može se i dalje upotrebljavati i obnavljati bez obzira na zaštitu oznake porijekla ili oznake geografskog porijekla, pod uslovom da ne postoje osnove za poništavanje ili opoziv tog žiga prema odredbama propisa o žigovima u Bosni i Hercegovini. U takvim slučajevima dopušta se upotr</w:t>
      </w:r>
      <w:r w:rsidR="00133C4E" w:rsidRPr="007C60C7">
        <w:rPr>
          <w:rFonts w:ascii="Cambria" w:hAnsi="Cambria" w:cs="Arial"/>
          <w:noProof/>
          <w:color w:val="000000" w:themeColor="text1"/>
          <w:sz w:val="22"/>
          <w:szCs w:val="22"/>
          <w:lang w:val="bs-Latn-BA"/>
        </w:rPr>
        <w:t>eba oznake porijekla ili oznake</w:t>
      </w:r>
      <w:r w:rsidR="00C30E7E" w:rsidRPr="007C60C7">
        <w:rPr>
          <w:rFonts w:ascii="Cambria" w:hAnsi="Cambria" w:cs="Arial"/>
          <w:noProof/>
          <w:color w:val="000000" w:themeColor="text1"/>
          <w:sz w:val="22"/>
          <w:szCs w:val="22"/>
          <w:lang w:val="bs-Latn-BA"/>
        </w:rPr>
        <w:t xml:space="preserve"> geografskog porijekla, kao i upotreba relevantnih žigova. </w:t>
      </w:r>
    </w:p>
    <w:p w14:paraId="7FC79486" w14:textId="77777777" w:rsidR="000C643A" w:rsidRPr="007C60C7" w:rsidRDefault="000C643A" w:rsidP="003E075B">
      <w:pPr>
        <w:rPr>
          <w:rFonts w:ascii="Cambria" w:hAnsi="Cambria" w:cs="Arial"/>
          <w:noProof/>
          <w:color w:val="000000" w:themeColor="text1"/>
          <w:sz w:val="22"/>
          <w:lang w:val="bs-Latn-BA"/>
        </w:rPr>
      </w:pPr>
    </w:p>
    <w:p w14:paraId="4802A4B2" w14:textId="0A071740"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25.</w:t>
      </w:r>
    </w:p>
    <w:p w14:paraId="287524B2" w14:textId="66D64AE2"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(Upotreba zaštićenih oznaka </w:t>
      </w:r>
      <w:r w:rsidR="0090276D" w:rsidRPr="007C60C7">
        <w:rPr>
          <w:rFonts w:ascii="Cambria" w:hAnsi="Cambria" w:cs="Arial"/>
          <w:noProof/>
          <w:color w:val="000000" w:themeColor="text1"/>
          <w:sz w:val="22"/>
          <w:lang w:val="bs-Latn-BA"/>
        </w:rPr>
        <w:t>porijekla</w:t>
      </w:r>
      <w:r w:rsidRPr="007C60C7">
        <w:rPr>
          <w:rFonts w:ascii="Cambria" w:hAnsi="Cambria" w:cs="Arial"/>
          <w:noProof/>
          <w:color w:val="000000" w:themeColor="text1"/>
          <w:sz w:val="22"/>
          <w:lang w:val="bs-Latn-BA"/>
        </w:rPr>
        <w:t xml:space="preserve"> i zaštićenih oznaka geografskog porijekla)</w:t>
      </w:r>
    </w:p>
    <w:p w14:paraId="310D86F3" w14:textId="77777777" w:rsidR="00850672" w:rsidRPr="007C60C7" w:rsidRDefault="00850672" w:rsidP="00850672">
      <w:pPr>
        <w:jc w:val="center"/>
        <w:rPr>
          <w:rFonts w:ascii="Cambria" w:hAnsi="Cambria" w:cs="Arial"/>
          <w:noProof/>
          <w:color w:val="000000" w:themeColor="text1"/>
          <w:sz w:val="22"/>
          <w:lang w:val="bs-Latn-BA"/>
        </w:rPr>
      </w:pPr>
    </w:p>
    <w:p w14:paraId="6EFEDA49" w14:textId="310AAC9F" w:rsidR="00850672" w:rsidRPr="007C60C7" w:rsidRDefault="00850672" w:rsidP="00A7357A">
      <w:pPr>
        <w:pStyle w:val="ListParagraph"/>
        <w:numPr>
          <w:ilvl w:val="0"/>
          <w:numId w:val="21"/>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Zaštićenu oznaku </w:t>
      </w:r>
      <w:r w:rsidR="0090276D" w:rsidRPr="007C60C7">
        <w:rPr>
          <w:rFonts w:ascii="Cambria" w:hAnsi="Cambria" w:cs="Arial"/>
          <w:noProof/>
          <w:color w:val="000000" w:themeColor="text1"/>
          <w:sz w:val="22"/>
          <w:szCs w:val="22"/>
          <w:lang w:val="bs-Latn-BA"/>
        </w:rPr>
        <w:t xml:space="preserve">porijekla </w:t>
      </w:r>
      <w:r w:rsidRPr="007C60C7">
        <w:rPr>
          <w:rFonts w:ascii="Cambria" w:hAnsi="Cambria" w:cs="Arial"/>
          <w:noProof/>
          <w:color w:val="000000" w:themeColor="text1"/>
          <w:sz w:val="22"/>
          <w:szCs w:val="22"/>
          <w:lang w:val="bs-Latn-BA"/>
        </w:rPr>
        <w:t xml:space="preserve">i zaštićenu oznaku geografskog porijekla može koristiti bilo koji  subjekt koji na tržište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lja vino proizvedeno u skladu s odgovarajuć</w:t>
      </w:r>
      <w:r w:rsidR="0090276D" w:rsidRPr="007C60C7">
        <w:rPr>
          <w:rFonts w:ascii="Cambria" w:hAnsi="Cambria" w:cs="Arial"/>
          <w:noProof/>
          <w:color w:val="000000" w:themeColor="text1"/>
          <w:sz w:val="22"/>
          <w:szCs w:val="22"/>
          <w:lang w:val="bs-Latn-BA"/>
        </w:rPr>
        <w:t>o</w:t>
      </w:r>
      <w:r w:rsidRPr="007C60C7">
        <w:rPr>
          <w:rFonts w:ascii="Cambria" w:hAnsi="Cambria" w:cs="Arial"/>
          <w:noProof/>
          <w:color w:val="000000" w:themeColor="text1"/>
          <w:sz w:val="22"/>
          <w:szCs w:val="22"/>
          <w:lang w:val="bs-Latn-BA"/>
        </w:rPr>
        <w:t>m specifikacij</w:t>
      </w:r>
      <w:r w:rsidR="0090276D" w:rsidRPr="007C60C7">
        <w:rPr>
          <w:rFonts w:ascii="Cambria" w:hAnsi="Cambria" w:cs="Arial"/>
          <w:noProof/>
          <w:color w:val="000000" w:themeColor="text1"/>
          <w:sz w:val="22"/>
          <w:szCs w:val="22"/>
          <w:lang w:val="bs-Latn-BA"/>
        </w:rPr>
        <w:t>o</w:t>
      </w:r>
      <w:r w:rsidRPr="007C60C7">
        <w:rPr>
          <w:rFonts w:ascii="Cambria" w:hAnsi="Cambria" w:cs="Arial"/>
          <w:noProof/>
          <w:color w:val="000000" w:themeColor="text1"/>
          <w:sz w:val="22"/>
          <w:szCs w:val="22"/>
          <w:lang w:val="bs-Latn-BA"/>
        </w:rPr>
        <w:t>m proizvoda.</w:t>
      </w:r>
    </w:p>
    <w:p w14:paraId="420923B2" w14:textId="72B52B51" w:rsidR="00850672" w:rsidRPr="007C60C7" w:rsidRDefault="00850672" w:rsidP="00A7357A">
      <w:pPr>
        <w:pStyle w:val="ListParagraph"/>
        <w:numPr>
          <w:ilvl w:val="0"/>
          <w:numId w:val="21"/>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Zaštićena oznaka </w:t>
      </w:r>
      <w:r w:rsidR="0090276D" w:rsidRPr="007C60C7">
        <w:rPr>
          <w:rFonts w:ascii="Cambria" w:hAnsi="Cambria" w:cs="Arial"/>
          <w:noProof/>
          <w:color w:val="000000" w:themeColor="text1"/>
          <w:sz w:val="22"/>
          <w:szCs w:val="22"/>
          <w:lang w:val="bs-Latn-BA"/>
        </w:rPr>
        <w:t xml:space="preserve">porijekla </w:t>
      </w:r>
      <w:r w:rsidRPr="007C60C7">
        <w:rPr>
          <w:rFonts w:ascii="Cambria" w:hAnsi="Cambria" w:cs="Arial"/>
          <w:noProof/>
          <w:color w:val="000000" w:themeColor="text1"/>
          <w:sz w:val="22"/>
          <w:szCs w:val="22"/>
          <w:lang w:val="bs-Latn-BA"/>
        </w:rPr>
        <w:t xml:space="preserve">i zaštićena oznaka geografskog porijekla, kao i vino koje nosi zaštićeni naziv u skladu sa specifikacijom proizvoda zaštićeno je </w:t>
      </w:r>
      <w:r w:rsidR="00586DEA" w:rsidRPr="007C60C7">
        <w:rPr>
          <w:rFonts w:ascii="Cambria" w:hAnsi="Cambria" w:cs="Arial"/>
          <w:noProof/>
          <w:color w:val="000000" w:themeColor="text1"/>
          <w:sz w:val="22"/>
          <w:szCs w:val="22"/>
          <w:lang w:val="bs-Latn-BA"/>
        </w:rPr>
        <w:t>od</w:t>
      </w:r>
      <w:r w:rsidRPr="007C60C7">
        <w:rPr>
          <w:rFonts w:ascii="Cambria" w:hAnsi="Cambria" w:cs="Arial"/>
          <w:noProof/>
          <w:color w:val="000000" w:themeColor="text1"/>
          <w:sz w:val="22"/>
          <w:szCs w:val="22"/>
          <w:lang w:val="bs-Latn-BA"/>
        </w:rPr>
        <w:t xml:space="preserve">: </w:t>
      </w:r>
    </w:p>
    <w:p w14:paraId="73AB4332" w14:textId="7D57B6EE" w:rsidR="00850672" w:rsidRPr="007C60C7" w:rsidRDefault="00C5744E" w:rsidP="00C5744E">
      <w:pPr>
        <w:pStyle w:val="CM4"/>
        <w:ind w:left="36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a) </w:t>
      </w:r>
      <w:r w:rsidR="00DF5747" w:rsidRPr="007C60C7">
        <w:rPr>
          <w:rFonts w:ascii="Cambria" w:hAnsi="Cambria" w:cs="Arial"/>
          <w:noProof/>
          <w:color w:val="000000" w:themeColor="text1"/>
          <w:sz w:val="22"/>
          <w:szCs w:val="22"/>
          <w:lang w:val="bs-Latn-BA"/>
        </w:rPr>
        <w:t>bilo koje direktne ili indirektne komercijalne upotrebe tog zaštićenog naziva, uključujući upotrebu za proizvode koji se koriste kao sastojci:</w:t>
      </w:r>
    </w:p>
    <w:p w14:paraId="0C3DC5B6" w14:textId="294240CC" w:rsidR="00850672" w:rsidRPr="007C60C7" w:rsidRDefault="00C5744E" w:rsidP="00C5744E">
      <w:pPr>
        <w:pStyle w:val="CM4"/>
        <w:ind w:left="113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1) </w:t>
      </w:r>
      <w:r w:rsidR="00850672" w:rsidRPr="007C60C7">
        <w:rPr>
          <w:rFonts w:ascii="Cambria" w:hAnsi="Cambria" w:cs="Arial"/>
          <w:noProof/>
          <w:color w:val="000000" w:themeColor="text1"/>
          <w:sz w:val="22"/>
          <w:szCs w:val="22"/>
          <w:lang w:val="bs-Latn-BA"/>
        </w:rPr>
        <w:t xml:space="preserve">za uporedive proizvode koji nisu u skladu sa specifikacijom proizvoda zaštićenog naziva ili </w:t>
      </w:r>
    </w:p>
    <w:p w14:paraId="38D68400" w14:textId="6E60AF76" w:rsidR="00850672" w:rsidRPr="007C60C7" w:rsidRDefault="00C5744E" w:rsidP="00C5744E">
      <w:pPr>
        <w:pStyle w:val="CM4"/>
        <w:ind w:left="1134"/>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2) </w:t>
      </w:r>
      <w:r w:rsidR="00DF5747" w:rsidRPr="007C60C7">
        <w:rPr>
          <w:rFonts w:ascii="Cambria" w:hAnsi="Cambria" w:cs="Arial"/>
          <w:noProof/>
          <w:color w:val="000000" w:themeColor="text1"/>
          <w:sz w:val="22"/>
          <w:szCs w:val="22"/>
          <w:lang w:val="bs-Latn-BA"/>
        </w:rPr>
        <w:t>ako se takvom upotrebom iskorištava, umanjuje ili narušava ugled oznake porijekla ili oznake geografskog porijekla;</w:t>
      </w:r>
    </w:p>
    <w:p w14:paraId="1892C646" w14:textId="29C420FD" w:rsidR="00850672" w:rsidRPr="007C60C7" w:rsidRDefault="008D4C51" w:rsidP="008D4C51">
      <w:pPr>
        <w:pStyle w:val="CM4"/>
        <w:ind w:left="36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b) </w:t>
      </w:r>
      <w:r w:rsidR="00DF5747" w:rsidRPr="007C60C7">
        <w:rPr>
          <w:rFonts w:ascii="Cambria" w:hAnsi="Cambria" w:cs="Arial"/>
          <w:noProof/>
          <w:color w:val="000000" w:themeColor="text1"/>
          <w:sz w:val="22"/>
          <w:szCs w:val="22"/>
          <w:lang w:val="bs-Latn-BA"/>
        </w:rPr>
        <w:t>svak</w:t>
      </w:r>
      <w:r w:rsidR="00B7129C" w:rsidRPr="007C60C7">
        <w:rPr>
          <w:rFonts w:ascii="Cambria" w:hAnsi="Cambria" w:cs="Arial"/>
          <w:noProof/>
          <w:color w:val="000000" w:themeColor="text1"/>
          <w:sz w:val="22"/>
          <w:szCs w:val="22"/>
          <w:lang w:val="bs-Latn-BA"/>
        </w:rPr>
        <w:t>e</w:t>
      </w:r>
      <w:r w:rsidR="00DF5747" w:rsidRPr="007C60C7">
        <w:rPr>
          <w:rFonts w:ascii="Cambria" w:hAnsi="Cambria" w:cs="Arial"/>
          <w:noProof/>
          <w:color w:val="000000" w:themeColor="text1"/>
          <w:sz w:val="22"/>
          <w:szCs w:val="22"/>
          <w:lang w:val="bs-Latn-BA"/>
        </w:rPr>
        <w:t xml:space="preserve"> zloupotreb</w:t>
      </w:r>
      <w:r w:rsidR="00B7129C" w:rsidRPr="007C60C7">
        <w:rPr>
          <w:rFonts w:ascii="Cambria" w:hAnsi="Cambria" w:cs="Arial"/>
          <w:noProof/>
          <w:color w:val="000000" w:themeColor="text1"/>
          <w:sz w:val="22"/>
          <w:szCs w:val="22"/>
          <w:lang w:val="bs-Latn-BA"/>
        </w:rPr>
        <w:t>e</w:t>
      </w:r>
      <w:r w:rsidR="00DF5747" w:rsidRPr="007C60C7">
        <w:rPr>
          <w:rFonts w:ascii="Cambria" w:hAnsi="Cambria" w:cs="Arial"/>
          <w:noProof/>
          <w:color w:val="000000" w:themeColor="text1"/>
          <w:sz w:val="22"/>
          <w:szCs w:val="22"/>
          <w:lang w:val="bs-Latn-BA"/>
        </w:rPr>
        <w:t>, imitacij</w:t>
      </w:r>
      <w:r w:rsidR="00B7129C" w:rsidRPr="007C60C7">
        <w:rPr>
          <w:rFonts w:ascii="Cambria" w:hAnsi="Cambria" w:cs="Arial"/>
          <w:noProof/>
          <w:color w:val="000000" w:themeColor="text1"/>
          <w:sz w:val="22"/>
          <w:szCs w:val="22"/>
          <w:lang w:val="bs-Latn-BA"/>
        </w:rPr>
        <w:t>e</w:t>
      </w:r>
      <w:r w:rsidR="00DF5747" w:rsidRPr="007C60C7">
        <w:rPr>
          <w:rFonts w:ascii="Cambria" w:hAnsi="Cambria" w:cs="Arial"/>
          <w:noProof/>
          <w:color w:val="000000" w:themeColor="text1"/>
          <w:sz w:val="22"/>
          <w:szCs w:val="22"/>
          <w:lang w:val="bs-Latn-BA"/>
        </w:rPr>
        <w:t xml:space="preserve"> ili aludiranj</w:t>
      </w:r>
      <w:r w:rsidR="00B7129C" w:rsidRPr="007C60C7">
        <w:rPr>
          <w:rFonts w:ascii="Cambria" w:hAnsi="Cambria" w:cs="Arial"/>
          <w:noProof/>
          <w:color w:val="000000" w:themeColor="text1"/>
          <w:sz w:val="22"/>
          <w:szCs w:val="22"/>
          <w:lang w:val="bs-Latn-BA"/>
        </w:rPr>
        <w:t>a</w:t>
      </w:r>
      <w:r w:rsidR="00DF5747" w:rsidRPr="007C60C7">
        <w:rPr>
          <w:rFonts w:ascii="Cambria" w:hAnsi="Cambria" w:cs="Arial"/>
          <w:noProof/>
          <w:color w:val="000000" w:themeColor="text1"/>
          <w:sz w:val="22"/>
          <w:szCs w:val="22"/>
          <w:lang w:val="bs-Latn-BA"/>
        </w:rPr>
        <w:t>, čak i ako je označeno pravo porijeklo proizvoda ili usluge ili ako je zaštićeni naziv preveden, transkribovan ili transliteriran ili ako mu je dodat izraz kao što je: "stil", "tip", "metoda", "kako se proizvodi u", "imitacija", "aroma", "kao" i slično, uključujući slučajeve kada se ti proizvodi upotrebljavaju kao sastojci;</w:t>
      </w:r>
    </w:p>
    <w:p w14:paraId="51CD2FD7" w14:textId="7830EABE" w:rsidR="00850672" w:rsidRPr="007C60C7" w:rsidRDefault="008D4C51" w:rsidP="008D4C51">
      <w:pPr>
        <w:pStyle w:val="CM4"/>
        <w:ind w:left="36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c) </w:t>
      </w:r>
      <w:r w:rsidR="00850672" w:rsidRPr="007C60C7">
        <w:rPr>
          <w:rFonts w:ascii="Cambria" w:hAnsi="Cambria" w:cs="Arial"/>
          <w:noProof/>
          <w:color w:val="000000" w:themeColor="text1"/>
          <w:sz w:val="22"/>
          <w:szCs w:val="22"/>
          <w:lang w:val="bs-Latn-BA"/>
        </w:rPr>
        <w:t>bilo koje druge lažne oznake ili oznake koja dovodi u zabludu u pogledu izvora, porijekla, prirode ili ključnih osobina proizvoda na unutrašnjoj ili vanjskoj ambalaži, na promotivnim materijalima ili dokumentima koji se odnose na određeni vinski proizvod, kao i pakovanje proizvoda u ambalažu koja stvara pogrešnu pred</w:t>
      </w:r>
      <w:r w:rsidR="004547D9" w:rsidRPr="007C60C7">
        <w:rPr>
          <w:rFonts w:ascii="Cambria" w:hAnsi="Cambria" w:cs="Arial"/>
          <w:noProof/>
          <w:color w:val="000000" w:themeColor="text1"/>
          <w:sz w:val="22"/>
          <w:szCs w:val="22"/>
          <w:lang w:val="bs-Latn-BA"/>
        </w:rPr>
        <w:t>stavu</w:t>
      </w:r>
      <w:r w:rsidR="00850672" w:rsidRPr="007C60C7">
        <w:rPr>
          <w:rFonts w:ascii="Cambria" w:hAnsi="Cambria" w:cs="Arial"/>
          <w:noProof/>
          <w:color w:val="000000" w:themeColor="text1"/>
          <w:sz w:val="22"/>
          <w:szCs w:val="22"/>
          <w:lang w:val="bs-Latn-BA"/>
        </w:rPr>
        <w:t xml:space="preserve"> o njegovom porijeklu i</w:t>
      </w:r>
    </w:p>
    <w:p w14:paraId="47B11EBA" w14:textId="38924A9B" w:rsidR="00850672" w:rsidRPr="007C60C7" w:rsidRDefault="008D4C51" w:rsidP="008D4C51">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d) </w:t>
      </w:r>
      <w:r w:rsidR="00850672" w:rsidRPr="007C60C7">
        <w:rPr>
          <w:rFonts w:ascii="Cambria" w:hAnsi="Cambria" w:cs="Arial"/>
          <w:noProof/>
          <w:color w:val="000000" w:themeColor="text1"/>
          <w:sz w:val="22"/>
          <w:lang w:val="bs-Latn-BA"/>
        </w:rPr>
        <w:t>bilo koju drug</w:t>
      </w:r>
      <w:r w:rsidR="00586DEA" w:rsidRPr="007C60C7">
        <w:rPr>
          <w:rFonts w:ascii="Cambria" w:hAnsi="Cambria" w:cs="Arial"/>
          <w:noProof/>
          <w:color w:val="000000" w:themeColor="text1"/>
          <w:sz w:val="22"/>
          <w:lang w:val="bs-Latn-BA"/>
        </w:rPr>
        <w:t>e</w:t>
      </w:r>
      <w:r w:rsidR="00850672" w:rsidRPr="007C60C7">
        <w:rPr>
          <w:rFonts w:ascii="Cambria" w:hAnsi="Cambria" w:cs="Arial"/>
          <w:noProof/>
          <w:color w:val="000000" w:themeColor="text1"/>
          <w:sz w:val="22"/>
          <w:lang w:val="bs-Latn-BA"/>
        </w:rPr>
        <w:t xml:space="preserve"> praks</w:t>
      </w:r>
      <w:r w:rsidR="00586DEA" w:rsidRPr="007C60C7">
        <w:rPr>
          <w:rFonts w:ascii="Cambria" w:hAnsi="Cambria" w:cs="Arial"/>
          <w:noProof/>
          <w:color w:val="000000" w:themeColor="text1"/>
          <w:sz w:val="22"/>
          <w:lang w:val="bs-Latn-BA"/>
        </w:rPr>
        <w:t>e</w:t>
      </w:r>
      <w:r w:rsidR="00850672" w:rsidRPr="007C60C7">
        <w:rPr>
          <w:rFonts w:ascii="Cambria" w:hAnsi="Cambria" w:cs="Arial"/>
          <w:noProof/>
          <w:color w:val="000000" w:themeColor="text1"/>
          <w:sz w:val="22"/>
          <w:lang w:val="bs-Latn-BA"/>
        </w:rPr>
        <w:t xml:space="preserve"> koja potrošača može dovesti u zabludu u pogledu pravog porijekla proizvoda.</w:t>
      </w:r>
    </w:p>
    <w:p w14:paraId="70F49451" w14:textId="5926D45B" w:rsidR="00850672" w:rsidRPr="00DC763C" w:rsidRDefault="00850672" w:rsidP="00A7357A">
      <w:pPr>
        <w:pStyle w:val="ListParagraph"/>
        <w:numPr>
          <w:ilvl w:val="0"/>
          <w:numId w:val="21"/>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Zaštićene oznake </w:t>
      </w:r>
      <w:r w:rsidR="00583118" w:rsidRPr="007C60C7">
        <w:rPr>
          <w:rFonts w:ascii="Cambria" w:hAnsi="Cambria" w:cs="Arial"/>
          <w:noProof/>
          <w:color w:val="000000" w:themeColor="text1"/>
          <w:sz w:val="22"/>
          <w:szCs w:val="22"/>
          <w:lang w:val="bs-Latn-BA"/>
        </w:rPr>
        <w:t xml:space="preserve">porijekla </w:t>
      </w:r>
      <w:r w:rsidRPr="007C60C7">
        <w:rPr>
          <w:rFonts w:ascii="Cambria" w:hAnsi="Cambria" w:cs="Arial"/>
          <w:noProof/>
          <w:color w:val="000000" w:themeColor="text1"/>
          <w:sz w:val="22"/>
          <w:szCs w:val="22"/>
          <w:lang w:val="bs-Latn-BA"/>
        </w:rPr>
        <w:t xml:space="preserve">i zaštićene </w:t>
      </w:r>
      <w:r w:rsidRPr="00DC763C">
        <w:rPr>
          <w:rFonts w:ascii="Cambria" w:hAnsi="Cambria" w:cs="Arial"/>
          <w:noProof/>
          <w:sz w:val="22"/>
          <w:szCs w:val="22"/>
          <w:lang w:val="bs-Latn-BA"/>
        </w:rPr>
        <w:t xml:space="preserve">oznake geografskog porijekla u Bosni i Hercegovini ne mogu postati generički izrazi u smislu odredbi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23</w:t>
      </w:r>
      <w:r w:rsidR="00586DEA" w:rsidRPr="00DC763C">
        <w:rPr>
          <w:rFonts w:ascii="Cambria" w:hAnsi="Cambria" w:cs="Arial"/>
          <w:noProof/>
          <w:sz w:val="22"/>
          <w:szCs w:val="22"/>
          <w:lang w:val="bs-Latn-BA"/>
        </w:rPr>
        <w:t xml:space="preserve">. </w:t>
      </w:r>
      <w:r w:rsidR="00C734BC" w:rsidRPr="00DC763C">
        <w:rPr>
          <w:rFonts w:ascii="Cambria" w:hAnsi="Cambria" w:cs="Arial"/>
          <w:noProof/>
          <w:sz w:val="22"/>
          <w:szCs w:val="22"/>
          <w:lang w:val="bs-Latn-BA"/>
        </w:rPr>
        <w:t>stav</w:t>
      </w:r>
      <w:r w:rsidR="00586DEA"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(1)</w:t>
      </w:r>
      <w:r w:rsidR="00B2281C"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 xml:space="preserve">. </w:t>
      </w:r>
    </w:p>
    <w:p w14:paraId="3B707BB4" w14:textId="41AD798E" w:rsidR="003D2A3F" w:rsidRPr="00DC763C" w:rsidRDefault="003D2A3F" w:rsidP="00A7357A">
      <w:pPr>
        <w:pStyle w:val="ListParagraph"/>
        <w:numPr>
          <w:ilvl w:val="0"/>
          <w:numId w:val="21"/>
        </w:numPr>
        <w:jc w:val="both"/>
        <w:rPr>
          <w:rFonts w:ascii="Cambria" w:hAnsi="Cambria" w:cs="Arial"/>
          <w:noProof/>
          <w:sz w:val="22"/>
          <w:szCs w:val="22"/>
          <w:lang w:val="bs-Latn-BA"/>
        </w:rPr>
      </w:pPr>
      <w:r w:rsidRPr="00DC763C">
        <w:rPr>
          <w:rFonts w:ascii="Cambria" w:hAnsi="Cambria" w:cs="Arial"/>
          <w:noProof/>
          <w:sz w:val="22"/>
          <w:szCs w:val="22"/>
          <w:lang w:val="bs-Latn-BA"/>
        </w:rPr>
        <w:t xml:space="preserve">Zaštita iz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(2) </w:t>
      </w:r>
      <w:r w:rsidR="00B2281C" w:rsidRPr="00DC763C">
        <w:rPr>
          <w:rFonts w:ascii="Cambria" w:hAnsi="Cambria" w:cs="Arial"/>
          <w:noProof/>
          <w:sz w:val="22"/>
          <w:szCs w:val="22"/>
          <w:lang w:val="bs-Latn-BA"/>
        </w:rPr>
        <w:t xml:space="preserve">ovog člana </w:t>
      </w:r>
      <w:r w:rsidRPr="00DC763C">
        <w:rPr>
          <w:rFonts w:ascii="Cambria" w:hAnsi="Cambria" w:cs="Arial"/>
          <w:noProof/>
          <w:sz w:val="22"/>
          <w:szCs w:val="22"/>
          <w:lang w:val="bs-Latn-BA"/>
        </w:rPr>
        <w:t>primjenjuje se i u vezi sa:</w:t>
      </w:r>
    </w:p>
    <w:p w14:paraId="245746A2" w14:textId="59FCF3BA" w:rsidR="003D2A3F" w:rsidRPr="007C60C7" w:rsidRDefault="008D4C51" w:rsidP="008D4C51">
      <w:pPr>
        <w:pStyle w:val="CM4"/>
        <w:ind w:left="36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a) </w:t>
      </w:r>
      <w:r w:rsidR="003D2A3F" w:rsidRPr="007C60C7">
        <w:rPr>
          <w:rFonts w:ascii="Cambria" w:hAnsi="Cambria" w:cs="Arial"/>
          <w:noProof/>
          <w:color w:val="000000" w:themeColor="text1"/>
          <w:sz w:val="22"/>
          <w:szCs w:val="22"/>
          <w:lang w:val="bs-Latn-BA"/>
        </w:rPr>
        <w:t>robom koja ulazi na carinsko područje Bosne i Hercegovine, a nije puštena u slobodan promet unutar njenog carinskog područja i</w:t>
      </w:r>
    </w:p>
    <w:p w14:paraId="13248076" w14:textId="30E56962" w:rsidR="003D2A3F" w:rsidRPr="007C60C7" w:rsidRDefault="008D4C51" w:rsidP="008D4C51">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b) </w:t>
      </w:r>
      <w:r w:rsidR="003D2A3F" w:rsidRPr="007C60C7">
        <w:rPr>
          <w:rFonts w:ascii="Cambria" w:hAnsi="Cambria" w:cs="Arial"/>
          <w:noProof/>
          <w:color w:val="000000" w:themeColor="text1"/>
          <w:sz w:val="22"/>
          <w:lang w:val="bs-Latn-BA"/>
        </w:rPr>
        <w:t>robom koja se prodaje na daljinu, na primjer u okviru elektronske trgovine.</w:t>
      </w:r>
    </w:p>
    <w:p w14:paraId="1149068B" w14:textId="6D0F083E" w:rsidR="003D2A3F" w:rsidRPr="007C60C7" w:rsidRDefault="003D2A3F" w:rsidP="00A7357A">
      <w:pPr>
        <w:pStyle w:val="ListParagraph"/>
        <w:numPr>
          <w:ilvl w:val="0"/>
          <w:numId w:val="21"/>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lastRenderedPageBreak/>
        <w:t xml:space="preserve"> Za robu koja ulazi na carinsko područje Bosne i Hercegovine, a nije puštena u slobodan promet unutar njenog carinskog područja, grupa proizvođača ili bilo koji </w:t>
      </w:r>
      <w:r w:rsidR="00C207E9" w:rsidRPr="007C60C7">
        <w:rPr>
          <w:rFonts w:ascii="Cambria" w:hAnsi="Cambria" w:cs="Arial"/>
          <w:noProof/>
          <w:color w:val="000000" w:themeColor="text1"/>
          <w:sz w:val="22"/>
          <w:szCs w:val="22"/>
          <w:lang w:val="bs-Latn-BA"/>
        </w:rPr>
        <w:t xml:space="preserve">privredni </w:t>
      </w:r>
      <w:r w:rsidRPr="007C60C7">
        <w:rPr>
          <w:rFonts w:ascii="Cambria" w:hAnsi="Cambria" w:cs="Arial"/>
          <w:noProof/>
          <w:color w:val="000000" w:themeColor="text1"/>
          <w:sz w:val="22"/>
          <w:szCs w:val="22"/>
          <w:lang w:val="bs-Latn-BA"/>
        </w:rPr>
        <w:t>subjekt koji ima pravo upotrebljavati zaštićenu oznaku porijekla ili zaštićenu oznaku geografskog porijekla ima pravo spriječiti sve treće strane da, u okviru trgovine, u Bosnu i Hercegovinu unesu robu koja na tom području nije puštena u slobodan promet, ako ta roba, uključujući ambalažu, dolazi iz drugih zemalja i bez odobrenja nosi zaštićenu oznaku porijekla ili zaštićenu oznaku geografskog porijekla.</w:t>
      </w:r>
    </w:p>
    <w:p w14:paraId="71EAE3F4" w14:textId="77777777" w:rsidR="00850672" w:rsidRPr="007C60C7" w:rsidRDefault="00850672" w:rsidP="0031700C">
      <w:pPr>
        <w:rPr>
          <w:rFonts w:ascii="Cambria" w:hAnsi="Cambria" w:cs="Arial"/>
          <w:noProof/>
          <w:color w:val="000000" w:themeColor="text1"/>
          <w:sz w:val="22"/>
          <w:lang w:val="bs-Latn-BA"/>
        </w:rPr>
      </w:pPr>
    </w:p>
    <w:p w14:paraId="5B3803A5" w14:textId="08CBFF96"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26.</w:t>
      </w:r>
    </w:p>
    <w:p w14:paraId="0EF0C276" w14:textId="04223553"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(Registar zaštićenih oznaka </w:t>
      </w:r>
      <w:r w:rsidR="00583118" w:rsidRPr="007C60C7">
        <w:rPr>
          <w:rFonts w:ascii="Cambria" w:hAnsi="Cambria" w:cs="Arial"/>
          <w:noProof/>
          <w:color w:val="000000" w:themeColor="text1"/>
          <w:sz w:val="22"/>
          <w:lang w:val="bs-Latn-BA"/>
        </w:rPr>
        <w:t xml:space="preserve">porijekla </w:t>
      </w:r>
      <w:r w:rsidRPr="007C60C7">
        <w:rPr>
          <w:rFonts w:ascii="Cambria" w:hAnsi="Cambria" w:cs="Arial"/>
          <w:noProof/>
          <w:color w:val="000000" w:themeColor="text1"/>
          <w:sz w:val="22"/>
          <w:lang w:val="bs-Latn-BA"/>
        </w:rPr>
        <w:t>i zaštićenih oznaka geografskog porijekla)</w:t>
      </w:r>
    </w:p>
    <w:p w14:paraId="4560E376" w14:textId="77777777" w:rsidR="00850672" w:rsidRPr="007C60C7" w:rsidRDefault="00850672" w:rsidP="00850672">
      <w:pPr>
        <w:jc w:val="center"/>
        <w:rPr>
          <w:rFonts w:ascii="Cambria" w:hAnsi="Cambria" w:cs="Arial"/>
          <w:noProof/>
          <w:color w:val="000000" w:themeColor="text1"/>
          <w:sz w:val="22"/>
          <w:lang w:val="bs-Latn-BA"/>
        </w:rPr>
      </w:pPr>
    </w:p>
    <w:p w14:paraId="3103015B" w14:textId="46F06656" w:rsidR="00850672" w:rsidRPr="007C60C7" w:rsidRDefault="00850672" w:rsidP="0025280A">
      <w:p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Ministarstvo </w:t>
      </w:r>
      <w:r w:rsidR="009226D1" w:rsidRPr="007C60C7">
        <w:rPr>
          <w:rFonts w:ascii="Cambria" w:hAnsi="Cambria" w:cs="Arial"/>
          <w:noProof/>
          <w:color w:val="000000" w:themeColor="text1"/>
          <w:sz w:val="22"/>
          <w:lang w:val="bs-Latn-BA"/>
        </w:rPr>
        <w:t>uspo</w:t>
      </w:r>
      <w:r w:rsidR="00021E17" w:rsidRPr="007C60C7">
        <w:rPr>
          <w:rFonts w:ascii="Cambria" w:hAnsi="Cambria" w:cs="Arial"/>
          <w:noProof/>
          <w:color w:val="000000" w:themeColor="text1"/>
          <w:sz w:val="22"/>
          <w:lang w:val="bs-Latn-BA"/>
        </w:rPr>
        <w:t>stav</w:t>
      </w:r>
      <w:r w:rsidR="009226D1" w:rsidRPr="007C60C7">
        <w:rPr>
          <w:rFonts w:ascii="Cambria" w:hAnsi="Cambria" w:cs="Arial"/>
          <w:noProof/>
          <w:color w:val="000000" w:themeColor="text1"/>
          <w:sz w:val="22"/>
          <w:lang w:val="bs-Latn-BA"/>
        </w:rPr>
        <w:t>lja</w:t>
      </w:r>
      <w:r w:rsidRPr="007C60C7">
        <w:rPr>
          <w:rFonts w:ascii="Cambria" w:hAnsi="Cambria" w:cs="Arial"/>
          <w:noProof/>
          <w:color w:val="000000" w:themeColor="text1"/>
          <w:sz w:val="22"/>
          <w:lang w:val="bs-Latn-BA"/>
        </w:rPr>
        <w:t xml:space="preserve"> i vodi elektronski registar zaštićenih oznaka </w:t>
      </w:r>
      <w:r w:rsidR="0025280A" w:rsidRPr="007C60C7">
        <w:rPr>
          <w:rFonts w:ascii="Cambria" w:hAnsi="Cambria" w:cs="Arial"/>
          <w:noProof/>
          <w:color w:val="000000" w:themeColor="text1"/>
          <w:sz w:val="22"/>
          <w:lang w:val="bs-Latn-BA"/>
        </w:rPr>
        <w:t xml:space="preserve">porijekla </w:t>
      </w:r>
      <w:r w:rsidRPr="007C60C7">
        <w:rPr>
          <w:rFonts w:ascii="Cambria" w:hAnsi="Cambria" w:cs="Arial"/>
          <w:noProof/>
          <w:color w:val="000000" w:themeColor="text1"/>
          <w:sz w:val="22"/>
          <w:lang w:val="bs-Latn-BA"/>
        </w:rPr>
        <w:t>i zaštićenih oznaka geografskog porijekla koji treba da bude dostupan javnosti.</w:t>
      </w:r>
    </w:p>
    <w:p w14:paraId="5C3529DB" w14:textId="77777777" w:rsidR="005D1F62" w:rsidRPr="007C60C7" w:rsidRDefault="005D1F62" w:rsidP="00804C71">
      <w:pPr>
        <w:rPr>
          <w:rFonts w:ascii="Cambria" w:hAnsi="Cambria" w:cs="Arial"/>
          <w:noProof/>
          <w:color w:val="000000" w:themeColor="text1"/>
          <w:sz w:val="22"/>
          <w:lang w:val="bs-Latn-BA"/>
        </w:rPr>
      </w:pPr>
    </w:p>
    <w:p w14:paraId="53100C95" w14:textId="753ABE92"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27.</w:t>
      </w:r>
    </w:p>
    <w:p w14:paraId="29BF8699"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(Izmjene specifikacije proizvoda)</w:t>
      </w:r>
    </w:p>
    <w:p w14:paraId="339B6696" w14:textId="77777777" w:rsidR="00850672" w:rsidRPr="007C60C7" w:rsidRDefault="00850672" w:rsidP="00850672">
      <w:pPr>
        <w:jc w:val="center"/>
        <w:rPr>
          <w:rFonts w:ascii="Cambria" w:hAnsi="Cambria" w:cs="Arial"/>
          <w:noProof/>
          <w:color w:val="000000" w:themeColor="text1"/>
          <w:sz w:val="22"/>
          <w:lang w:val="bs-Latn-BA"/>
        </w:rPr>
      </w:pPr>
    </w:p>
    <w:p w14:paraId="043D7832" w14:textId="54BC8CAC" w:rsidR="00BC4F34" w:rsidRPr="00DC763C" w:rsidRDefault="00850672" w:rsidP="00A7357A">
      <w:pPr>
        <w:pStyle w:val="ListParagraph"/>
        <w:numPr>
          <w:ilvl w:val="0"/>
          <w:numId w:val="104"/>
        </w:numPr>
        <w:jc w:val="both"/>
        <w:rPr>
          <w:rFonts w:ascii="Cambria" w:hAnsi="Cambria" w:cs="Arial"/>
          <w:noProof/>
          <w:sz w:val="22"/>
          <w:lang w:val="bs-Latn-BA"/>
        </w:rPr>
      </w:pPr>
      <w:r w:rsidRPr="007C60C7">
        <w:rPr>
          <w:rFonts w:ascii="Cambria" w:hAnsi="Cambria" w:cs="Arial"/>
          <w:noProof/>
          <w:color w:val="000000" w:themeColor="text1"/>
          <w:sz w:val="22"/>
          <w:lang w:val="bs-Latn-BA"/>
        </w:rPr>
        <w:t xml:space="preserve">Podnosioc zahtjeva koji ispunjava uslove utvrđene u </w:t>
      </w:r>
      <w:r w:rsidR="00C734BC" w:rsidRPr="007C60C7">
        <w:rPr>
          <w:rFonts w:ascii="Cambria" w:hAnsi="Cambria" w:cs="Arial"/>
          <w:noProof/>
          <w:color w:val="000000" w:themeColor="text1"/>
          <w:sz w:val="22"/>
          <w:lang w:val="bs-Latn-BA"/>
        </w:rPr>
        <w:t>član</w:t>
      </w:r>
      <w:r w:rsidRPr="007C60C7">
        <w:rPr>
          <w:rFonts w:ascii="Cambria" w:hAnsi="Cambria" w:cs="Arial"/>
          <w:noProof/>
          <w:color w:val="000000" w:themeColor="text1"/>
          <w:sz w:val="22"/>
          <w:lang w:val="bs-Latn-BA"/>
        </w:rPr>
        <w:t xml:space="preserve">u </w:t>
      </w:r>
      <w:r w:rsidRPr="00DC763C">
        <w:rPr>
          <w:rFonts w:ascii="Cambria" w:hAnsi="Cambria" w:cs="Arial"/>
          <w:noProof/>
          <w:sz w:val="22"/>
          <w:lang w:val="bs-Latn-BA"/>
        </w:rPr>
        <w:t xml:space="preserve">21. </w:t>
      </w:r>
      <w:r w:rsidR="00B2281C" w:rsidRPr="00DC763C">
        <w:rPr>
          <w:rFonts w:ascii="Cambria" w:hAnsi="Cambria" w:cs="Arial"/>
          <w:noProof/>
          <w:sz w:val="22"/>
          <w:lang w:val="bs-Latn-BA"/>
        </w:rPr>
        <w:t xml:space="preserve">ovog zakona </w:t>
      </w:r>
      <w:r w:rsidRPr="00DC763C">
        <w:rPr>
          <w:rFonts w:ascii="Cambria" w:hAnsi="Cambria" w:cs="Arial"/>
          <w:noProof/>
          <w:sz w:val="22"/>
          <w:lang w:val="bs-Latn-BA"/>
        </w:rPr>
        <w:t xml:space="preserve">može podnijeti zahtjev za odobravanje izmjena specifikacija proizvoda sa zaštićenom oznakom </w:t>
      </w:r>
      <w:r w:rsidR="00583118" w:rsidRPr="00DC763C">
        <w:rPr>
          <w:rFonts w:ascii="Cambria" w:hAnsi="Cambria" w:cs="Arial"/>
          <w:noProof/>
          <w:sz w:val="22"/>
          <w:lang w:val="bs-Latn-BA"/>
        </w:rPr>
        <w:t xml:space="preserve">porijekla </w:t>
      </w:r>
      <w:r w:rsidRPr="00DC763C">
        <w:rPr>
          <w:rFonts w:ascii="Cambria" w:hAnsi="Cambria" w:cs="Arial"/>
          <w:noProof/>
          <w:sz w:val="22"/>
          <w:lang w:val="bs-Latn-BA"/>
        </w:rPr>
        <w:t xml:space="preserve">ili zaštićenom oznakom geografskog porijekla. Izmjene se posebno mogu odnositi na </w:t>
      </w:r>
      <w:r w:rsidR="0025280A" w:rsidRPr="00DC763C">
        <w:rPr>
          <w:rFonts w:ascii="Cambria" w:hAnsi="Cambria" w:cs="Arial"/>
          <w:noProof/>
          <w:sz w:val="22"/>
          <w:lang w:val="bs-Latn-BA"/>
        </w:rPr>
        <w:t xml:space="preserve">primjenu novih </w:t>
      </w:r>
      <w:r w:rsidRPr="00DC763C">
        <w:rPr>
          <w:rFonts w:ascii="Cambria" w:hAnsi="Cambria" w:cs="Arial"/>
          <w:noProof/>
          <w:sz w:val="22"/>
          <w:lang w:val="bs-Latn-BA"/>
        </w:rPr>
        <w:t>naučnih ili tehničkih</w:t>
      </w:r>
      <w:r w:rsidR="00DC763C" w:rsidRPr="00DC763C">
        <w:rPr>
          <w:rFonts w:ascii="Cambria" w:hAnsi="Cambria" w:cs="Arial"/>
          <w:noProof/>
          <w:sz w:val="22"/>
          <w:lang w:val="bs-Latn-BA"/>
        </w:rPr>
        <w:t xml:space="preserve"> </w:t>
      </w:r>
      <w:r w:rsidR="00BE1B7B">
        <w:rPr>
          <w:rFonts w:ascii="Cambria" w:hAnsi="Cambria" w:cs="Arial"/>
          <w:noProof/>
          <w:sz w:val="22"/>
          <w:lang w:val="bs-Latn-BA"/>
        </w:rPr>
        <w:t>saznanja</w:t>
      </w:r>
      <w:r w:rsidRPr="00DC763C">
        <w:rPr>
          <w:rFonts w:ascii="Cambria" w:hAnsi="Cambria" w:cs="Arial"/>
          <w:noProof/>
          <w:sz w:val="22"/>
          <w:lang w:val="bs-Latn-BA"/>
        </w:rPr>
        <w:t xml:space="preserve"> </w:t>
      </w:r>
      <w:r w:rsidR="00B2281C" w:rsidRPr="00DC763C">
        <w:rPr>
          <w:rFonts w:ascii="Cambria" w:hAnsi="Cambria" w:cs="Arial"/>
          <w:noProof/>
          <w:sz w:val="22"/>
          <w:lang w:val="bs-Latn-BA"/>
        </w:rPr>
        <w:t xml:space="preserve"> </w:t>
      </w:r>
      <w:r w:rsidRPr="00DC763C">
        <w:rPr>
          <w:rFonts w:ascii="Cambria" w:hAnsi="Cambria" w:cs="Arial"/>
          <w:noProof/>
          <w:sz w:val="22"/>
          <w:lang w:val="bs-Latn-BA"/>
        </w:rPr>
        <w:t xml:space="preserve">ili kako bi se ponovno razgraničilo geografsko područje iz </w:t>
      </w:r>
      <w:r w:rsidR="00C734BC" w:rsidRPr="00DC763C">
        <w:rPr>
          <w:rFonts w:ascii="Cambria" w:hAnsi="Cambria" w:cs="Arial"/>
          <w:noProof/>
          <w:sz w:val="22"/>
          <w:lang w:val="bs-Latn-BA"/>
        </w:rPr>
        <w:t>član</w:t>
      </w:r>
      <w:r w:rsidR="00140892" w:rsidRPr="00DC763C">
        <w:rPr>
          <w:rFonts w:ascii="Cambria" w:hAnsi="Cambria" w:cs="Arial"/>
          <w:noProof/>
          <w:sz w:val="22"/>
          <w:lang w:val="bs-Latn-BA"/>
        </w:rPr>
        <w:t>a</w:t>
      </w:r>
      <w:r w:rsidRPr="00DC763C">
        <w:rPr>
          <w:rFonts w:ascii="Cambria" w:hAnsi="Cambria" w:cs="Arial"/>
          <w:noProof/>
          <w:sz w:val="22"/>
          <w:lang w:val="bs-Latn-BA"/>
        </w:rPr>
        <w:t xml:space="preserve"> 20</w:t>
      </w:r>
      <w:r w:rsidR="00586DEA" w:rsidRPr="00DC763C">
        <w:rPr>
          <w:rFonts w:ascii="Cambria" w:hAnsi="Cambria" w:cs="Arial"/>
          <w:noProof/>
          <w:sz w:val="22"/>
          <w:lang w:val="bs-Latn-BA"/>
        </w:rPr>
        <w:t xml:space="preserve">. </w:t>
      </w:r>
      <w:r w:rsidR="00C734BC" w:rsidRPr="00DC763C">
        <w:rPr>
          <w:rFonts w:ascii="Cambria" w:hAnsi="Cambria" w:cs="Arial"/>
          <w:noProof/>
          <w:sz w:val="22"/>
          <w:lang w:val="bs-Latn-BA"/>
        </w:rPr>
        <w:t>stav</w:t>
      </w:r>
      <w:r w:rsidR="00586DEA" w:rsidRPr="00DC763C">
        <w:rPr>
          <w:rFonts w:ascii="Cambria" w:hAnsi="Cambria" w:cs="Arial"/>
          <w:noProof/>
          <w:sz w:val="22"/>
          <w:lang w:val="bs-Latn-BA"/>
        </w:rPr>
        <w:t xml:space="preserve"> </w:t>
      </w:r>
      <w:r w:rsidRPr="00DC763C">
        <w:rPr>
          <w:rFonts w:ascii="Cambria" w:hAnsi="Cambria" w:cs="Arial"/>
          <w:noProof/>
          <w:sz w:val="22"/>
          <w:lang w:val="bs-Latn-BA"/>
        </w:rPr>
        <w:t>(3)</w:t>
      </w:r>
      <w:r w:rsidR="00586DEA" w:rsidRPr="00DC763C">
        <w:rPr>
          <w:rFonts w:ascii="Cambria" w:hAnsi="Cambria" w:cs="Arial"/>
          <w:noProof/>
          <w:sz w:val="22"/>
          <w:lang w:val="bs-Latn-BA"/>
        </w:rPr>
        <w:t>, tač</w:t>
      </w:r>
      <w:r w:rsidR="00F13FCA" w:rsidRPr="00DC763C">
        <w:rPr>
          <w:rFonts w:ascii="Cambria" w:hAnsi="Cambria" w:cs="Arial"/>
          <w:noProof/>
          <w:sz w:val="22"/>
          <w:lang w:val="bs-Latn-BA"/>
        </w:rPr>
        <w:t>ka</w:t>
      </w:r>
      <w:r w:rsidR="00586DEA" w:rsidRPr="00DC763C">
        <w:rPr>
          <w:rFonts w:ascii="Cambria" w:hAnsi="Cambria" w:cs="Arial"/>
          <w:noProof/>
          <w:sz w:val="22"/>
          <w:lang w:val="bs-Latn-BA"/>
        </w:rPr>
        <w:t xml:space="preserve"> </w:t>
      </w:r>
      <w:r w:rsidRPr="00DC763C">
        <w:rPr>
          <w:rFonts w:ascii="Cambria" w:hAnsi="Cambria" w:cs="Arial"/>
          <w:noProof/>
          <w:sz w:val="22"/>
          <w:lang w:val="bs-Latn-BA"/>
        </w:rPr>
        <w:t>d)</w:t>
      </w:r>
      <w:r w:rsidR="00B2281C" w:rsidRPr="00DC763C">
        <w:rPr>
          <w:rFonts w:ascii="Cambria" w:hAnsi="Cambria" w:cs="Arial"/>
          <w:noProof/>
          <w:sz w:val="22"/>
          <w:lang w:val="bs-Latn-BA"/>
        </w:rPr>
        <w:t xml:space="preserve"> ovog zakona</w:t>
      </w:r>
      <w:r w:rsidRPr="00DC763C">
        <w:rPr>
          <w:rFonts w:ascii="Cambria" w:hAnsi="Cambria" w:cs="Arial"/>
          <w:noProof/>
          <w:sz w:val="22"/>
          <w:lang w:val="bs-Latn-BA"/>
        </w:rPr>
        <w:t>. Zahtjevi za izmjene specifikacije proizvoda moraju sadržavati opis izmjena i navedene razloge za tražene izmjene</w:t>
      </w:r>
      <w:r w:rsidR="00804C71" w:rsidRPr="00DC763C">
        <w:rPr>
          <w:rFonts w:ascii="Cambria" w:hAnsi="Cambria" w:cs="Arial"/>
          <w:noProof/>
          <w:sz w:val="22"/>
          <w:lang w:val="bs-Latn-BA"/>
        </w:rPr>
        <w:t>.</w:t>
      </w:r>
    </w:p>
    <w:p w14:paraId="00B25441" w14:textId="7B326574" w:rsidR="00F53F2A" w:rsidRPr="00DC763C" w:rsidRDefault="00F53F2A" w:rsidP="00A7357A">
      <w:pPr>
        <w:pStyle w:val="ListParagraph"/>
        <w:numPr>
          <w:ilvl w:val="0"/>
          <w:numId w:val="104"/>
        </w:numPr>
        <w:jc w:val="both"/>
        <w:rPr>
          <w:rFonts w:ascii="Cambria" w:hAnsi="Cambria" w:cs="Arial"/>
          <w:noProof/>
          <w:sz w:val="22"/>
          <w:lang w:val="bs-Latn-BA"/>
        </w:rPr>
      </w:pPr>
      <w:r w:rsidRPr="00DC763C">
        <w:rPr>
          <w:rFonts w:ascii="Cambria" w:hAnsi="Cambria" w:cs="Arial"/>
          <w:noProof/>
          <w:sz w:val="22"/>
          <w:lang w:val="bs-Latn-BA"/>
        </w:rPr>
        <w:t xml:space="preserve">Savjet </w:t>
      </w:r>
      <w:r w:rsidR="00CE47B5" w:rsidRPr="00DC763C">
        <w:rPr>
          <w:rFonts w:ascii="Cambria" w:hAnsi="Cambria" w:cs="Arial"/>
          <w:noProof/>
          <w:sz w:val="22"/>
          <w:lang w:val="bs-Latn-BA"/>
        </w:rPr>
        <w:t xml:space="preserve">ministara </w:t>
      </w:r>
      <w:r w:rsidR="00F13FCA" w:rsidRPr="00DC763C">
        <w:rPr>
          <w:rFonts w:ascii="Cambria" w:hAnsi="Cambria" w:cs="Arial"/>
          <w:noProof/>
          <w:sz w:val="22"/>
          <w:lang w:val="bs-Latn-BA"/>
        </w:rPr>
        <w:t xml:space="preserve"> BiH </w:t>
      </w:r>
      <w:r w:rsidR="00CE47B5" w:rsidRPr="00DC763C">
        <w:rPr>
          <w:rFonts w:ascii="Cambria" w:hAnsi="Cambria" w:cs="Arial"/>
          <w:noProof/>
          <w:sz w:val="22"/>
          <w:lang w:val="bs-Latn-BA"/>
        </w:rPr>
        <w:t xml:space="preserve">podzakonskim propisom iz </w:t>
      </w:r>
      <w:r w:rsidR="00C734BC" w:rsidRPr="00DC763C">
        <w:rPr>
          <w:rFonts w:ascii="Cambria" w:hAnsi="Cambria" w:cs="Arial"/>
          <w:noProof/>
          <w:sz w:val="22"/>
          <w:lang w:val="bs-Latn-BA"/>
        </w:rPr>
        <w:t>član</w:t>
      </w:r>
      <w:r w:rsidR="00140892" w:rsidRPr="00DC763C">
        <w:rPr>
          <w:rFonts w:ascii="Cambria" w:hAnsi="Cambria" w:cs="Arial"/>
          <w:noProof/>
          <w:sz w:val="22"/>
          <w:lang w:val="bs-Latn-BA"/>
        </w:rPr>
        <w:t>a</w:t>
      </w:r>
      <w:r w:rsidR="00CE47B5" w:rsidRPr="00DC763C">
        <w:rPr>
          <w:rFonts w:ascii="Cambria" w:hAnsi="Cambria" w:cs="Arial"/>
          <w:noProof/>
          <w:sz w:val="22"/>
          <w:lang w:val="bs-Latn-BA"/>
        </w:rPr>
        <w:t xml:space="preserve"> 3</w:t>
      </w:r>
      <w:r w:rsidR="008377E3" w:rsidRPr="00DC763C">
        <w:rPr>
          <w:rFonts w:ascii="Cambria" w:hAnsi="Cambria" w:cs="Arial"/>
          <w:noProof/>
          <w:sz w:val="22"/>
          <w:lang w:val="bs-Latn-BA"/>
        </w:rPr>
        <w:t>0</w:t>
      </w:r>
      <w:r w:rsidR="00CE47B5" w:rsidRPr="00DC763C">
        <w:rPr>
          <w:rFonts w:ascii="Cambria" w:hAnsi="Cambria" w:cs="Arial"/>
          <w:noProof/>
          <w:sz w:val="22"/>
          <w:lang w:val="bs-Latn-BA"/>
        </w:rPr>
        <w:t xml:space="preserve">. </w:t>
      </w:r>
      <w:r w:rsidR="00C734BC" w:rsidRPr="00DC763C">
        <w:rPr>
          <w:rFonts w:ascii="Cambria" w:hAnsi="Cambria" w:cs="Arial"/>
          <w:noProof/>
          <w:sz w:val="22"/>
          <w:lang w:val="bs-Latn-BA"/>
        </w:rPr>
        <w:t>stav</w:t>
      </w:r>
      <w:r w:rsidR="00CE47B5" w:rsidRPr="00DC763C">
        <w:rPr>
          <w:rFonts w:ascii="Cambria" w:hAnsi="Cambria" w:cs="Arial"/>
          <w:noProof/>
          <w:sz w:val="22"/>
          <w:lang w:val="bs-Latn-BA"/>
        </w:rPr>
        <w:t xml:space="preserve"> (</w:t>
      </w:r>
      <w:r w:rsidR="008377E3" w:rsidRPr="00DC763C">
        <w:rPr>
          <w:rFonts w:ascii="Cambria" w:hAnsi="Cambria" w:cs="Arial"/>
          <w:noProof/>
          <w:sz w:val="22"/>
          <w:lang w:val="bs-Latn-BA"/>
        </w:rPr>
        <w:t>3</w:t>
      </w:r>
      <w:r w:rsidR="00CE47B5" w:rsidRPr="00DC763C">
        <w:rPr>
          <w:rFonts w:ascii="Cambria" w:hAnsi="Cambria" w:cs="Arial"/>
          <w:noProof/>
          <w:sz w:val="22"/>
          <w:lang w:val="bs-Latn-BA"/>
        </w:rPr>
        <w:t xml:space="preserve">) </w:t>
      </w:r>
      <w:r w:rsidR="00B2281C" w:rsidRPr="00DC763C">
        <w:rPr>
          <w:rFonts w:ascii="Cambria" w:hAnsi="Cambria" w:cs="Arial"/>
          <w:noProof/>
          <w:sz w:val="22"/>
          <w:lang w:val="bs-Latn-BA"/>
        </w:rPr>
        <w:t xml:space="preserve">ovog zakona </w:t>
      </w:r>
      <w:r w:rsidR="00CE47B5" w:rsidRPr="00DC763C">
        <w:rPr>
          <w:rFonts w:ascii="Cambria" w:hAnsi="Cambria" w:cs="Arial"/>
          <w:noProof/>
          <w:sz w:val="22"/>
          <w:lang w:val="bs-Latn-BA"/>
        </w:rPr>
        <w:t xml:space="preserve">utvrđuje uslove, postupak i proceduru izmjene specifikacije proizvoda iz </w:t>
      </w:r>
      <w:r w:rsidR="00C734BC" w:rsidRPr="00DC763C">
        <w:rPr>
          <w:rFonts w:ascii="Cambria" w:hAnsi="Cambria" w:cs="Arial"/>
          <w:noProof/>
          <w:sz w:val="22"/>
          <w:lang w:val="bs-Latn-BA"/>
        </w:rPr>
        <w:t>stav</w:t>
      </w:r>
      <w:r w:rsidR="004547D9" w:rsidRPr="00DC763C">
        <w:rPr>
          <w:rFonts w:ascii="Cambria" w:hAnsi="Cambria" w:cs="Arial"/>
          <w:noProof/>
          <w:sz w:val="22"/>
          <w:lang w:val="bs-Latn-BA"/>
        </w:rPr>
        <w:t>a</w:t>
      </w:r>
      <w:r w:rsidR="00CE47B5" w:rsidRPr="00DC763C">
        <w:rPr>
          <w:rFonts w:ascii="Cambria" w:hAnsi="Cambria" w:cs="Arial"/>
          <w:noProof/>
          <w:sz w:val="22"/>
          <w:lang w:val="bs-Latn-BA"/>
        </w:rPr>
        <w:t xml:space="preserve"> (1)</w:t>
      </w:r>
      <w:r w:rsidR="00B2281C" w:rsidRPr="00DC763C">
        <w:rPr>
          <w:rFonts w:ascii="Cambria" w:hAnsi="Cambria" w:cs="Arial"/>
          <w:noProof/>
          <w:sz w:val="22"/>
          <w:lang w:val="bs-Latn-BA"/>
        </w:rPr>
        <w:t xml:space="preserve"> ovog člana</w:t>
      </w:r>
      <w:r w:rsidR="00CE47B5" w:rsidRPr="00DC763C">
        <w:rPr>
          <w:rFonts w:ascii="Cambria" w:hAnsi="Cambria" w:cs="Arial"/>
          <w:noProof/>
          <w:sz w:val="22"/>
          <w:lang w:val="bs-Latn-BA"/>
        </w:rPr>
        <w:t xml:space="preserve">. </w:t>
      </w:r>
    </w:p>
    <w:p w14:paraId="288BEF3B" w14:textId="77777777" w:rsidR="00804C71" w:rsidRPr="00DC763C" w:rsidRDefault="00804C71" w:rsidP="00850672">
      <w:pPr>
        <w:jc w:val="center"/>
        <w:rPr>
          <w:rFonts w:ascii="Cambria" w:hAnsi="Cambria" w:cs="Arial"/>
          <w:noProof/>
          <w:sz w:val="22"/>
          <w:lang w:val="bs-Latn-BA"/>
        </w:rPr>
      </w:pPr>
    </w:p>
    <w:p w14:paraId="16F0DEA4" w14:textId="4FBB0533" w:rsidR="00850672" w:rsidRPr="00DC763C" w:rsidRDefault="00EE3646" w:rsidP="00850672">
      <w:pPr>
        <w:jc w:val="center"/>
        <w:rPr>
          <w:rFonts w:ascii="Cambria" w:hAnsi="Cambria" w:cs="Arial"/>
          <w:noProof/>
          <w:sz w:val="22"/>
          <w:lang w:val="bs-Latn-BA"/>
        </w:rPr>
      </w:pPr>
      <w:r w:rsidRPr="00DC763C">
        <w:rPr>
          <w:rFonts w:ascii="Cambria" w:hAnsi="Cambria" w:cs="Arial"/>
          <w:bCs/>
          <w:noProof/>
          <w:sz w:val="22"/>
          <w:lang w:val="bs-Latn-BA"/>
        </w:rPr>
        <w:t>Član</w:t>
      </w:r>
      <w:r w:rsidR="00850672" w:rsidRPr="00DC763C">
        <w:rPr>
          <w:rFonts w:ascii="Cambria" w:hAnsi="Cambria" w:cs="Arial"/>
          <w:noProof/>
          <w:sz w:val="22"/>
          <w:lang w:val="bs-Latn-BA"/>
        </w:rPr>
        <w:t xml:space="preserve"> 28.</w:t>
      </w:r>
    </w:p>
    <w:p w14:paraId="3199ECAE" w14:textId="77777777" w:rsidR="00850672" w:rsidRPr="00DC763C" w:rsidRDefault="00850672" w:rsidP="00850672">
      <w:pPr>
        <w:jc w:val="center"/>
        <w:rPr>
          <w:rFonts w:ascii="Cambria" w:hAnsi="Cambria" w:cs="Arial"/>
          <w:noProof/>
          <w:sz w:val="22"/>
          <w:lang w:val="bs-Latn-BA"/>
        </w:rPr>
      </w:pPr>
      <w:r w:rsidRPr="00DC763C">
        <w:rPr>
          <w:rFonts w:ascii="Cambria" w:hAnsi="Cambria" w:cs="Arial"/>
          <w:noProof/>
          <w:sz w:val="22"/>
          <w:lang w:val="bs-Latn-BA"/>
        </w:rPr>
        <w:t>(Poništenje)</w:t>
      </w:r>
    </w:p>
    <w:p w14:paraId="7919A467" w14:textId="77777777" w:rsidR="00850672" w:rsidRPr="00DC763C" w:rsidRDefault="00850672" w:rsidP="00850672">
      <w:pPr>
        <w:jc w:val="center"/>
        <w:rPr>
          <w:rFonts w:ascii="Cambria" w:hAnsi="Cambria" w:cs="Arial"/>
          <w:noProof/>
          <w:sz w:val="22"/>
          <w:lang w:val="bs-Latn-BA"/>
        </w:rPr>
      </w:pPr>
    </w:p>
    <w:p w14:paraId="6EB63DA9" w14:textId="400E9D18" w:rsidR="00CE47B5" w:rsidRPr="00DC763C" w:rsidRDefault="00CE47B5" w:rsidP="00A7357A">
      <w:pPr>
        <w:pStyle w:val="ListParagraph"/>
        <w:numPr>
          <w:ilvl w:val="0"/>
          <w:numId w:val="24"/>
        </w:numPr>
        <w:ind w:left="357" w:hanging="357"/>
        <w:contextualSpacing w:val="0"/>
        <w:jc w:val="both"/>
        <w:rPr>
          <w:rFonts w:ascii="Cambria" w:hAnsi="Cambria" w:cs="Arial"/>
          <w:noProof/>
          <w:sz w:val="22"/>
          <w:szCs w:val="22"/>
          <w:lang w:val="bs-Latn-BA"/>
        </w:rPr>
      </w:pPr>
      <w:r w:rsidRPr="00DC763C">
        <w:rPr>
          <w:rFonts w:ascii="Cambria" w:hAnsi="Cambria" w:cs="Arial"/>
          <w:noProof/>
          <w:sz w:val="22"/>
          <w:szCs w:val="22"/>
          <w:lang w:val="bs-Latn-BA"/>
        </w:rPr>
        <w:t>Ministarstvo može, na vlastitu inicijativu ili na obrazložen zahtjev</w:t>
      </w:r>
      <w:r w:rsidR="00656736" w:rsidRPr="00DC763C">
        <w:rPr>
          <w:rFonts w:ascii="Cambria" w:hAnsi="Cambria" w:cs="Arial"/>
          <w:noProof/>
          <w:sz w:val="22"/>
          <w:szCs w:val="22"/>
          <w:lang w:val="bs-Latn-BA"/>
        </w:rPr>
        <w:t xml:space="preserve"> N</w:t>
      </w:r>
      <w:r w:rsidRPr="00DC763C">
        <w:rPr>
          <w:rFonts w:ascii="Cambria" w:hAnsi="Cambria" w:cs="Arial"/>
          <w:noProof/>
          <w:sz w:val="22"/>
          <w:szCs w:val="22"/>
          <w:lang w:val="bs-Latn-BA"/>
        </w:rPr>
        <w:t xml:space="preserve">adležne institucije </w:t>
      </w:r>
      <w:r w:rsidR="00656736" w:rsidRPr="00DC763C">
        <w:rPr>
          <w:rFonts w:ascii="Cambria" w:hAnsi="Cambria" w:cs="Arial"/>
          <w:noProof/>
          <w:sz w:val="22"/>
          <w:szCs w:val="22"/>
          <w:lang w:val="bs-Latn-BA"/>
        </w:rPr>
        <w:t>iz člana 6. stav (4)</w:t>
      </w:r>
      <w:r w:rsidR="00B2281C"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 xml:space="preserve">, druge zemlje ili fizičkog ili pravnog lica koja ima legitiman interes, donijeti izvršni akt kojim se poništava zaštita oznake porijekla ili zaštita oznake geografskog porijekla, ako nastupi jedna od sljedećih okolnosti ili više njih: </w:t>
      </w:r>
    </w:p>
    <w:p w14:paraId="5C6146EC" w14:textId="63B00F3D" w:rsidR="00CE47B5" w:rsidRPr="00DC763C" w:rsidRDefault="00F13FCA" w:rsidP="00F13FCA">
      <w:pPr>
        <w:pStyle w:val="CM4"/>
        <w:ind w:left="357"/>
        <w:jc w:val="both"/>
        <w:rPr>
          <w:rFonts w:ascii="Cambria" w:hAnsi="Cambria" w:cs="Arial"/>
          <w:noProof/>
          <w:sz w:val="22"/>
          <w:szCs w:val="22"/>
          <w:lang w:val="bs-Latn-BA"/>
        </w:rPr>
      </w:pPr>
      <w:r w:rsidRPr="00DC763C">
        <w:rPr>
          <w:rFonts w:ascii="Cambria" w:hAnsi="Cambria" w:cs="Arial"/>
          <w:noProof/>
          <w:sz w:val="22"/>
          <w:szCs w:val="22"/>
          <w:lang w:val="bs-Latn-BA"/>
        </w:rPr>
        <w:t xml:space="preserve">a) </w:t>
      </w:r>
      <w:r w:rsidR="00CE47B5" w:rsidRPr="00DC763C">
        <w:rPr>
          <w:rFonts w:ascii="Cambria" w:hAnsi="Cambria" w:cs="Arial"/>
          <w:noProof/>
          <w:sz w:val="22"/>
          <w:szCs w:val="22"/>
          <w:lang w:val="bs-Latn-BA"/>
        </w:rPr>
        <w:t>više nije garantovana usklađenost s odgovarajućom specifikacijom proizvoda;</w:t>
      </w:r>
    </w:p>
    <w:p w14:paraId="3791020F" w14:textId="63CE60E5" w:rsidR="00CE47B5" w:rsidRPr="00DC763C" w:rsidRDefault="00F13FCA" w:rsidP="00F13FCA">
      <w:pPr>
        <w:pStyle w:val="CM4"/>
        <w:ind w:left="357"/>
        <w:jc w:val="both"/>
        <w:rPr>
          <w:rFonts w:ascii="Cambria" w:hAnsi="Cambria" w:cs="Arial"/>
          <w:noProof/>
          <w:sz w:val="22"/>
          <w:szCs w:val="22"/>
          <w:lang w:val="bs-Latn-BA"/>
        </w:rPr>
      </w:pPr>
      <w:r w:rsidRPr="00DC763C">
        <w:rPr>
          <w:rFonts w:ascii="Cambria" w:hAnsi="Cambria" w:cs="Arial"/>
          <w:noProof/>
          <w:sz w:val="22"/>
          <w:szCs w:val="22"/>
          <w:lang w:val="bs-Latn-BA"/>
        </w:rPr>
        <w:t xml:space="preserve">b) </w:t>
      </w:r>
      <w:r w:rsidR="00CE47B5" w:rsidRPr="00DC763C">
        <w:rPr>
          <w:rFonts w:ascii="Cambria" w:hAnsi="Cambria" w:cs="Arial"/>
          <w:noProof/>
          <w:sz w:val="22"/>
          <w:szCs w:val="22"/>
          <w:lang w:val="bs-Latn-BA"/>
        </w:rPr>
        <w:t>najmanje sedam uzastopnih godina na tržište ni</w:t>
      </w:r>
      <w:r w:rsidR="00505B2B" w:rsidRPr="00DC763C">
        <w:rPr>
          <w:rFonts w:ascii="Cambria" w:hAnsi="Cambria" w:cs="Arial"/>
          <w:noProof/>
          <w:sz w:val="22"/>
          <w:szCs w:val="22"/>
          <w:lang w:val="bs-Latn-BA"/>
        </w:rPr>
        <w:t>je</w:t>
      </w:r>
      <w:r w:rsidR="00CE47B5" w:rsidRPr="00DC763C">
        <w:rPr>
          <w:rFonts w:ascii="Cambria" w:hAnsi="Cambria" w:cs="Arial"/>
          <w:noProof/>
          <w:sz w:val="22"/>
          <w:szCs w:val="22"/>
          <w:lang w:val="bs-Latn-BA"/>
        </w:rPr>
        <w:t xml:space="preserve"> </w:t>
      </w:r>
      <w:r w:rsidR="00021E17" w:rsidRPr="00DC763C">
        <w:rPr>
          <w:rFonts w:ascii="Cambria" w:hAnsi="Cambria" w:cs="Arial"/>
          <w:noProof/>
          <w:sz w:val="22"/>
          <w:szCs w:val="22"/>
          <w:lang w:val="bs-Latn-BA"/>
        </w:rPr>
        <w:t>stav</w:t>
      </w:r>
      <w:r w:rsidR="00CE47B5" w:rsidRPr="00DC763C">
        <w:rPr>
          <w:rFonts w:ascii="Cambria" w:hAnsi="Cambria" w:cs="Arial"/>
          <w:noProof/>
          <w:sz w:val="22"/>
          <w:szCs w:val="22"/>
          <w:lang w:val="bs-Latn-BA"/>
        </w:rPr>
        <w:t>ljen nijedan proizvod zaštićen oznakom porijekla ili oznakom geografskog porijekla;</w:t>
      </w:r>
    </w:p>
    <w:p w14:paraId="5D29394D" w14:textId="423D5F02" w:rsidR="00CE47B5" w:rsidRPr="00DC763C" w:rsidRDefault="00F13FCA" w:rsidP="00F13FCA">
      <w:pPr>
        <w:pStyle w:val="CM4"/>
        <w:ind w:left="357"/>
        <w:jc w:val="both"/>
        <w:rPr>
          <w:rFonts w:ascii="Cambria" w:hAnsi="Cambria" w:cs="Arial"/>
          <w:noProof/>
          <w:sz w:val="22"/>
          <w:szCs w:val="22"/>
          <w:lang w:val="bs-Latn-BA"/>
        </w:rPr>
      </w:pPr>
      <w:r w:rsidRPr="00DC763C">
        <w:rPr>
          <w:rFonts w:ascii="Cambria" w:hAnsi="Cambria" w:cs="Arial"/>
          <w:noProof/>
          <w:sz w:val="22"/>
          <w:szCs w:val="22"/>
          <w:lang w:val="bs-Latn-BA"/>
        </w:rPr>
        <w:t xml:space="preserve">c) </w:t>
      </w:r>
      <w:r w:rsidR="00CE47B5" w:rsidRPr="00DC763C">
        <w:rPr>
          <w:rFonts w:ascii="Cambria" w:hAnsi="Cambria" w:cs="Arial"/>
          <w:noProof/>
          <w:sz w:val="22"/>
          <w:szCs w:val="22"/>
          <w:lang w:val="bs-Latn-BA"/>
        </w:rPr>
        <w:t xml:space="preserve">podnosilac zahtjeva koji ispunjava uslove utvrđene u </w:t>
      </w:r>
      <w:r w:rsidR="00C734BC" w:rsidRPr="00DC763C">
        <w:rPr>
          <w:rFonts w:ascii="Cambria" w:hAnsi="Cambria" w:cs="Arial"/>
          <w:noProof/>
          <w:sz w:val="22"/>
          <w:szCs w:val="22"/>
          <w:lang w:val="bs-Latn-BA"/>
        </w:rPr>
        <w:t>član</w:t>
      </w:r>
      <w:r w:rsidR="00CE47B5" w:rsidRPr="00DC763C">
        <w:rPr>
          <w:rFonts w:ascii="Cambria" w:hAnsi="Cambria" w:cs="Arial"/>
          <w:noProof/>
          <w:sz w:val="22"/>
          <w:szCs w:val="22"/>
          <w:lang w:val="bs-Latn-BA"/>
        </w:rPr>
        <w:t xml:space="preserve">u </w:t>
      </w:r>
      <w:r w:rsidR="00B077BB" w:rsidRPr="00DC763C">
        <w:rPr>
          <w:rFonts w:ascii="Cambria" w:hAnsi="Cambria" w:cs="Arial"/>
          <w:noProof/>
          <w:sz w:val="22"/>
          <w:szCs w:val="22"/>
          <w:lang w:val="bs-Latn-BA"/>
        </w:rPr>
        <w:t xml:space="preserve">21. </w:t>
      </w:r>
      <w:r w:rsidR="00B2281C" w:rsidRPr="00DC763C">
        <w:rPr>
          <w:rFonts w:ascii="Cambria" w:hAnsi="Cambria" w:cs="Arial"/>
          <w:noProof/>
          <w:sz w:val="22"/>
          <w:szCs w:val="22"/>
          <w:lang w:val="bs-Latn-BA"/>
        </w:rPr>
        <w:t xml:space="preserve">ovog zakona </w:t>
      </w:r>
      <w:r w:rsidR="00B077BB" w:rsidRPr="00DC763C">
        <w:rPr>
          <w:rFonts w:ascii="Cambria" w:hAnsi="Cambria" w:cs="Arial"/>
          <w:noProof/>
          <w:sz w:val="22"/>
          <w:szCs w:val="22"/>
          <w:lang w:val="bs-Latn-BA"/>
        </w:rPr>
        <w:t>izjavio je da više ne želi održavati zaštitu oznake porijekla ili oznake geografskog porijekla.</w:t>
      </w:r>
    </w:p>
    <w:p w14:paraId="096E3BDD" w14:textId="287D743B" w:rsidR="00850672" w:rsidRPr="00DC763C" w:rsidRDefault="00850672" w:rsidP="00A7357A">
      <w:pPr>
        <w:pStyle w:val="ListParagraph"/>
        <w:numPr>
          <w:ilvl w:val="0"/>
          <w:numId w:val="24"/>
        </w:numPr>
        <w:ind w:left="357" w:hanging="357"/>
        <w:contextualSpacing w:val="0"/>
        <w:jc w:val="both"/>
        <w:rPr>
          <w:rFonts w:ascii="Cambria" w:hAnsi="Cambria" w:cs="Arial"/>
          <w:noProof/>
          <w:sz w:val="22"/>
          <w:szCs w:val="22"/>
          <w:lang w:val="bs-Latn-BA"/>
        </w:rPr>
      </w:pPr>
      <w:r w:rsidRPr="00DC763C">
        <w:rPr>
          <w:rFonts w:ascii="Cambria" w:hAnsi="Cambria" w:cs="Arial"/>
          <w:noProof/>
          <w:sz w:val="22"/>
          <w:szCs w:val="22"/>
          <w:lang w:val="bs-Latn-BA"/>
        </w:rPr>
        <w:t xml:space="preserve">Poništavanje zaštićene oznake </w:t>
      </w:r>
      <w:r w:rsidR="00583118" w:rsidRPr="00DC763C">
        <w:rPr>
          <w:rFonts w:ascii="Cambria" w:hAnsi="Cambria" w:cs="Arial"/>
          <w:noProof/>
          <w:sz w:val="22"/>
          <w:szCs w:val="22"/>
          <w:lang w:val="bs-Latn-BA"/>
        </w:rPr>
        <w:t xml:space="preserve">porijekla </w:t>
      </w:r>
      <w:r w:rsidRPr="00DC763C">
        <w:rPr>
          <w:rFonts w:ascii="Cambria" w:hAnsi="Cambria" w:cs="Arial"/>
          <w:noProof/>
          <w:sz w:val="22"/>
          <w:szCs w:val="22"/>
          <w:lang w:val="bs-Latn-BA"/>
        </w:rPr>
        <w:t xml:space="preserve">ili zaštićene oznake geografskog porijekla navedeno u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u</w:t>
      </w:r>
      <w:r w:rsidRPr="00DC763C">
        <w:rPr>
          <w:rFonts w:ascii="Cambria" w:hAnsi="Cambria" w:cs="Arial"/>
          <w:noProof/>
          <w:sz w:val="22"/>
          <w:szCs w:val="22"/>
          <w:lang w:val="bs-Latn-BA"/>
        </w:rPr>
        <w:t xml:space="preserve"> (1)</w:t>
      </w:r>
      <w:r w:rsidR="00586DEA" w:rsidRPr="00DC763C">
        <w:rPr>
          <w:rFonts w:ascii="Cambria" w:hAnsi="Cambria" w:cs="Arial"/>
          <w:noProof/>
          <w:sz w:val="22"/>
          <w:szCs w:val="22"/>
          <w:lang w:val="bs-Latn-BA"/>
        </w:rPr>
        <w:t xml:space="preserve"> ovog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postaje efektivno nakon provođenja odgovarajućih procedura utvrđenih u podzakonskom aktu navedenom u </w:t>
      </w:r>
      <w:r w:rsidR="00C734BC" w:rsidRPr="00DC763C">
        <w:rPr>
          <w:rFonts w:ascii="Cambria" w:hAnsi="Cambria" w:cs="Arial"/>
          <w:noProof/>
          <w:sz w:val="22"/>
          <w:szCs w:val="22"/>
          <w:lang w:val="bs-Latn-BA"/>
        </w:rPr>
        <w:t>član</w:t>
      </w:r>
      <w:r w:rsidRPr="00DC763C">
        <w:rPr>
          <w:rFonts w:ascii="Cambria" w:hAnsi="Cambria" w:cs="Arial"/>
          <w:noProof/>
          <w:sz w:val="22"/>
          <w:szCs w:val="22"/>
          <w:lang w:val="bs-Latn-BA"/>
        </w:rPr>
        <w:t>u 31</w:t>
      </w:r>
      <w:r w:rsidR="00F13FCA" w:rsidRPr="00DC763C">
        <w:rPr>
          <w:rFonts w:ascii="Cambria" w:hAnsi="Cambria" w:cs="Arial"/>
          <w:noProof/>
          <w:sz w:val="22"/>
          <w:szCs w:val="22"/>
          <w:lang w:val="bs-Latn-BA"/>
        </w:rPr>
        <w:t>.</w:t>
      </w:r>
      <w:r w:rsidR="00586DEA" w:rsidRPr="00DC763C">
        <w:rPr>
          <w:rFonts w:ascii="Cambria" w:hAnsi="Cambria" w:cs="Arial"/>
          <w:noProof/>
          <w:sz w:val="22"/>
          <w:szCs w:val="22"/>
          <w:lang w:val="bs-Latn-BA"/>
        </w:rPr>
        <w:t xml:space="preserve"> </w:t>
      </w:r>
      <w:r w:rsidR="00C734BC" w:rsidRPr="00DC763C">
        <w:rPr>
          <w:rFonts w:ascii="Cambria" w:hAnsi="Cambria" w:cs="Arial"/>
          <w:noProof/>
          <w:sz w:val="22"/>
          <w:szCs w:val="22"/>
          <w:lang w:val="bs-Latn-BA"/>
        </w:rPr>
        <w:t>stav</w:t>
      </w:r>
      <w:r w:rsidR="00586DEA"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(6)</w:t>
      </w:r>
      <w:r w:rsidR="00476004"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w:t>
      </w:r>
    </w:p>
    <w:p w14:paraId="64FB4448" w14:textId="16CED4B9" w:rsidR="00850672" w:rsidRPr="00DC763C" w:rsidRDefault="00850672" w:rsidP="00850672">
      <w:pPr>
        <w:jc w:val="center"/>
        <w:rPr>
          <w:rFonts w:ascii="Cambria" w:hAnsi="Cambria" w:cs="Arial"/>
          <w:noProof/>
          <w:sz w:val="22"/>
          <w:lang w:val="bs-Latn-BA"/>
        </w:rPr>
      </w:pPr>
    </w:p>
    <w:p w14:paraId="17C37063" w14:textId="2C252C21" w:rsidR="0031700C" w:rsidRDefault="0031700C" w:rsidP="00850672">
      <w:pPr>
        <w:jc w:val="center"/>
        <w:rPr>
          <w:rFonts w:ascii="Cambria" w:hAnsi="Cambria" w:cs="Arial"/>
          <w:noProof/>
          <w:sz w:val="22"/>
          <w:lang w:val="bs-Latn-BA"/>
        </w:rPr>
      </w:pPr>
    </w:p>
    <w:p w14:paraId="291AB6BF" w14:textId="00E17F2E" w:rsidR="00626F96" w:rsidRDefault="00626F96" w:rsidP="00850672">
      <w:pPr>
        <w:jc w:val="center"/>
        <w:rPr>
          <w:rFonts w:ascii="Cambria" w:hAnsi="Cambria" w:cs="Arial"/>
          <w:noProof/>
          <w:sz w:val="22"/>
          <w:lang w:val="bs-Latn-BA"/>
        </w:rPr>
      </w:pPr>
    </w:p>
    <w:p w14:paraId="65D8A741" w14:textId="77777777" w:rsidR="00626F96" w:rsidRPr="00DC763C" w:rsidRDefault="00626F96" w:rsidP="00850672">
      <w:pPr>
        <w:jc w:val="center"/>
        <w:rPr>
          <w:rFonts w:ascii="Cambria" w:hAnsi="Cambria" w:cs="Arial"/>
          <w:noProof/>
          <w:sz w:val="22"/>
          <w:lang w:val="bs-Latn-BA"/>
        </w:rPr>
      </w:pPr>
    </w:p>
    <w:p w14:paraId="0CF091B8" w14:textId="77777777" w:rsidR="0031700C" w:rsidRPr="007C60C7" w:rsidRDefault="0031700C" w:rsidP="00850672">
      <w:pPr>
        <w:jc w:val="center"/>
        <w:rPr>
          <w:rFonts w:ascii="Cambria" w:hAnsi="Cambria" w:cs="Arial"/>
          <w:noProof/>
          <w:color w:val="000000" w:themeColor="text1"/>
          <w:sz w:val="22"/>
          <w:lang w:val="bs-Latn-BA"/>
        </w:rPr>
      </w:pPr>
    </w:p>
    <w:p w14:paraId="16776470" w14:textId="66609CF2"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29.</w:t>
      </w:r>
    </w:p>
    <w:p w14:paraId="7D54CDD6"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(Naknade)</w:t>
      </w:r>
    </w:p>
    <w:p w14:paraId="396990F1" w14:textId="77777777" w:rsidR="00850672" w:rsidRPr="007C60C7" w:rsidRDefault="00850672" w:rsidP="00850672">
      <w:pPr>
        <w:jc w:val="center"/>
        <w:rPr>
          <w:rFonts w:ascii="Cambria" w:hAnsi="Cambria" w:cs="Arial"/>
          <w:noProof/>
          <w:color w:val="000000" w:themeColor="text1"/>
          <w:sz w:val="22"/>
          <w:lang w:val="bs-Latn-BA"/>
        </w:rPr>
      </w:pPr>
    </w:p>
    <w:p w14:paraId="21EA2D51" w14:textId="019382FE" w:rsidR="00850672" w:rsidRPr="007C60C7" w:rsidRDefault="00850672" w:rsidP="00A7357A">
      <w:pPr>
        <w:pStyle w:val="ListParagraph"/>
        <w:numPr>
          <w:ilvl w:val="0"/>
          <w:numId w:val="25"/>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Ministarstvo </w:t>
      </w:r>
      <w:r w:rsidR="00C207E9" w:rsidRPr="007C60C7">
        <w:rPr>
          <w:rFonts w:ascii="Cambria" w:hAnsi="Cambria" w:cs="Arial"/>
          <w:noProof/>
          <w:color w:val="000000" w:themeColor="text1"/>
          <w:sz w:val="22"/>
          <w:szCs w:val="22"/>
          <w:lang w:val="bs-Latn-BA"/>
        </w:rPr>
        <w:t>naplaćuje</w:t>
      </w:r>
      <w:r w:rsidRPr="007C60C7">
        <w:rPr>
          <w:rFonts w:ascii="Cambria" w:hAnsi="Cambria" w:cs="Arial"/>
          <w:noProof/>
          <w:color w:val="000000" w:themeColor="text1"/>
          <w:sz w:val="22"/>
          <w:szCs w:val="22"/>
          <w:lang w:val="bs-Latn-BA"/>
        </w:rPr>
        <w:t xml:space="preserve"> naknade za pokriće svojih troškova vezanih za zaštitu oznake </w:t>
      </w:r>
      <w:r w:rsidR="00FB4B75" w:rsidRPr="007C60C7">
        <w:rPr>
          <w:rFonts w:ascii="Cambria" w:hAnsi="Cambria" w:cs="Arial"/>
          <w:noProof/>
          <w:color w:val="000000" w:themeColor="text1"/>
          <w:sz w:val="22"/>
          <w:szCs w:val="22"/>
          <w:lang w:val="bs-Latn-BA"/>
        </w:rPr>
        <w:t>porijekla</w:t>
      </w:r>
      <w:r w:rsidRPr="007C60C7">
        <w:rPr>
          <w:rFonts w:ascii="Cambria" w:hAnsi="Cambria" w:cs="Arial"/>
          <w:noProof/>
          <w:color w:val="000000" w:themeColor="text1"/>
          <w:sz w:val="22"/>
          <w:szCs w:val="22"/>
          <w:lang w:val="bs-Latn-BA"/>
        </w:rPr>
        <w:t xml:space="preserve"> ili oznake gaografskog porijekla, uključujući troškove vezane za razmatranje: zahtjeva za zaštitu, prigovora, zahtjeva za specifikacije proizvoda i zahtjeva za poništenje. </w:t>
      </w:r>
    </w:p>
    <w:p w14:paraId="2FD94602" w14:textId="07FACD6E" w:rsidR="00850672" w:rsidRPr="007C60C7" w:rsidRDefault="0090460D" w:rsidP="00A7357A">
      <w:pPr>
        <w:pStyle w:val="ListParagraph"/>
        <w:numPr>
          <w:ilvl w:val="0"/>
          <w:numId w:val="25"/>
        </w:numPr>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Ministarstvo propisuje visinu naknde </w:t>
      </w:r>
      <w:r w:rsidR="00850672" w:rsidRPr="007C60C7">
        <w:rPr>
          <w:rFonts w:ascii="Cambria" w:hAnsi="Cambria" w:cs="Arial"/>
          <w:noProof/>
          <w:color w:val="000000" w:themeColor="text1"/>
          <w:sz w:val="22"/>
          <w:szCs w:val="22"/>
          <w:lang w:val="bs-Latn-BA"/>
        </w:rPr>
        <w:t xml:space="preserve"> iz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a</w:t>
      </w:r>
      <w:r w:rsidR="00850672" w:rsidRPr="007C60C7">
        <w:rPr>
          <w:rFonts w:ascii="Cambria" w:hAnsi="Cambria" w:cs="Arial"/>
          <w:noProof/>
          <w:color w:val="000000" w:themeColor="text1"/>
          <w:sz w:val="22"/>
          <w:szCs w:val="22"/>
          <w:lang w:val="bs-Latn-BA"/>
        </w:rPr>
        <w:t xml:space="preserve"> (1)</w:t>
      </w:r>
      <w:r w:rsidRPr="007C60C7">
        <w:rPr>
          <w:rFonts w:ascii="Cambria" w:hAnsi="Cambria" w:cs="Arial"/>
          <w:noProof/>
          <w:color w:val="000000" w:themeColor="text1"/>
          <w:sz w:val="22"/>
          <w:szCs w:val="22"/>
          <w:lang w:val="bs-Latn-BA"/>
        </w:rPr>
        <w:t xml:space="preserve"> ovog člana</w:t>
      </w:r>
      <w:r w:rsidR="00850672" w:rsidRPr="007C60C7">
        <w:rPr>
          <w:rFonts w:ascii="Cambria" w:hAnsi="Cambria" w:cs="Arial"/>
          <w:noProof/>
          <w:color w:val="000000" w:themeColor="text1"/>
          <w:sz w:val="22"/>
          <w:szCs w:val="22"/>
          <w:lang w:val="bs-Latn-BA"/>
        </w:rPr>
        <w:t xml:space="preserve">  posebnim propisima. </w:t>
      </w:r>
    </w:p>
    <w:p w14:paraId="4EA28924" w14:textId="77777777" w:rsidR="00850672" w:rsidRPr="007C60C7" w:rsidRDefault="00850672" w:rsidP="00583118">
      <w:pPr>
        <w:rPr>
          <w:rFonts w:ascii="Cambria" w:hAnsi="Cambria" w:cs="Arial"/>
          <w:noProof/>
          <w:color w:val="000000" w:themeColor="text1"/>
          <w:sz w:val="22"/>
          <w:lang w:val="bs-Latn-BA"/>
        </w:rPr>
      </w:pPr>
    </w:p>
    <w:p w14:paraId="4C740B42" w14:textId="60559746"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lastRenderedPageBreak/>
        <w:t>Č</w:t>
      </w:r>
      <w:r w:rsidRPr="007C60C7">
        <w:rPr>
          <w:rFonts w:ascii="Cambria" w:hAnsi="Cambria" w:cs="Arial"/>
          <w:bCs/>
          <w:noProof/>
          <w:color w:val="000000" w:themeColor="text1"/>
          <w:sz w:val="22"/>
          <w:lang w:val="bs-Latn-BA"/>
        </w:rPr>
        <w:t>lan</w:t>
      </w:r>
      <w:r w:rsidR="00FC3915" w:rsidRPr="007C60C7">
        <w:rPr>
          <w:rFonts w:ascii="Cambria" w:hAnsi="Cambria" w:cs="Arial"/>
          <w:noProof/>
          <w:color w:val="000000" w:themeColor="text1"/>
          <w:sz w:val="22"/>
          <w:lang w:val="bs-Latn-BA"/>
        </w:rPr>
        <w:t xml:space="preserve"> 30</w:t>
      </w:r>
      <w:r w:rsidR="00850672" w:rsidRPr="007C60C7">
        <w:rPr>
          <w:rFonts w:ascii="Cambria" w:hAnsi="Cambria" w:cs="Arial"/>
          <w:noProof/>
          <w:color w:val="000000" w:themeColor="text1"/>
          <w:sz w:val="22"/>
          <w:lang w:val="bs-Latn-BA"/>
        </w:rPr>
        <w:t>.</w:t>
      </w:r>
    </w:p>
    <w:p w14:paraId="1AE0D35F"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(Provedbena ovlašćenja)</w:t>
      </w:r>
    </w:p>
    <w:p w14:paraId="3E19A8AC" w14:textId="77777777" w:rsidR="00850672" w:rsidRPr="007C60C7" w:rsidRDefault="00850672" w:rsidP="00850672">
      <w:pPr>
        <w:jc w:val="center"/>
        <w:rPr>
          <w:rFonts w:ascii="Cambria" w:hAnsi="Cambria" w:cs="Arial"/>
          <w:noProof/>
          <w:color w:val="000000" w:themeColor="text1"/>
          <w:sz w:val="22"/>
          <w:lang w:val="bs-Latn-BA"/>
        </w:rPr>
      </w:pPr>
    </w:p>
    <w:p w14:paraId="79689B0F" w14:textId="3210D3E6" w:rsidR="00850672" w:rsidRPr="007C60C7" w:rsidRDefault="00850672" w:rsidP="00A7357A">
      <w:pPr>
        <w:pStyle w:val="ListParagraph"/>
        <w:numPr>
          <w:ilvl w:val="0"/>
          <w:numId w:val="26"/>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Kako bi se uzela u obzir posebna obilježja proizvodnje u razgraničenom</w:t>
      </w:r>
      <w:r w:rsidR="00583118"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geografskom području Savjet ministara BiH podzakonskim propisom utvr</w:t>
      </w:r>
      <w:r w:rsidR="009E3C2D" w:rsidRPr="007C60C7">
        <w:rPr>
          <w:rFonts w:ascii="Cambria" w:hAnsi="Cambria" w:cs="Arial"/>
          <w:noProof/>
          <w:color w:val="000000" w:themeColor="text1"/>
          <w:sz w:val="22"/>
          <w:szCs w:val="22"/>
          <w:lang w:val="bs-Latn-BA"/>
        </w:rPr>
        <w:t>đuje</w:t>
      </w:r>
      <w:r w:rsidRPr="007C60C7">
        <w:rPr>
          <w:rFonts w:ascii="Cambria" w:hAnsi="Cambria" w:cs="Arial"/>
          <w:noProof/>
          <w:color w:val="000000" w:themeColor="text1"/>
          <w:sz w:val="22"/>
          <w:szCs w:val="22"/>
          <w:lang w:val="bs-Latn-BA"/>
        </w:rPr>
        <w:t xml:space="preserve">: </w:t>
      </w:r>
    </w:p>
    <w:p w14:paraId="3D1180B7" w14:textId="7C39003D" w:rsidR="00850672" w:rsidRPr="007C60C7" w:rsidRDefault="00931A2C" w:rsidP="00931A2C">
      <w:pPr>
        <w:pStyle w:val="CM4"/>
        <w:ind w:left="36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a) </w:t>
      </w:r>
      <w:r w:rsidR="00850672" w:rsidRPr="007C60C7">
        <w:rPr>
          <w:rFonts w:ascii="Cambria" w:hAnsi="Cambria" w:cs="Arial"/>
          <w:noProof/>
          <w:color w:val="000000" w:themeColor="text1"/>
          <w:sz w:val="22"/>
          <w:szCs w:val="22"/>
          <w:lang w:val="bs-Latn-BA"/>
        </w:rPr>
        <w:t>dodatne kriterije za razgraničenja geografskih područja i</w:t>
      </w:r>
    </w:p>
    <w:p w14:paraId="6383C678" w14:textId="3C9BED6C" w:rsidR="00850672" w:rsidRPr="007C60C7" w:rsidRDefault="00931A2C" w:rsidP="00931A2C">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b) </w:t>
      </w:r>
      <w:r w:rsidR="00850672" w:rsidRPr="007C60C7">
        <w:rPr>
          <w:rFonts w:ascii="Cambria" w:hAnsi="Cambria" w:cs="Arial"/>
          <w:noProof/>
          <w:color w:val="000000" w:themeColor="text1"/>
          <w:sz w:val="22"/>
          <w:lang w:val="bs-Latn-BA"/>
        </w:rPr>
        <w:t>ograničenja i odstupanja koja se odnose na proizvodnju u razgraničenomgeografskom području.</w:t>
      </w:r>
    </w:p>
    <w:p w14:paraId="5161C934" w14:textId="582B9460" w:rsidR="00850672" w:rsidRPr="007C60C7" w:rsidRDefault="00850672" w:rsidP="00A7357A">
      <w:pPr>
        <w:pStyle w:val="ListParagraph"/>
        <w:numPr>
          <w:ilvl w:val="0"/>
          <w:numId w:val="26"/>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S ciljem osiguranja kvaliteta i sljedivosti, Savjet ministara BiH podzakonskim </w:t>
      </w:r>
      <w:r w:rsidR="000E376B" w:rsidRPr="007C60C7">
        <w:rPr>
          <w:rFonts w:ascii="Cambria" w:hAnsi="Cambria" w:cs="Arial"/>
          <w:noProof/>
          <w:color w:val="000000" w:themeColor="text1"/>
          <w:sz w:val="22"/>
          <w:szCs w:val="22"/>
          <w:lang w:val="bs-Latn-BA"/>
        </w:rPr>
        <w:t>propisom</w:t>
      </w:r>
      <w:r w:rsidRPr="007C60C7">
        <w:rPr>
          <w:rFonts w:ascii="Cambria" w:hAnsi="Cambria" w:cs="Arial"/>
          <w:noProof/>
          <w:color w:val="000000" w:themeColor="text1"/>
          <w:sz w:val="22"/>
          <w:szCs w:val="22"/>
          <w:lang w:val="bs-Latn-BA"/>
        </w:rPr>
        <w:t xml:space="preserve"> utvr</w:t>
      </w:r>
      <w:r w:rsidR="009E3C2D" w:rsidRPr="007C60C7">
        <w:rPr>
          <w:rFonts w:ascii="Cambria" w:hAnsi="Cambria" w:cs="Arial"/>
          <w:noProof/>
          <w:color w:val="000000" w:themeColor="text1"/>
          <w:sz w:val="22"/>
          <w:szCs w:val="22"/>
          <w:lang w:val="bs-Latn-BA"/>
        </w:rPr>
        <w:t>đuje</w:t>
      </w:r>
      <w:r w:rsidRPr="007C60C7">
        <w:rPr>
          <w:rFonts w:ascii="Cambria" w:hAnsi="Cambria" w:cs="Arial"/>
          <w:noProof/>
          <w:color w:val="000000" w:themeColor="text1"/>
          <w:sz w:val="22"/>
          <w:szCs w:val="22"/>
          <w:lang w:val="bs-Latn-BA"/>
        </w:rPr>
        <w:t xml:space="preserve"> uslove pod kojima specifikacija proizvoda može uključivati dodatne zahtjeve. </w:t>
      </w:r>
    </w:p>
    <w:p w14:paraId="2F70A10A" w14:textId="4193A2FF" w:rsidR="00850672" w:rsidRPr="007C60C7" w:rsidRDefault="00850672" w:rsidP="00A7357A">
      <w:pPr>
        <w:pStyle w:val="ListParagraph"/>
        <w:numPr>
          <w:ilvl w:val="0"/>
          <w:numId w:val="26"/>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S ciljem zaštite legitimnih prava i interesa proizvođača i drugih subjekta</w:t>
      </w:r>
      <w:r w:rsidR="00583118"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u sektoru vinarstva, Savjet ministara BiH podzakonskim propisom detaljnije utvr</w:t>
      </w:r>
      <w:r w:rsidR="009E3C2D" w:rsidRPr="007C60C7">
        <w:rPr>
          <w:rFonts w:ascii="Cambria" w:hAnsi="Cambria" w:cs="Arial"/>
          <w:noProof/>
          <w:color w:val="000000" w:themeColor="text1"/>
          <w:sz w:val="22"/>
          <w:szCs w:val="22"/>
          <w:lang w:val="bs-Latn-BA"/>
        </w:rPr>
        <w:t>đuje</w:t>
      </w:r>
      <w:r w:rsidRPr="007C60C7">
        <w:rPr>
          <w:rFonts w:ascii="Cambria" w:hAnsi="Cambria" w:cs="Arial"/>
          <w:noProof/>
          <w:color w:val="000000" w:themeColor="text1"/>
          <w:sz w:val="22"/>
          <w:szCs w:val="22"/>
          <w:lang w:val="bs-Latn-BA"/>
        </w:rPr>
        <w:t xml:space="preserve">: </w:t>
      </w:r>
    </w:p>
    <w:p w14:paraId="0EDECB9C" w14:textId="6344714C" w:rsidR="00850672" w:rsidRPr="007C60C7" w:rsidRDefault="00931A2C" w:rsidP="00931A2C">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a) </w:t>
      </w:r>
      <w:r w:rsidR="00850672" w:rsidRPr="007C60C7">
        <w:rPr>
          <w:rFonts w:ascii="Cambria" w:hAnsi="Cambria" w:cs="Arial"/>
          <w:noProof/>
          <w:color w:val="000000" w:themeColor="text1"/>
          <w:sz w:val="22"/>
          <w:lang w:val="bs-Latn-BA"/>
        </w:rPr>
        <w:t xml:space="preserve">vrste podnosilaca zahtjeva za zaštitu oznake </w:t>
      </w:r>
      <w:r w:rsidR="005569BC" w:rsidRPr="007C60C7">
        <w:rPr>
          <w:rFonts w:ascii="Cambria" w:hAnsi="Cambria" w:cs="Arial"/>
          <w:noProof/>
          <w:color w:val="000000" w:themeColor="text1"/>
          <w:sz w:val="22"/>
          <w:lang w:val="bs-Latn-BA"/>
        </w:rPr>
        <w:t xml:space="preserve">porijekla </w:t>
      </w:r>
      <w:r w:rsidR="00850672" w:rsidRPr="007C60C7">
        <w:rPr>
          <w:rFonts w:ascii="Cambria" w:hAnsi="Cambria" w:cs="Arial"/>
          <w:noProof/>
          <w:color w:val="000000" w:themeColor="text1"/>
          <w:sz w:val="22"/>
          <w:lang w:val="bs-Latn-BA"/>
        </w:rPr>
        <w:t xml:space="preserve">ili oznake geografskog porijekla; </w:t>
      </w:r>
    </w:p>
    <w:p w14:paraId="1435E462" w14:textId="56B32674" w:rsidR="00850672" w:rsidRPr="007C60C7" w:rsidRDefault="00931A2C" w:rsidP="00931A2C">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b)  </w:t>
      </w:r>
      <w:r w:rsidR="00850672" w:rsidRPr="007C60C7">
        <w:rPr>
          <w:rFonts w:ascii="Cambria" w:hAnsi="Cambria" w:cs="Arial"/>
          <w:noProof/>
          <w:color w:val="000000" w:themeColor="text1"/>
          <w:sz w:val="22"/>
          <w:lang w:val="bs-Latn-BA"/>
        </w:rPr>
        <w:t xml:space="preserve">uslove koji se moraju ispuniti u pogledu zahtjeva za zaštitu oznake </w:t>
      </w:r>
      <w:r w:rsidR="005569BC" w:rsidRPr="007C60C7">
        <w:rPr>
          <w:rFonts w:ascii="Cambria" w:hAnsi="Cambria" w:cs="Arial"/>
          <w:noProof/>
          <w:color w:val="000000" w:themeColor="text1"/>
          <w:sz w:val="22"/>
          <w:lang w:val="bs-Latn-BA"/>
        </w:rPr>
        <w:t xml:space="preserve">porijekla </w:t>
      </w:r>
      <w:r w:rsidR="00850672" w:rsidRPr="007C60C7">
        <w:rPr>
          <w:rFonts w:ascii="Cambria" w:hAnsi="Cambria" w:cs="Arial"/>
          <w:noProof/>
          <w:color w:val="000000" w:themeColor="text1"/>
          <w:sz w:val="22"/>
          <w:lang w:val="bs-Latn-BA"/>
        </w:rPr>
        <w:t xml:space="preserve">ili oznake geografskog porijekla, kontrolu od strane Ministarstva, postupak za podnošenje prigovora i postupke za izmjenu, poništenje i konverziju zaštićenih oznaka </w:t>
      </w:r>
      <w:r w:rsidR="00FB4B75" w:rsidRPr="007C60C7">
        <w:rPr>
          <w:rFonts w:ascii="Cambria" w:hAnsi="Cambria" w:cs="Arial"/>
          <w:noProof/>
          <w:color w:val="000000" w:themeColor="text1"/>
          <w:sz w:val="22"/>
          <w:lang w:val="bs-Latn-BA"/>
        </w:rPr>
        <w:t>porijekla</w:t>
      </w:r>
      <w:r w:rsidR="00850672" w:rsidRPr="007C60C7">
        <w:rPr>
          <w:rFonts w:ascii="Cambria" w:hAnsi="Cambria" w:cs="Arial"/>
          <w:noProof/>
          <w:color w:val="000000" w:themeColor="text1"/>
          <w:sz w:val="22"/>
          <w:lang w:val="bs-Latn-BA"/>
        </w:rPr>
        <w:t xml:space="preserve"> ili zaštićenih oznaka geografskog porijekla;</w:t>
      </w:r>
    </w:p>
    <w:p w14:paraId="72874CBB" w14:textId="77D4FB4B" w:rsidR="00850672" w:rsidRPr="007C60C7" w:rsidRDefault="00931A2C" w:rsidP="00931A2C">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c)</w:t>
      </w:r>
      <w:r w:rsidR="00850672" w:rsidRPr="007C60C7">
        <w:rPr>
          <w:rFonts w:ascii="Cambria" w:hAnsi="Cambria" w:cs="Arial"/>
          <w:noProof/>
          <w:color w:val="000000" w:themeColor="text1"/>
          <w:sz w:val="22"/>
          <w:lang w:val="bs-Latn-BA"/>
        </w:rPr>
        <w:t xml:space="preserve">uslove za podnošenje zahtjeva za prekograničnu zaštitu; </w:t>
      </w:r>
    </w:p>
    <w:p w14:paraId="4B978690" w14:textId="60372ECF" w:rsidR="00850672" w:rsidRPr="007C60C7" w:rsidRDefault="00931A2C" w:rsidP="00931A2C">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d) </w:t>
      </w:r>
      <w:r w:rsidR="00850672" w:rsidRPr="007C60C7">
        <w:rPr>
          <w:rFonts w:ascii="Cambria" w:hAnsi="Cambria" w:cs="Arial"/>
          <w:noProof/>
          <w:color w:val="000000" w:themeColor="text1"/>
          <w:sz w:val="22"/>
          <w:lang w:val="bs-Latn-BA"/>
        </w:rPr>
        <w:t xml:space="preserve">datumu od kojeg su na snazi zaštita ili izmjena zaštite i </w:t>
      </w:r>
    </w:p>
    <w:p w14:paraId="0F121A0F" w14:textId="5FBEE08B" w:rsidR="00850672" w:rsidRPr="007C60C7" w:rsidRDefault="00931A2C" w:rsidP="00931A2C">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e) </w:t>
      </w:r>
      <w:r w:rsidR="00850672" w:rsidRPr="007C60C7">
        <w:rPr>
          <w:rFonts w:ascii="Cambria" w:hAnsi="Cambria" w:cs="Arial"/>
          <w:noProof/>
          <w:color w:val="000000" w:themeColor="text1"/>
          <w:sz w:val="22"/>
          <w:lang w:val="bs-Latn-BA"/>
        </w:rPr>
        <w:t>uslovima koji se odnose na izmjenu specifikacije proizvoda.</w:t>
      </w:r>
    </w:p>
    <w:p w14:paraId="447E5976" w14:textId="0260AAC1" w:rsidR="00850672" w:rsidRPr="007C60C7" w:rsidRDefault="00850672" w:rsidP="00A7357A">
      <w:pPr>
        <w:pStyle w:val="ListParagraph"/>
        <w:numPr>
          <w:ilvl w:val="0"/>
          <w:numId w:val="26"/>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S ciljem osiguranja adekvatnog nivoa zaštite Savjet ministara BiH podzakonskim </w:t>
      </w:r>
      <w:r w:rsidR="000E376B" w:rsidRPr="007C60C7">
        <w:rPr>
          <w:rFonts w:ascii="Cambria" w:hAnsi="Cambria" w:cs="Arial"/>
          <w:noProof/>
          <w:color w:val="000000" w:themeColor="text1"/>
          <w:sz w:val="22"/>
          <w:szCs w:val="22"/>
          <w:lang w:val="bs-Latn-BA"/>
        </w:rPr>
        <w:t xml:space="preserve">propisom </w:t>
      </w:r>
      <w:r w:rsidRPr="007C60C7">
        <w:rPr>
          <w:rFonts w:ascii="Cambria" w:hAnsi="Cambria" w:cs="Arial"/>
          <w:noProof/>
          <w:color w:val="000000" w:themeColor="text1"/>
          <w:sz w:val="22"/>
          <w:szCs w:val="22"/>
          <w:lang w:val="bs-Latn-BA"/>
        </w:rPr>
        <w:t>detaljnije ure</w:t>
      </w:r>
      <w:r w:rsidR="00C11E17" w:rsidRPr="007C60C7">
        <w:rPr>
          <w:rFonts w:ascii="Cambria" w:hAnsi="Cambria" w:cs="Arial"/>
          <w:noProof/>
          <w:color w:val="000000" w:themeColor="text1"/>
          <w:sz w:val="22"/>
          <w:szCs w:val="22"/>
          <w:lang w:val="bs-Latn-BA"/>
        </w:rPr>
        <w:t>đuje</w:t>
      </w:r>
      <w:r w:rsidRPr="007C60C7">
        <w:rPr>
          <w:rFonts w:ascii="Cambria" w:hAnsi="Cambria" w:cs="Arial"/>
          <w:noProof/>
          <w:color w:val="000000" w:themeColor="text1"/>
          <w:sz w:val="22"/>
          <w:szCs w:val="22"/>
          <w:lang w:val="bs-Latn-BA"/>
        </w:rPr>
        <w:t xml:space="preserve"> ograničenja koja se odnose na zaštićenu oznaku. </w:t>
      </w:r>
    </w:p>
    <w:p w14:paraId="3E3ADD8F" w14:textId="5E567069" w:rsidR="00850672" w:rsidRPr="007C60C7" w:rsidRDefault="00850672" w:rsidP="00A7357A">
      <w:pPr>
        <w:pStyle w:val="ListParagraph"/>
        <w:numPr>
          <w:ilvl w:val="0"/>
          <w:numId w:val="26"/>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Savjet ministara BiH podzakonskim </w:t>
      </w:r>
      <w:r w:rsidR="000E376B" w:rsidRPr="007C60C7">
        <w:rPr>
          <w:rFonts w:ascii="Cambria" w:hAnsi="Cambria" w:cs="Arial"/>
          <w:noProof/>
          <w:color w:val="000000" w:themeColor="text1"/>
          <w:sz w:val="22"/>
          <w:szCs w:val="22"/>
          <w:lang w:val="bs-Latn-BA"/>
        </w:rPr>
        <w:t>propisom</w:t>
      </w:r>
      <w:r w:rsidRPr="007C60C7">
        <w:rPr>
          <w:rFonts w:ascii="Cambria" w:hAnsi="Cambria" w:cs="Arial"/>
          <w:noProof/>
          <w:color w:val="000000" w:themeColor="text1"/>
          <w:sz w:val="22"/>
          <w:szCs w:val="22"/>
          <w:lang w:val="bs-Latn-BA"/>
        </w:rPr>
        <w:t xml:space="preserve"> detaljnije ure</w:t>
      </w:r>
      <w:r w:rsidR="00C11E17" w:rsidRPr="007C60C7">
        <w:rPr>
          <w:rFonts w:ascii="Cambria" w:hAnsi="Cambria" w:cs="Arial"/>
          <w:noProof/>
          <w:color w:val="000000" w:themeColor="text1"/>
          <w:sz w:val="22"/>
          <w:szCs w:val="22"/>
          <w:lang w:val="bs-Latn-BA"/>
        </w:rPr>
        <w:t>đuje</w:t>
      </w:r>
      <w:r w:rsidRPr="007C60C7">
        <w:rPr>
          <w:rFonts w:ascii="Cambria" w:hAnsi="Cambria" w:cs="Arial"/>
          <w:noProof/>
          <w:color w:val="000000" w:themeColor="text1"/>
          <w:sz w:val="22"/>
          <w:szCs w:val="22"/>
          <w:lang w:val="bs-Latn-BA"/>
        </w:rPr>
        <w:t xml:space="preserve">: </w:t>
      </w:r>
    </w:p>
    <w:p w14:paraId="73527AAE" w14:textId="6830FB1A" w:rsidR="00850672" w:rsidRPr="007C60C7" w:rsidRDefault="00931A2C" w:rsidP="00931A2C">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a) </w:t>
      </w:r>
      <w:r w:rsidR="00850672" w:rsidRPr="007C60C7">
        <w:rPr>
          <w:rFonts w:ascii="Cambria" w:hAnsi="Cambria" w:cs="Arial"/>
          <w:noProof/>
          <w:color w:val="000000" w:themeColor="text1"/>
          <w:sz w:val="22"/>
          <w:lang w:val="bs-Latn-BA"/>
        </w:rPr>
        <w:t xml:space="preserve">informacije koje u specifikaciji proizvoda treba navesti o povezanosti karakteristika geografskog područja i karakteristika finalnog proizvoda; </w:t>
      </w:r>
    </w:p>
    <w:p w14:paraId="3E396D35" w14:textId="5587823E" w:rsidR="00850672" w:rsidRPr="00DC763C" w:rsidRDefault="00931A2C" w:rsidP="00931A2C">
      <w:pPr>
        <w:ind w:left="360"/>
        <w:jc w:val="both"/>
        <w:rPr>
          <w:rFonts w:ascii="Cambria" w:hAnsi="Cambria" w:cs="Arial"/>
          <w:noProof/>
          <w:sz w:val="22"/>
          <w:lang w:val="bs-Latn-BA"/>
        </w:rPr>
      </w:pPr>
      <w:r w:rsidRPr="007C60C7">
        <w:rPr>
          <w:rFonts w:ascii="Cambria" w:hAnsi="Cambria" w:cs="Arial"/>
          <w:noProof/>
          <w:color w:val="000000" w:themeColor="text1"/>
          <w:sz w:val="22"/>
          <w:lang w:val="bs-Latn-BA"/>
        </w:rPr>
        <w:t xml:space="preserve">b) </w:t>
      </w:r>
      <w:r w:rsidR="00850672" w:rsidRPr="00DC763C">
        <w:rPr>
          <w:rFonts w:ascii="Cambria" w:hAnsi="Cambria" w:cs="Arial"/>
          <w:noProof/>
          <w:sz w:val="22"/>
          <w:lang w:val="bs-Latn-BA"/>
        </w:rPr>
        <w:t xml:space="preserve">objavljivanje odluke o zaštiti ili odbijanju zaštite; </w:t>
      </w:r>
    </w:p>
    <w:p w14:paraId="3C1F57CE" w14:textId="6BB473BB" w:rsidR="00850672" w:rsidRPr="00DC763C" w:rsidRDefault="00931A2C" w:rsidP="00931A2C">
      <w:pPr>
        <w:ind w:left="360"/>
        <w:jc w:val="both"/>
        <w:rPr>
          <w:rFonts w:ascii="Cambria" w:hAnsi="Cambria" w:cs="Arial"/>
          <w:noProof/>
          <w:sz w:val="22"/>
          <w:lang w:val="bs-Latn-BA"/>
        </w:rPr>
      </w:pPr>
      <w:r w:rsidRPr="00DC763C">
        <w:rPr>
          <w:rFonts w:ascii="Cambria" w:hAnsi="Cambria" w:cs="Arial"/>
          <w:noProof/>
          <w:sz w:val="22"/>
          <w:lang w:val="bs-Latn-BA"/>
        </w:rPr>
        <w:t xml:space="preserve">c) </w:t>
      </w:r>
      <w:r w:rsidR="00850672" w:rsidRPr="00DC763C">
        <w:rPr>
          <w:rFonts w:ascii="Cambria" w:hAnsi="Cambria" w:cs="Arial"/>
          <w:noProof/>
          <w:sz w:val="22"/>
          <w:lang w:val="bs-Latn-BA"/>
        </w:rPr>
        <w:t>uspo</w:t>
      </w:r>
      <w:r w:rsidR="00021E17" w:rsidRPr="00DC763C">
        <w:rPr>
          <w:rFonts w:ascii="Cambria" w:hAnsi="Cambria" w:cs="Arial"/>
          <w:noProof/>
          <w:sz w:val="22"/>
          <w:lang w:val="bs-Latn-BA"/>
        </w:rPr>
        <w:t>stav</w:t>
      </w:r>
      <w:r w:rsidR="00850672" w:rsidRPr="00DC763C">
        <w:rPr>
          <w:rFonts w:ascii="Cambria" w:hAnsi="Cambria" w:cs="Arial"/>
          <w:noProof/>
          <w:sz w:val="22"/>
          <w:lang w:val="bs-Latn-BA"/>
        </w:rPr>
        <w:t xml:space="preserve">ljanju registra navedenog u </w:t>
      </w:r>
      <w:r w:rsidR="00C734BC" w:rsidRPr="00DC763C">
        <w:rPr>
          <w:rFonts w:ascii="Cambria" w:hAnsi="Cambria" w:cs="Arial"/>
          <w:noProof/>
          <w:sz w:val="22"/>
          <w:lang w:val="bs-Latn-BA"/>
        </w:rPr>
        <w:t>član</w:t>
      </w:r>
      <w:r w:rsidR="00850672" w:rsidRPr="00DC763C">
        <w:rPr>
          <w:rFonts w:ascii="Cambria" w:hAnsi="Cambria" w:cs="Arial"/>
          <w:noProof/>
          <w:sz w:val="22"/>
          <w:lang w:val="bs-Latn-BA"/>
        </w:rPr>
        <w:t>u 26</w:t>
      </w:r>
      <w:r w:rsidRPr="00DC763C">
        <w:rPr>
          <w:rFonts w:ascii="Cambria" w:hAnsi="Cambria" w:cs="Arial"/>
          <w:noProof/>
          <w:sz w:val="22"/>
          <w:lang w:val="bs-Latn-BA"/>
        </w:rPr>
        <w:t>.</w:t>
      </w:r>
      <w:r w:rsidR="00196649" w:rsidRPr="00DC763C">
        <w:rPr>
          <w:rFonts w:ascii="Cambria" w:hAnsi="Cambria" w:cs="Arial"/>
          <w:noProof/>
          <w:sz w:val="22"/>
          <w:lang w:val="bs-Latn-BA"/>
        </w:rPr>
        <w:t xml:space="preserve"> ovog zakona</w:t>
      </w:r>
      <w:r w:rsidR="00850672" w:rsidRPr="00DC763C">
        <w:rPr>
          <w:rFonts w:ascii="Cambria" w:hAnsi="Cambria" w:cs="Arial"/>
          <w:noProof/>
          <w:sz w:val="22"/>
          <w:lang w:val="bs-Latn-BA"/>
        </w:rPr>
        <w:t xml:space="preserve">; </w:t>
      </w:r>
    </w:p>
    <w:p w14:paraId="1978539A" w14:textId="59C85723" w:rsidR="00850672" w:rsidRPr="00DC763C" w:rsidRDefault="00931A2C" w:rsidP="00931A2C">
      <w:pPr>
        <w:ind w:left="360"/>
        <w:jc w:val="both"/>
        <w:rPr>
          <w:rFonts w:ascii="Cambria" w:hAnsi="Cambria" w:cs="Arial"/>
          <w:noProof/>
          <w:sz w:val="22"/>
          <w:lang w:val="bs-Latn-BA"/>
        </w:rPr>
      </w:pPr>
      <w:r w:rsidRPr="00DC763C">
        <w:rPr>
          <w:rFonts w:ascii="Cambria" w:hAnsi="Cambria" w:cs="Arial"/>
          <w:noProof/>
          <w:sz w:val="22"/>
          <w:lang w:val="bs-Latn-BA"/>
        </w:rPr>
        <w:t xml:space="preserve">d) </w:t>
      </w:r>
      <w:r w:rsidR="00850672" w:rsidRPr="00DC763C">
        <w:rPr>
          <w:rFonts w:ascii="Cambria" w:hAnsi="Cambria" w:cs="Arial"/>
          <w:noProof/>
          <w:sz w:val="22"/>
          <w:lang w:val="bs-Latn-BA"/>
        </w:rPr>
        <w:t xml:space="preserve">konverziju zaštićene oznake </w:t>
      </w:r>
      <w:r w:rsidR="005569BC" w:rsidRPr="00DC763C">
        <w:rPr>
          <w:rFonts w:ascii="Cambria" w:hAnsi="Cambria" w:cs="Arial"/>
          <w:noProof/>
          <w:sz w:val="22"/>
          <w:lang w:val="bs-Latn-BA"/>
        </w:rPr>
        <w:t xml:space="preserve">porijekla </w:t>
      </w:r>
      <w:r w:rsidR="00850672" w:rsidRPr="00DC763C">
        <w:rPr>
          <w:rFonts w:ascii="Cambria" w:hAnsi="Cambria" w:cs="Arial"/>
          <w:noProof/>
          <w:sz w:val="22"/>
          <w:lang w:val="bs-Latn-BA"/>
        </w:rPr>
        <w:t xml:space="preserve">u zaštićenu oznaku geografskog porijekla i </w:t>
      </w:r>
    </w:p>
    <w:p w14:paraId="382C05A6" w14:textId="799D7459" w:rsidR="00850672" w:rsidRPr="00DC763C" w:rsidRDefault="00931A2C" w:rsidP="00931A2C">
      <w:pPr>
        <w:ind w:left="360"/>
        <w:jc w:val="both"/>
        <w:rPr>
          <w:rFonts w:ascii="Cambria" w:hAnsi="Cambria" w:cs="Arial"/>
          <w:noProof/>
          <w:sz w:val="22"/>
          <w:lang w:val="bs-Latn-BA"/>
        </w:rPr>
      </w:pPr>
      <w:r w:rsidRPr="00DC763C">
        <w:rPr>
          <w:rFonts w:ascii="Cambria" w:hAnsi="Cambria" w:cs="Arial"/>
          <w:noProof/>
          <w:sz w:val="22"/>
          <w:lang w:val="bs-Latn-BA"/>
        </w:rPr>
        <w:t xml:space="preserve">e) </w:t>
      </w:r>
      <w:r w:rsidR="00850672" w:rsidRPr="00DC763C">
        <w:rPr>
          <w:rFonts w:ascii="Cambria" w:hAnsi="Cambria" w:cs="Arial"/>
          <w:noProof/>
          <w:sz w:val="22"/>
          <w:lang w:val="bs-Latn-BA"/>
        </w:rPr>
        <w:t>podnošenje zahtjeva za prekograničnu zaštitu.</w:t>
      </w:r>
    </w:p>
    <w:p w14:paraId="0BE18ED2" w14:textId="39FF2004" w:rsidR="00850672" w:rsidRPr="00DC763C" w:rsidRDefault="00850672" w:rsidP="00A7357A">
      <w:pPr>
        <w:pStyle w:val="ListParagraph"/>
        <w:numPr>
          <w:ilvl w:val="0"/>
          <w:numId w:val="26"/>
        </w:numPr>
        <w:jc w:val="both"/>
        <w:rPr>
          <w:rFonts w:ascii="Cambria" w:hAnsi="Cambria" w:cs="Arial"/>
          <w:noProof/>
          <w:sz w:val="22"/>
          <w:szCs w:val="22"/>
          <w:lang w:val="bs-Latn-BA"/>
        </w:rPr>
      </w:pPr>
      <w:r w:rsidRPr="00DC763C">
        <w:rPr>
          <w:rFonts w:ascii="Cambria" w:hAnsi="Cambria" w:cs="Arial"/>
          <w:noProof/>
          <w:sz w:val="22"/>
          <w:szCs w:val="22"/>
          <w:lang w:val="bs-Latn-BA"/>
        </w:rPr>
        <w:t>Savjet ministara BiH podzakonskim propisom utvr</w:t>
      </w:r>
      <w:r w:rsidR="00C11E17" w:rsidRPr="00DC763C">
        <w:rPr>
          <w:rFonts w:ascii="Cambria" w:hAnsi="Cambria" w:cs="Arial"/>
          <w:noProof/>
          <w:sz w:val="22"/>
          <w:szCs w:val="22"/>
          <w:lang w:val="bs-Latn-BA"/>
        </w:rPr>
        <w:t>đuje</w:t>
      </w:r>
      <w:r w:rsidRPr="00DC763C">
        <w:rPr>
          <w:rFonts w:ascii="Cambria" w:hAnsi="Cambria" w:cs="Arial"/>
          <w:noProof/>
          <w:sz w:val="22"/>
          <w:szCs w:val="22"/>
          <w:lang w:val="bs-Latn-BA"/>
        </w:rPr>
        <w:t xml:space="preserve"> procedure razmatranja zahtjeva za zaštitu i procedure za odobravanje izmjena, kao i procedure za podnošenje i rješavanje prigovora te zahtjeva za konverzije i </w:t>
      </w:r>
      <w:r w:rsidR="00292E2B">
        <w:rPr>
          <w:rFonts w:ascii="Cambria" w:hAnsi="Cambria" w:cs="Arial"/>
          <w:noProof/>
          <w:sz w:val="22"/>
          <w:szCs w:val="22"/>
          <w:lang w:val="bs-Latn-BA"/>
        </w:rPr>
        <w:t>poništavanje</w:t>
      </w:r>
      <w:r w:rsidRPr="00DC763C">
        <w:rPr>
          <w:rFonts w:ascii="Cambria" w:hAnsi="Cambria" w:cs="Arial"/>
          <w:noProof/>
          <w:sz w:val="22"/>
          <w:szCs w:val="22"/>
          <w:lang w:val="bs-Latn-BA"/>
        </w:rPr>
        <w:t xml:space="preserve"> zaštite.  </w:t>
      </w:r>
    </w:p>
    <w:p w14:paraId="6717C5E1" w14:textId="77777777" w:rsidR="00804C71" w:rsidRPr="00DC763C" w:rsidRDefault="00804C71" w:rsidP="00850672">
      <w:pPr>
        <w:jc w:val="both"/>
        <w:rPr>
          <w:rFonts w:ascii="Cambria" w:hAnsi="Cambria" w:cs="Arial"/>
          <w:noProof/>
          <w:szCs w:val="24"/>
          <w:lang w:val="bs-Latn-BA"/>
        </w:rPr>
      </w:pPr>
    </w:p>
    <w:p w14:paraId="52BA6291" w14:textId="4BAE3D78" w:rsidR="00850672" w:rsidRPr="00DC763C" w:rsidRDefault="00931A2C" w:rsidP="00850672">
      <w:pPr>
        <w:pStyle w:val="Heading3"/>
        <w:spacing w:before="0"/>
        <w:rPr>
          <w:rFonts w:ascii="Cambria" w:hAnsi="Cambria" w:cs="Arial"/>
          <w:b/>
          <w:bCs/>
          <w:noProof/>
          <w:color w:val="auto"/>
          <w:lang w:val="bs-Latn-BA"/>
        </w:rPr>
      </w:pPr>
      <w:bookmarkStart w:id="17" w:name="_Toc72587376"/>
      <w:r w:rsidRPr="00DC763C">
        <w:rPr>
          <w:rFonts w:ascii="Cambria" w:hAnsi="Cambria" w:cs="Arial"/>
          <w:b/>
          <w:bCs/>
          <w:noProof/>
          <w:color w:val="auto"/>
          <w:lang w:val="bs-Latn-BA"/>
        </w:rPr>
        <w:t xml:space="preserve">Odjeljak </w:t>
      </w:r>
      <w:r w:rsidR="001B009A" w:rsidRPr="00DC763C">
        <w:rPr>
          <w:rFonts w:ascii="Cambria" w:hAnsi="Cambria" w:cs="Arial"/>
          <w:b/>
          <w:bCs/>
          <w:noProof/>
          <w:color w:val="auto"/>
          <w:lang w:val="bs-Latn-BA"/>
        </w:rPr>
        <w:t>B</w:t>
      </w:r>
      <w:r w:rsidRPr="00DC763C">
        <w:rPr>
          <w:rFonts w:ascii="Cambria" w:hAnsi="Cambria" w:cs="Arial"/>
          <w:b/>
          <w:bCs/>
          <w:noProof/>
          <w:color w:val="auto"/>
          <w:lang w:val="bs-Latn-BA"/>
        </w:rPr>
        <w:t xml:space="preserve">. </w:t>
      </w:r>
      <w:r w:rsidR="00850672" w:rsidRPr="00DC763C">
        <w:rPr>
          <w:rFonts w:ascii="Cambria" w:hAnsi="Cambria" w:cs="Arial"/>
          <w:b/>
          <w:bCs/>
          <w:noProof/>
          <w:color w:val="auto"/>
          <w:lang w:val="bs-Latn-BA"/>
        </w:rPr>
        <w:t>Tradicionalni izraz</w:t>
      </w:r>
      <w:bookmarkEnd w:id="17"/>
    </w:p>
    <w:p w14:paraId="53643542" w14:textId="77777777" w:rsidR="00850672" w:rsidRPr="00DC763C" w:rsidRDefault="00850672" w:rsidP="00850672">
      <w:pPr>
        <w:jc w:val="center"/>
        <w:rPr>
          <w:rFonts w:ascii="Cambria" w:hAnsi="Cambria" w:cs="Arial"/>
          <w:noProof/>
          <w:szCs w:val="24"/>
          <w:lang w:val="bs-Latn-BA"/>
        </w:rPr>
      </w:pPr>
    </w:p>
    <w:p w14:paraId="465C03FC" w14:textId="689FD66A" w:rsidR="00850672" w:rsidRPr="00DC763C" w:rsidRDefault="00EE3646" w:rsidP="00850672">
      <w:pPr>
        <w:jc w:val="center"/>
        <w:rPr>
          <w:rFonts w:ascii="Cambria" w:hAnsi="Cambria" w:cs="Arial"/>
          <w:noProof/>
          <w:sz w:val="22"/>
          <w:lang w:val="bs-Latn-BA"/>
        </w:rPr>
      </w:pPr>
      <w:r w:rsidRPr="00DC763C">
        <w:rPr>
          <w:rFonts w:ascii="Cambria" w:hAnsi="Cambria" w:cs="Arial"/>
          <w:bCs/>
          <w:noProof/>
          <w:sz w:val="22"/>
          <w:lang w:val="bs-Latn-BA"/>
        </w:rPr>
        <w:t>Član</w:t>
      </w:r>
      <w:r w:rsidR="00850672" w:rsidRPr="00DC763C">
        <w:rPr>
          <w:rFonts w:ascii="Cambria" w:hAnsi="Cambria" w:cs="Arial"/>
          <w:noProof/>
          <w:sz w:val="22"/>
          <w:lang w:val="bs-Latn-BA"/>
        </w:rPr>
        <w:t xml:space="preserve"> 3</w:t>
      </w:r>
      <w:r w:rsidR="00FC3915" w:rsidRPr="00DC763C">
        <w:rPr>
          <w:rFonts w:ascii="Cambria" w:hAnsi="Cambria" w:cs="Arial"/>
          <w:noProof/>
          <w:sz w:val="22"/>
          <w:lang w:val="bs-Latn-BA"/>
        </w:rPr>
        <w:t>1</w:t>
      </w:r>
      <w:r w:rsidR="00850672" w:rsidRPr="00DC763C">
        <w:rPr>
          <w:rFonts w:ascii="Cambria" w:hAnsi="Cambria" w:cs="Arial"/>
          <w:noProof/>
          <w:sz w:val="22"/>
          <w:lang w:val="bs-Latn-BA"/>
        </w:rPr>
        <w:t>.</w:t>
      </w:r>
    </w:p>
    <w:p w14:paraId="5311C0AC" w14:textId="77777777" w:rsidR="00850672" w:rsidRPr="00DC763C" w:rsidRDefault="00850672" w:rsidP="00850672">
      <w:pPr>
        <w:jc w:val="center"/>
        <w:rPr>
          <w:rFonts w:ascii="Cambria" w:hAnsi="Cambria" w:cs="Arial"/>
          <w:noProof/>
          <w:sz w:val="22"/>
          <w:lang w:val="bs-Latn-BA"/>
        </w:rPr>
      </w:pPr>
      <w:r w:rsidRPr="00DC763C">
        <w:rPr>
          <w:rFonts w:ascii="Cambria" w:hAnsi="Cambria" w:cs="Arial"/>
          <w:noProof/>
          <w:sz w:val="22"/>
          <w:lang w:val="bs-Latn-BA"/>
        </w:rPr>
        <w:t>(Definicija tradicionalnog izraza)</w:t>
      </w:r>
    </w:p>
    <w:p w14:paraId="6B19766D" w14:textId="77777777" w:rsidR="00850672" w:rsidRPr="00DC763C" w:rsidRDefault="00850672" w:rsidP="00850672">
      <w:pPr>
        <w:jc w:val="center"/>
        <w:rPr>
          <w:rFonts w:ascii="Cambria" w:hAnsi="Cambria" w:cs="Arial"/>
          <w:noProof/>
          <w:sz w:val="22"/>
          <w:lang w:val="bs-Latn-BA"/>
        </w:rPr>
      </w:pPr>
    </w:p>
    <w:p w14:paraId="4AE11BAC" w14:textId="311C646C" w:rsidR="00850672" w:rsidRPr="00DC763C" w:rsidRDefault="00850672" w:rsidP="00850672">
      <w:pPr>
        <w:jc w:val="both"/>
        <w:rPr>
          <w:rFonts w:ascii="Cambria" w:hAnsi="Cambria" w:cs="Arial"/>
          <w:noProof/>
          <w:sz w:val="22"/>
          <w:lang w:val="bs-Latn-BA"/>
        </w:rPr>
      </w:pPr>
      <w:r w:rsidRPr="00DC763C">
        <w:rPr>
          <w:rFonts w:ascii="Cambria" w:hAnsi="Cambria" w:cs="Arial"/>
          <w:noProof/>
          <w:sz w:val="22"/>
          <w:lang w:val="bs-Latn-BA"/>
        </w:rPr>
        <w:t xml:space="preserve">"Tradicionalni izraz" znači izraz koji je u Bosni i Hercegovini tradicionalno korišten za proizvode navedene u </w:t>
      </w:r>
      <w:r w:rsidR="00C734BC" w:rsidRPr="00DC763C">
        <w:rPr>
          <w:rFonts w:ascii="Cambria" w:hAnsi="Cambria" w:cs="Arial"/>
          <w:noProof/>
          <w:sz w:val="22"/>
          <w:lang w:val="bs-Latn-BA"/>
        </w:rPr>
        <w:t>član</w:t>
      </w:r>
      <w:r w:rsidRPr="00DC763C">
        <w:rPr>
          <w:rFonts w:ascii="Cambria" w:hAnsi="Cambria" w:cs="Arial"/>
          <w:noProof/>
          <w:sz w:val="22"/>
          <w:lang w:val="bs-Latn-BA"/>
        </w:rPr>
        <w:t xml:space="preserve">u </w:t>
      </w:r>
      <w:r w:rsidR="00065CB7" w:rsidRPr="00065CB7">
        <w:rPr>
          <w:rFonts w:ascii="Cambria" w:hAnsi="Cambria" w:cs="Arial"/>
          <w:noProof/>
          <w:sz w:val="22"/>
          <w:lang w:val="bs-Latn-BA"/>
        </w:rPr>
        <w:t xml:space="preserve">3. stav (1), tač. a), c) do f), h), i), k), o) i p) </w:t>
      </w:r>
      <w:r w:rsidR="0063008D" w:rsidRPr="00DC763C">
        <w:rPr>
          <w:rFonts w:ascii="Cambria" w:hAnsi="Cambria" w:cs="Arial"/>
          <w:noProof/>
          <w:sz w:val="22"/>
          <w:lang w:val="bs-Latn-BA"/>
        </w:rPr>
        <w:t xml:space="preserve">ovog zakona </w:t>
      </w:r>
      <w:r w:rsidRPr="00DC763C">
        <w:rPr>
          <w:rFonts w:ascii="Cambria" w:hAnsi="Cambria" w:cs="Arial"/>
          <w:noProof/>
          <w:sz w:val="22"/>
          <w:lang w:val="bs-Latn-BA"/>
        </w:rPr>
        <w:t>da bi se označilo:</w:t>
      </w:r>
    </w:p>
    <w:p w14:paraId="38EF7ADD" w14:textId="5E6105F7" w:rsidR="00850672" w:rsidRPr="00DC763C" w:rsidRDefault="00850672" w:rsidP="00850672">
      <w:pPr>
        <w:jc w:val="both"/>
        <w:rPr>
          <w:rFonts w:ascii="Cambria" w:hAnsi="Cambria" w:cs="Arial"/>
          <w:noProof/>
          <w:sz w:val="22"/>
          <w:lang w:val="bs-Latn-BA"/>
        </w:rPr>
      </w:pPr>
      <w:r w:rsidRPr="00DC763C">
        <w:rPr>
          <w:rFonts w:ascii="Cambria" w:hAnsi="Cambria" w:cs="Arial"/>
          <w:noProof/>
          <w:sz w:val="22"/>
          <w:lang w:val="bs-Latn-BA"/>
        </w:rPr>
        <w:t xml:space="preserve">(a) da proizvod ima zaštićenu oznaku </w:t>
      </w:r>
      <w:r w:rsidR="00FB4B75" w:rsidRPr="00DC763C">
        <w:rPr>
          <w:rFonts w:ascii="Cambria" w:hAnsi="Cambria" w:cs="Arial"/>
          <w:noProof/>
          <w:sz w:val="22"/>
          <w:lang w:val="bs-Latn-BA"/>
        </w:rPr>
        <w:t>porijekla</w:t>
      </w:r>
      <w:r w:rsidRPr="00DC763C">
        <w:rPr>
          <w:rFonts w:ascii="Cambria" w:hAnsi="Cambria" w:cs="Arial"/>
          <w:noProof/>
          <w:sz w:val="22"/>
          <w:lang w:val="bs-Latn-BA"/>
        </w:rPr>
        <w:t xml:space="preserve"> ili zaštićenu oznaku geografskog porijekla u smislu odredbi ovog Zakona ili </w:t>
      </w:r>
    </w:p>
    <w:p w14:paraId="564940E8" w14:textId="4A5BD5CA" w:rsidR="00850672" w:rsidRPr="00DC763C" w:rsidRDefault="00850672" w:rsidP="00850672">
      <w:pPr>
        <w:jc w:val="both"/>
        <w:rPr>
          <w:rFonts w:ascii="Cambria" w:hAnsi="Cambria" w:cs="Arial"/>
          <w:noProof/>
          <w:sz w:val="22"/>
          <w:lang w:val="bs-Latn-BA"/>
        </w:rPr>
      </w:pPr>
      <w:r w:rsidRPr="00DC763C">
        <w:rPr>
          <w:rFonts w:ascii="Cambria" w:hAnsi="Cambria" w:cs="Arial"/>
          <w:noProof/>
          <w:sz w:val="22"/>
          <w:lang w:val="bs-Latn-BA"/>
        </w:rPr>
        <w:t xml:space="preserve">(b) način proizvodnje ili metodu starenja ili kvalitet, boju, vrstu ili mjesto ili poseban događaj povezan s istorijom proizvoda sa zaštićenom oznakom </w:t>
      </w:r>
      <w:r w:rsidR="00FB4B75" w:rsidRPr="00DC763C">
        <w:rPr>
          <w:rFonts w:ascii="Cambria" w:hAnsi="Cambria" w:cs="Arial"/>
          <w:noProof/>
          <w:sz w:val="22"/>
          <w:lang w:val="bs-Latn-BA"/>
        </w:rPr>
        <w:t>porijekla</w:t>
      </w:r>
      <w:r w:rsidRPr="00DC763C">
        <w:rPr>
          <w:rFonts w:ascii="Cambria" w:hAnsi="Cambria" w:cs="Arial"/>
          <w:noProof/>
          <w:sz w:val="22"/>
          <w:lang w:val="bs-Latn-BA"/>
        </w:rPr>
        <w:t xml:space="preserve"> ili zaštićenom oznakom geografskog porijekla.</w:t>
      </w:r>
    </w:p>
    <w:p w14:paraId="534BEF34" w14:textId="77777777" w:rsidR="00850672" w:rsidRPr="00DC763C" w:rsidRDefault="00850672" w:rsidP="00850672">
      <w:pPr>
        <w:jc w:val="center"/>
        <w:rPr>
          <w:rFonts w:ascii="Cambria" w:hAnsi="Cambria" w:cs="Arial"/>
          <w:noProof/>
          <w:sz w:val="22"/>
          <w:lang w:val="bs-Latn-BA"/>
        </w:rPr>
      </w:pPr>
    </w:p>
    <w:p w14:paraId="23247F73" w14:textId="0B98BB5B" w:rsidR="00850672" w:rsidRPr="00DC763C" w:rsidRDefault="00EE3646" w:rsidP="00850672">
      <w:pPr>
        <w:jc w:val="center"/>
        <w:rPr>
          <w:rFonts w:ascii="Cambria" w:hAnsi="Cambria" w:cs="Arial"/>
          <w:noProof/>
          <w:sz w:val="22"/>
          <w:lang w:val="bs-Latn-BA"/>
        </w:rPr>
      </w:pPr>
      <w:r w:rsidRPr="00DC763C">
        <w:rPr>
          <w:rFonts w:ascii="Cambria" w:hAnsi="Cambria" w:cs="Arial"/>
          <w:bCs/>
          <w:noProof/>
          <w:sz w:val="22"/>
          <w:lang w:val="bs-Latn-BA"/>
        </w:rPr>
        <w:t>Član</w:t>
      </w:r>
      <w:r w:rsidR="00850672" w:rsidRPr="00DC763C">
        <w:rPr>
          <w:rFonts w:ascii="Cambria" w:hAnsi="Cambria" w:cs="Arial"/>
          <w:noProof/>
          <w:sz w:val="22"/>
          <w:lang w:val="bs-Latn-BA"/>
        </w:rPr>
        <w:t xml:space="preserve"> 3</w:t>
      </w:r>
      <w:r w:rsidR="00FC3915" w:rsidRPr="00DC763C">
        <w:rPr>
          <w:rFonts w:ascii="Cambria" w:hAnsi="Cambria" w:cs="Arial"/>
          <w:noProof/>
          <w:sz w:val="22"/>
          <w:lang w:val="bs-Latn-BA"/>
        </w:rPr>
        <w:t>2</w:t>
      </w:r>
      <w:r w:rsidR="00850672" w:rsidRPr="00DC763C">
        <w:rPr>
          <w:rFonts w:ascii="Cambria" w:hAnsi="Cambria" w:cs="Arial"/>
          <w:noProof/>
          <w:sz w:val="22"/>
          <w:lang w:val="bs-Latn-BA"/>
        </w:rPr>
        <w:t>.</w:t>
      </w:r>
    </w:p>
    <w:p w14:paraId="4A3A2549" w14:textId="77777777" w:rsidR="00850672" w:rsidRPr="00DC763C" w:rsidRDefault="00850672" w:rsidP="00850672">
      <w:pPr>
        <w:jc w:val="center"/>
        <w:rPr>
          <w:rFonts w:ascii="Cambria" w:hAnsi="Cambria" w:cs="Arial"/>
          <w:noProof/>
          <w:sz w:val="22"/>
          <w:lang w:val="bs-Latn-BA"/>
        </w:rPr>
      </w:pPr>
      <w:r w:rsidRPr="00DC763C">
        <w:rPr>
          <w:rFonts w:ascii="Cambria" w:hAnsi="Cambria" w:cs="Arial"/>
          <w:noProof/>
          <w:sz w:val="22"/>
          <w:lang w:val="bs-Latn-BA"/>
        </w:rPr>
        <w:t>(Zaštita)</w:t>
      </w:r>
    </w:p>
    <w:p w14:paraId="33B53870" w14:textId="77777777" w:rsidR="00850672" w:rsidRPr="00DC763C" w:rsidRDefault="00850672" w:rsidP="00850672">
      <w:pPr>
        <w:jc w:val="center"/>
        <w:rPr>
          <w:rFonts w:ascii="Cambria" w:hAnsi="Cambria" w:cs="Arial"/>
          <w:noProof/>
          <w:sz w:val="22"/>
          <w:lang w:val="bs-Latn-BA"/>
        </w:rPr>
      </w:pPr>
    </w:p>
    <w:p w14:paraId="4A42EF23" w14:textId="77777777" w:rsidR="00850672" w:rsidRPr="00DC763C" w:rsidRDefault="00850672" w:rsidP="00A7357A">
      <w:pPr>
        <w:pStyle w:val="ListParagraph"/>
        <w:numPr>
          <w:ilvl w:val="0"/>
          <w:numId w:val="30"/>
        </w:numPr>
        <w:ind w:left="357" w:hanging="357"/>
        <w:jc w:val="both"/>
        <w:rPr>
          <w:rFonts w:ascii="Cambria" w:hAnsi="Cambria" w:cs="Arial"/>
          <w:noProof/>
          <w:sz w:val="22"/>
          <w:szCs w:val="22"/>
          <w:lang w:val="bs-Latn-BA"/>
        </w:rPr>
      </w:pPr>
      <w:r w:rsidRPr="00DC763C">
        <w:rPr>
          <w:rFonts w:ascii="Cambria" w:hAnsi="Cambria" w:cs="Arial"/>
          <w:noProof/>
          <w:sz w:val="22"/>
          <w:szCs w:val="22"/>
          <w:lang w:val="bs-Latn-BA"/>
        </w:rPr>
        <w:t>Tradicionalni izrazi štite se od nezakonitog korištenja.</w:t>
      </w:r>
    </w:p>
    <w:p w14:paraId="04DCF260" w14:textId="5FDBC397" w:rsidR="00850672" w:rsidRPr="00DC763C" w:rsidRDefault="00850672" w:rsidP="00A7357A">
      <w:pPr>
        <w:pStyle w:val="ListParagraph"/>
        <w:numPr>
          <w:ilvl w:val="0"/>
          <w:numId w:val="30"/>
        </w:numPr>
        <w:ind w:left="357" w:hanging="357"/>
        <w:jc w:val="both"/>
        <w:rPr>
          <w:rFonts w:ascii="Cambria" w:hAnsi="Cambria" w:cs="Arial"/>
          <w:noProof/>
          <w:sz w:val="22"/>
          <w:szCs w:val="22"/>
          <w:lang w:val="bs-Latn-BA"/>
        </w:rPr>
      </w:pPr>
      <w:r w:rsidRPr="00DC763C">
        <w:rPr>
          <w:rFonts w:ascii="Cambria" w:hAnsi="Cambria" w:cs="Arial"/>
          <w:noProof/>
          <w:sz w:val="22"/>
          <w:szCs w:val="22"/>
          <w:lang w:val="bs-Latn-BA"/>
        </w:rPr>
        <w:t xml:space="preserve">Zaštićeni tradicionalni izraz može se koristiti samo za proizvod koji je proizveden u skladu s definicijom navedenom u </w:t>
      </w:r>
      <w:r w:rsidR="00C734BC" w:rsidRPr="00DC763C">
        <w:rPr>
          <w:rFonts w:ascii="Cambria" w:hAnsi="Cambria" w:cs="Arial"/>
          <w:noProof/>
          <w:sz w:val="22"/>
          <w:szCs w:val="22"/>
          <w:lang w:val="bs-Latn-BA"/>
        </w:rPr>
        <w:t>član</w:t>
      </w:r>
      <w:r w:rsidRPr="00DC763C">
        <w:rPr>
          <w:rFonts w:ascii="Cambria" w:hAnsi="Cambria" w:cs="Arial"/>
          <w:noProof/>
          <w:sz w:val="22"/>
          <w:szCs w:val="22"/>
          <w:lang w:val="bs-Latn-BA"/>
        </w:rPr>
        <w:t>u 3</w:t>
      </w:r>
      <w:r w:rsidR="00FC3915" w:rsidRPr="00DC763C">
        <w:rPr>
          <w:rFonts w:ascii="Cambria" w:hAnsi="Cambria" w:cs="Arial"/>
          <w:noProof/>
          <w:sz w:val="22"/>
          <w:szCs w:val="22"/>
          <w:lang w:val="bs-Latn-BA"/>
        </w:rPr>
        <w:t>1</w:t>
      </w:r>
      <w:r w:rsidR="0063008D"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w:t>
      </w:r>
    </w:p>
    <w:p w14:paraId="2B4B0C7E" w14:textId="77777777" w:rsidR="00850672" w:rsidRPr="00DC763C" w:rsidRDefault="00850672" w:rsidP="00A7357A">
      <w:pPr>
        <w:pStyle w:val="ListParagraph"/>
        <w:numPr>
          <w:ilvl w:val="0"/>
          <w:numId w:val="30"/>
        </w:numPr>
        <w:ind w:hanging="357"/>
        <w:jc w:val="both"/>
        <w:rPr>
          <w:rFonts w:ascii="Cambria" w:hAnsi="Cambria" w:cs="Arial"/>
          <w:noProof/>
          <w:sz w:val="22"/>
          <w:szCs w:val="22"/>
          <w:lang w:val="bs-Latn-BA"/>
        </w:rPr>
      </w:pPr>
      <w:r w:rsidRPr="00DC763C">
        <w:rPr>
          <w:rFonts w:ascii="Cambria" w:hAnsi="Cambria" w:cs="Arial"/>
          <w:noProof/>
          <w:sz w:val="22"/>
          <w:szCs w:val="22"/>
          <w:lang w:val="bs-Latn-BA"/>
        </w:rPr>
        <w:t xml:space="preserve">Tradicionalni izrazi zaštićeni su samo na jeziku i za kategorije proizvoda od grožđa, kako je navedeno u zahtjevu, protiv: </w:t>
      </w:r>
    </w:p>
    <w:p w14:paraId="792AF96A" w14:textId="07E88FAA" w:rsidR="00850672" w:rsidRPr="007C60C7" w:rsidRDefault="00931A2C" w:rsidP="00931A2C">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lastRenderedPageBreak/>
        <w:t xml:space="preserve">a) </w:t>
      </w:r>
      <w:r w:rsidR="00850672" w:rsidRPr="007C60C7">
        <w:rPr>
          <w:rFonts w:ascii="Cambria" w:hAnsi="Cambria" w:cs="Arial"/>
          <w:noProof/>
          <w:color w:val="000000" w:themeColor="text1"/>
          <w:sz w:val="22"/>
          <w:lang w:val="bs-Latn-BA"/>
        </w:rPr>
        <w:t xml:space="preserve">svake zloupotrebe zaštićenog izraza, uključujući situacije kada se oni koriste sa izrazima kao što su "stil", "tip", "metoda", "kako se proizvodi u", "imitacija", "aroma", "poput" ili slično; </w:t>
      </w:r>
    </w:p>
    <w:p w14:paraId="00AF47D4" w14:textId="365579D2" w:rsidR="00850672" w:rsidRPr="007C60C7" w:rsidRDefault="00931A2C" w:rsidP="00931A2C">
      <w:pPr>
        <w:pStyle w:val="CM4"/>
        <w:ind w:left="36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b) </w:t>
      </w:r>
      <w:r w:rsidR="00850672" w:rsidRPr="007C60C7">
        <w:rPr>
          <w:rFonts w:ascii="Cambria" w:hAnsi="Cambria" w:cs="Arial"/>
          <w:noProof/>
          <w:color w:val="000000" w:themeColor="text1"/>
          <w:sz w:val="22"/>
          <w:szCs w:val="22"/>
          <w:lang w:val="bs-Latn-BA"/>
        </w:rPr>
        <w:t xml:space="preserve">bilo koje druge lažne ili obmanjujuće oznake koja se odnosi na prirodu, svojstva ili ključna kvalitativna svojstva proizvoda, na unutrašnjoj ili spoljnoj ambalaži, promotivnim materijalima ili dokumentima koji se odnose na konkretan proizvod i </w:t>
      </w:r>
    </w:p>
    <w:p w14:paraId="5F634E48" w14:textId="1E9B1284" w:rsidR="00850672" w:rsidRPr="007C60C7" w:rsidRDefault="00931A2C" w:rsidP="00931A2C">
      <w:pPr>
        <w:pStyle w:val="CM4"/>
        <w:ind w:left="36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c) </w:t>
      </w:r>
      <w:r w:rsidR="00850672" w:rsidRPr="007C60C7">
        <w:rPr>
          <w:rFonts w:ascii="Cambria" w:hAnsi="Cambria" w:cs="Arial"/>
          <w:noProof/>
          <w:color w:val="000000" w:themeColor="text1"/>
          <w:sz w:val="22"/>
          <w:szCs w:val="22"/>
          <w:lang w:val="bs-Latn-BA"/>
        </w:rPr>
        <w:t>svakog drugog postupanja koje bi moglo obmanuti potrošača, a posebno o</w:t>
      </w:r>
      <w:r w:rsidR="00021E17" w:rsidRPr="007C60C7">
        <w:rPr>
          <w:rFonts w:ascii="Cambria" w:hAnsi="Cambria" w:cs="Arial"/>
          <w:noProof/>
          <w:color w:val="000000" w:themeColor="text1"/>
          <w:sz w:val="22"/>
          <w:szCs w:val="22"/>
          <w:lang w:val="bs-Latn-BA"/>
        </w:rPr>
        <w:t>stav</w:t>
      </w:r>
      <w:r w:rsidR="00850672" w:rsidRPr="007C60C7">
        <w:rPr>
          <w:rFonts w:ascii="Cambria" w:hAnsi="Cambria" w:cs="Arial"/>
          <w:noProof/>
          <w:color w:val="000000" w:themeColor="text1"/>
          <w:sz w:val="22"/>
          <w:szCs w:val="22"/>
          <w:lang w:val="bs-Latn-BA"/>
        </w:rPr>
        <w:t xml:space="preserve">ljanja utiska da vino ispunjava uslove za označavanje zaštićenim tradicionalnim izrazom. </w:t>
      </w:r>
    </w:p>
    <w:p w14:paraId="5C362C86" w14:textId="07C44620" w:rsidR="00850672" w:rsidRPr="007C60C7" w:rsidRDefault="00850672" w:rsidP="00A7357A">
      <w:pPr>
        <w:pStyle w:val="ListParagraph"/>
        <w:numPr>
          <w:ilvl w:val="0"/>
          <w:numId w:val="30"/>
        </w:numPr>
        <w:ind w:hanging="357"/>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Tradicionalni izrazi ne mogu postati generički u Bosni i Hercegovini.</w:t>
      </w:r>
    </w:p>
    <w:p w14:paraId="64165917" w14:textId="77777777" w:rsidR="0031700C" w:rsidRPr="007C60C7" w:rsidRDefault="0031700C" w:rsidP="00850672">
      <w:pPr>
        <w:jc w:val="center"/>
        <w:rPr>
          <w:rFonts w:ascii="Cambria" w:hAnsi="Cambria" w:cs="Arial"/>
          <w:noProof/>
          <w:color w:val="000000" w:themeColor="text1"/>
          <w:sz w:val="22"/>
          <w:lang w:val="bs-Latn-BA"/>
        </w:rPr>
      </w:pPr>
    </w:p>
    <w:p w14:paraId="2556E6A0" w14:textId="417B6765"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w:t>
      </w:r>
      <w:r w:rsidR="00FC3915" w:rsidRPr="007C60C7">
        <w:rPr>
          <w:rFonts w:ascii="Cambria" w:hAnsi="Cambria" w:cs="Arial"/>
          <w:noProof/>
          <w:color w:val="000000" w:themeColor="text1"/>
          <w:sz w:val="22"/>
          <w:lang w:val="bs-Latn-BA"/>
        </w:rPr>
        <w:t>33</w:t>
      </w:r>
      <w:r w:rsidR="00850672" w:rsidRPr="007C60C7">
        <w:rPr>
          <w:rFonts w:ascii="Cambria" w:hAnsi="Cambria" w:cs="Arial"/>
          <w:noProof/>
          <w:color w:val="000000" w:themeColor="text1"/>
          <w:sz w:val="22"/>
          <w:lang w:val="bs-Latn-BA"/>
        </w:rPr>
        <w:t>.</w:t>
      </w:r>
    </w:p>
    <w:p w14:paraId="11DA48B7"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(Registar zaštićenih tradicionalnih izraza)</w:t>
      </w:r>
    </w:p>
    <w:p w14:paraId="7E245DFB" w14:textId="77777777" w:rsidR="00850672" w:rsidRPr="007C60C7" w:rsidRDefault="00850672" w:rsidP="00850672">
      <w:pPr>
        <w:jc w:val="center"/>
        <w:rPr>
          <w:rFonts w:ascii="Cambria" w:hAnsi="Cambria" w:cs="Arial"/>
          <w:noProof/>
          <w:color w:val="000000" w:themeColor="text1"/>
          <w:sz w:val="22"/>
          <w:lang w:val="bs-Latn-BA"/>
        </w:rPr>
      </w:pPr>
    </w:p>
    <w:p w14:paraId="54366DA7" w14:textId="35CD6FBD" w:rsidR="00850672" w:rsidRPr="007C60C7" w:rsidRDefault="00850672" w:rsidP="00850672">
      <w:p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(1)</w:t>
      </w:r>
      <w:r w:rsidR="0025280A" w:rsidRPr="007C60C7">
        <w:rPr>
          <w:rFonts w:ascii="Cambria" w:hAnsi="Cambria" w:cs="Arial"/>
          <w:noProof/>
          <w:color w:val="000000" w:themeColor="text1"/>
          <w:sz w:val="22"/>
          <w:lang w:val="bs-Latn-BA"/>
        </w:rPr>
        <w:t xml:space="preserve"> </w:t>
      </w:r>
      <w:r w:rsidRPr="007C60C7">
        <w:rPr>
          <w:rFonts w:ascii="Cambria" w:hAnsi="Cambria" w:cs="Arial"/>
          <w:noProof/>
          <w:color w:val="000000" w:themeColor="text1"/>
          <w:sz w:val="22"/>
          <w:lang w:val="bs-Latn-BA"/>
        </w:rPr>
        <w:t xml:space="preserve">Ministarstvo </w:t>
      </w:r>
      <w:r w:rsidR="00C11E17" w:rsidRPr="007C60C7">
        <w:rPr>
          <w:rFonts w:ascii="Cambria" w:hAnsi="Cambria" w:cs="Arial"/>
          <w:noProof/>
          <w:color w:val="000000" w:themeColor="text1"/>
          <w:sz w:val="22"/>
          <w:lang w:val="bs-Latn-BA"/>
        </w:rPr>
        <w:t>uspo</w:t>
      </w:r>
      <w:r w:rsidR="00021E17" w:rsidRPr="007C60C7">
        <w:rPr>
          <w:rFonts w:ascii="Cambria" w:hAnsi="Cambria" w:cs="Arial"/>
          <w:noProof/>
          <w:color w:val="000000" w:themeColor="text1"/>
          <w:sz w:val="22"/>
          <w:lang w:val="bs-Latn-BA"/>
        </w:rPr>
        <w:t>stav</w:t>
      </w:r>
      <w:r w:rsidR="00C11E17" w:rsidRPr="007C60C7">
        <w:rPr>
          <w:rFonts w:ascii="Cambria" w:hAnsi="Cambria" w:cs="Arial"/>
          <w:noProof/>
          <w:color w:val="000000" w:themeColor="text1"/>
          <w:sz w:val="22"/>
          <w:lang w:val="bs-Latn-BA"/>
        </w:rPr>
        <w:t>lja</w:t>
      </w:r>
      <w:r w:rsidRPr="007C60C7">
        <w:rPr>
          <w:rFonts w:ascii="Cambria" w:hAnsi="Cambria" w:cs="Arial"/>
          <w:noProof/>
          <w:color w:val="000000" w:themeColor="text1"/>
          <w:sz w:val="22"/>
          <w:lang w:val="bs-Latn-BA"/>
        </w:rPr>
        <w:t xml:space="preserve"> i vodi registar zaštićenih tradicionalnih izraza za vina koja se proizvode u Bosni i Hercegovini. </w:t>
      </w:r>
    </w:p>
    <w:p w14:paraId="47198918" w14:textId="0ECC0653" w:rsidR="00850672" w:rsidRPr="007C60C7" w:rsidRDefault="00850672" w:rsidP="00850672">
      <w:p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(2)</w:t>
      </w:r>
      <w:r w:rsidR="0025280A" w:rsidRPr="007C60C7">
        <w:rPr>
          <w:rFonts w:ascii="Cambria" w:hAnsi="Cambria" w:cs="Arial"/>
          <w:noProof/>
          <w:color w:val="000000" w:themeColor="text1"/>
          <w:sz w:val="22"/>
          <w:lang w:val="bs-Latn-BA"/>
        </w:rPr>
        <w:t xml:space="preserve"> </w:t>
      </w:r>
      <w:r w:rsidR="00931A2C" w:rsidRPr="007C60C7">
        <w:rPr>
          <w:rFonts w:ascii="Cambria" w:hAnsi="Cambria" w:cs="Arial"/>
          <w:noProof/>
          <w:color w:val="000000" w:themeColor="text1"/>
          <w:sz w:val="22"/>
          <w:lang w:val="bs-Latn-BA"/>
        </w:rPr>
        <w:t xml:space="preserve">Elektronski </w:t>
      </w:r>
      <w:r w:rsidR="00A169E6" w:rsidRPr="007C60C7">
        <w:rPr>
          <w:rFonts w:ascii="Cambria" w:hAnsi="Cambria" w:cs="Arial"/>
          <w:noProof/>
          <w:color w:val="000000" w:themeColor="text1"/>
          <w:sz w:val="22"/>
          <w:lang w:val="bs-Latn-BA"/>
        </w:rPr>
        <w:t>izvodi</w:t>
      </w:r>
      <w:r w:rsidR="00931A2C" w:rsidRPr="007C60C7">
        <w:rPr>
          <w:rFonts w:ascii="Cambria" w:hAnsi="Cambria" w:cs="Arial"/>
          <w:noProof/>
          <w:color w:val="000000" w:themeColor="text1"/>
          <w:sz w:val="22"/>
          <w:lang w:val="bs-Latn-BA"/>
        </w:rPr>
        <w:t xml:space="preserve"> iz ovog </w:t>
      </w:r>
      <w:r w:rsidR="00A169E6" w:rsidRPr="007C60C7">
        <w:rPr>
          <w:rFonts w:ascii="Cambria" w:hAnsi="Cambria" w:cs="Arial"/>
          <w:noProof/>
          <w:color w:val="000000" w:themeColor="text1"/>
          <w:sz w:val="22"/>
          <w:lang w:val="bs-Latn-BA"/>
        </w:rPr>
        <w:t>registra su javni</w:t>
      </w:r>
      <w:r w:rsidRPr="007C60C7">
        <w:rPr>
          <w:rFonts w:ascii="Cambria" w:hAnsi="Cambria" w:cs="Arial"/>
          <w:noProof/>
          <w:color w:val="000000" w:themeColor="text1"/>
          <w:sz w:val="22"/>
          <w:lang w:val="bs-Latn-BA"/>
        </w:rPr>
        <w:t>.</w:t>
      </w:r>
    </w:p>
    <w:p w14:paraId="39AD2700" w14:textId="77777777" w:rsidR="00850672" w:rsidRPr="007C60C7" w:rsidRDefault="00850672" w:rsidP="00850672">
      <w:pPr>
        <w:jc w:val="center"/>
        <w:rPr>
          <w:rFonts w:ascii="Cambria" w:hAnsi="Cambria" w:cs="Arial"/>
          <w:noProof/>
          <w:color w:val="000000" w:themeColor="text1"/>
          <w:sz w:val="22"/>
          <w:lang w:val="bs-Latn-BA"/>
        </w:rPr>
      </w:pPr>
    </w:p>
    <w:p w14:paraId="42BDF734" w14:textId="78F06618"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FC3915" w:rsidRPr="007C60C7">
        <w:rPr>
          <w:rFonts w:ascii="Cambria" w:hAnsi="Cambria" w:cs="Arial"/>
          <w:noProof/>
          <w:color w:val="000000" w:themeColor="text1"/>
          <w:sz w:val="22"/>
          <w:lang w:val="bs-Latn-BA"/>
        </w:rPr>
        <w:t xml:space="preserve"> 34</w:t>
      </w:r>
      <w:r w:rsidR="00850672" w:rsidRPr="007C60C7">
        <w:rPr>
          <w:rFonts w:ascii="Cambria" w:hAnsi="Cambria" w:cs="Arial"/>
          <w:noProof/>
          <w:color w:val="000000" w:themeColor="text1"/>
          <w:sz w:val="22"/>
          <w:lang w:val="bs-Latn-BA"/>
        </w:rPr>
        <w:t>.</w:t>
      </w:r>
    </w:p>
    <w:p w14:paraId="0CC15551"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(Provedbena ovlaštenja)</w:t>
      </w:r>
    </w:p>
    <w:p w14:paraId="6FF2CC94" w14:textId="77777777" w:rsidR="00850672" w:rsidRPr="007C60C7" w:rsidRDefault="00850672" w:rsidP="00850672">
      <w:pPr>
        <w:jc w:val="center"/>
        <w:rPr>
          <w:rFonts w:ascii="Cambria" w:hAnsi="Cambria" w:cs="Arial"/>
          <w:noProof/>
          <w:color w:val="000000" w:themeColor="text1"/>
          <w:sz w:val="22"/>
          <w:lang w:val="bs-Latn-BA"/>
        </w:rPr>
      </w:pPr>
    </w:p>
    <w:p w14:paraId="509F46E5" w14:textId="319739A5" w:rsidR="00850672" w:rsidRPr="007C60C7" w:rsidRDefault="00850672" w:rsidP="00A7357A">
      <w:pPr>
        <w:pStyle w:val="ListParagraph"/>
        <w:numPr>
          <w:ilvl w:val="0"/>
          <w:numId w:val="32"/>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S ciljem osiguranja adekvatnog nivoa zaštite Ministarstvo za svaki pojedinačni slučaj don</w:t>
      </w:r>
      <w:r w:rsidR="00BE18EC" w:rsidRPr="007C60C7">
        <w:rPr>
          <w:rFonts w:ascii="Cambria" w:hAnsi="Cambria" w:cs="Arial"/>
          <w:noProof/>
          <w:color w:val="000000" w:themeColor="text1"/>
          <w:sz w:val="22"/>
          <w:szCs w:val="22"/>
          <w:lang w:val="bs-Latn-BA"/>
        </w:rPr>
        <w:t>osi</w:t>
      </w:r>
      <w:r w:rsidRPr="007C60C7">
        <w:rPr>
          <w:rFonts w:ascii="Cambria" w:hAnsi="Cambria" w:cs="Arial"/>
          <w:noProof/>
          <w:color w:val="000000" w:themeColor="text1"/>
          <w:sz w:val="22"/>
          <w:szCs w:val="22"/>
          <w:lang w:val="bs-Latn-BA"/>
        </w:rPr>
        <w:t xml:space="preserve"> izvršni akt o jeziku, ispisu i izgovoru tradicionalnog izraza koji se štiti. </w:t>
      </w:r>
    </w:p>
    <w:p w14:paraId="096FA639" w14:textId="6C6F07A6" w:rsidR="00850672" w:rsidRPr="00DC763C" w:rsidRDefault="00850672" w:rsidP="00A7357A">
      <w:pPr>
        <w:pStyle w:val="ListParagraph"/>
        <w:numPr>
          <w:ilvl w:val="0"/>
          <w:numId w:val="32"/>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S ciljem zaštite legitimnih prava i interesa proizvođača i drugih operatera u sektoru vinarstva, Savjet ministara BiH </w:t>
      </w:r>
      <w:r w:rsidRPr="00DC763C">
        <w:rPr>
          <w:rFonts w:ascii="Cambria" w:hAnsi="Cambria" w:cs="Arial"/>
          <w:noProof/>
          <w:sz w:val="22"/>
          <w:szCs w:val="22"/>
          <w:lang w:val="bs-Latn-BA"/>
        </w:rPr>
        <w:t>podzakonskim propisom detaljnije utvr</w:t>
      </w:r>
      <w:r w:rsidR="00BE18EC" w:rsidRPr="00DC763C">
        <w:rPr>
          <w:rFonts w:ascii="Cambria" w:hAnsi="Cambria" w:cs="Arial"/>
          <w:noProof/>
          <w:sz w:val="22"/>
          <w:szCs w:val="22"/>
          <w:lang w:val="bs-Latn-BA"/>
        </w:rPr>
        <w:t>đuje</w:t>
      </w:r>
      <w:r w:rsidRPr="00DC763C">
        <w:rPr>
          <w:rFonts w:ascii="Cambria" w:hAnsi="Cambria" w:cs="Arial"/>
          <w:noProof/>
          <w:sz w:val="22"/>
          <w:szCs w:val="22"/>
          <w:lang w:val="bs-Latn-BA"/>
        </w:rPr>
        <w:t xml:space="preserve">: </w:t>
      </w:r>
    </w:p>
    <w:p w14:paraId="1B4882D2" w14:textId="3E0BDB6A" w:rsidR="00850672" w:rsidRPr="00DC763C" w:rsidRDefault="00A169E6" w:rsidP="00A169E6">
      <w:pPr>
        <w:ind w:left="720"/>
        <w:jc w:val="both"/>
        <w:rPr>
          <w:rFonts w:ascii="Cambria" w:hAnsi="Cambria" w:cs="Arial"/>
          <w:noProof/>
          <w:sz w:val="22"/>
          <w:lang w:val="bs-Latn-BA"/>
        </w:rPr>
      </w:pPr>
      <w:r w:rsidRPr="00DC763C">
        <w:rPr>
          <w:rFonts w:ascii="Cambria" w:hAnsi="Cambria" w:cs="Arial"/>
          <w:noProof/>
          <w:sz w:val="22"/>
          <w:lang w:val="bs-Latn-BA"/>
        </w:rPr>
        <w:t xml:space="preserve">a) </w:t>
      </w:r>
      <w:r w:rsidR="00850672" w:rsidRPr="00DC763C">
        <w:rPr>
          <w:rFonts w:ascii="Cambria" w:hAnsi="Cambria" w:cs="Arial"/>
          <w:noProof/>
          <w:sz w:val="22"/>
          <w:lang w:val="bs-Latn-BA"/>
        </w:rPr>
        <w:t xml:space="preserve">subjekte koji mogu podnijeti zahtjev za zaštitu tradicionalnog izraza; </w:t>
      </w:r>
    </w:p>
    <w:p w14:paraId="47CF68E9" w14:textId="1CA56C8F" w:rsidR="00850672" w:rsidRPr="00DC763C" w:rsidRDefault="00A169E6" w:rsidP="00A169E6">
      <w:pPr>
        <w:ind w:left="720"/>
        <w:jc w:val="both"/>
        <w:rPr>
          <w:rFonts w:ascii="Cambria" w:hAnsi="Cambria" w:cs="Arial"/>
          <w:noProof/>
          <w:sz w:val="22"/>
          <w:lang w:val="bs-Latn-BA"/>
        </w:rPr>
      </w:pPr>
      <w:r w:rsidRPr="00DC763C">
        <w:rPr>
          <w:rFonts w:ascii="Cambria" w:hAnsi="Cambria" w:cs="Arial"/>
          <w:noProof/>
          <w:sz w:val="22"/>
          <w:lang w:val="bs-Latn-BA"/>
        </w:rPr>
        <w:t xml:space="preserve">b) </w:t>
      </w:r>
      <w:r w:rsidR="00850672" w:rsidRPr="00DC763C">
        <w:rPr>
          <w:rFonts w:ascii="Cambria" w:hAnsi="Cambria" w:cs="Arial"/>
          <w:noProof/>
          <w:sz w:val="22"/>
          <w:lang w:val="bs-Latn-BA"/>
        </w:rPr>
        <w:t xml:space="preserve">uslove validnosti zahtjeva za zaštitu tradicionalnog izraza; </w:t>
      </w:r>
    </w:p>
    <w:p w14:paraId="7AF89C71" w14:textId="4E0143AF" w:rsidR="00850672" w:rsidRPr="00DC763C" w:rsidRDefault="00A169E6" w:rsidP="00A169E6">
      <w:pPr>
        <w:ind w:left="720"/>
        <w:jc w:val="both"/>
        <w:rPr>
          <w:rFonts w:ascii="Cambria" w:hAnsi="Cambria" w:cs="Arial"/>
          <w:noProof/>
          <w:sz w:val="22"/>
          <w:lang w:val="bs-Latn-BA"/>
        </w:rPr>
      </w:pPr>
      <w:r w:rsidRPr="00DC763C">
        <w:rPr>
          <w:rFonts w:ascii="Cambria" w:hAnsi="Cambria" w:cs="Arial"/>
          <w:noProof/>
          <w:sz w:val="22"/>
          <w:lang w:val="bs-Latn-BA"/>
        </w:rPr>
        <w:t xml:space="preserve">c) </w:t>
      </w:r>
      <w:r w:rsidR="00850672" w:rsidRPr="00DC763C">
        <w:rPr>
          <w:rFonts w:ascii="Cambria" w:hAnsi="Cambria" w:cs="Arial"/>
          <w:noProof/>
          <w:sz w:val="22"/>
          <w:lang w:val="bs-Latn-BA"/>
        </w:rPr>
        <w:t xml:space="preserve">klasifikaciju tradicionalnog izraza u skladu s odredbama </w:t>
      </w:r>
      <w:r w:rsidR="00C734BC" w:rsidRPr="00DC763C">
        <w:rPr>
          <w:rFonts w:ascii="Cambria" w:hAnsi="Cambria" w:cs="Arial"/>
          <w:noProof/>
          <w:sz w:val="22"/>
          <w:lang w:val="bs-Latn-BA"/>
        </w:rPr>
        <w:t>član</w:t>
      </w:r>
      <w:r w:rsidR="00140892" w:rsidRPr="00DC763C">
        <w:rPr>
          <w:rFonts w:ascii="Cambria" w:hAnsi="Cambria" w:cs="Arial"/>
          <w:noProof/>
          <w:sz w:val="22"/>
          <w:lang w:val="bs-Latn-BA"/>
        </w:rPr>
        <w:t>a</w:t>
      </w:r>
      <w:r w:rsidR="00850672" w:rsidRPr="00DC763C">
        <w:rPr>
          <w:rFonts w:ascii="Cambria" w:hAnsi="Cambria" w:cs="Arial"/>
          <w:noProof/>
          <w:sz w:val="22"/>
          <w:lang w:val="bs-Latn-BA"/>
        </w:rPr>
        <w:t xml:space="preserve"> 3</w:t>
      </w:r>
      <w:r w:rsidR="00FC3915" w:rsidRPr="00DC763C">
        <w:rPr>
          <w:rFonts w:ascii="Cambria" w:hAnsi="Cambria" w:cs="Arial"/>
          <w:noProof/>
          <w:sz w:val="22"/>
          <w:lang w:val="bs-Latn-BA"/>
        </w:rPr>
        <w:t>1</w:t>
      </w:r>
      <w:r w:rsidR="00586DEA" w:rsidRPr="00DC763C">
        <w:rPr>
          <w:rFonts w:ascii="Cambria" w:hAnsi="Cambria" w:cs="Arial"/>
          <w:noProof/>
          <w:sz w:val="22"/>
          <w:lang w:val="bs-Latn-BA"/>
        </w:rPr>
        <w:t>.</w:t>
      </w:r>
      <w:r w:rsidR="0063008D" w:rsidRPr="00DC763C">
        <w:rPr>
          <w:rFonts w:ascii="Cambria" w:hAnsi="Cambria" w:cs="Arial"/>
          <w:noProof/>
          <w:sz w:val="22"/>
          <w:lang w:val="bs-Latn-BA"/>
        </w:rPr>
        <w:t xml:space="preserve"> ovog zakona</w:t>
      </w:r>
      <w:r w:rsidR="00850672" w:rsidRPr="00DC763C">
        <w:rPr>
          <w:rFonts w:ascii="Cambria" w:hAnsi="Cambria" w:cs="Arial"/>
          <w:noProof/>
          <w:sz w:val="22"/>
          <w:lang w:val="bs-Latn-BA"/>
        </w:rPr>
        <w:t xml:space="preserve">; </w:t>
      </w:r>
    </w:p>
    <w:p w14:paraId="2E96872C" w14:textId="65A0E4C6" w:rsidR="00850672" w:rsidRPr="00DC763C" w:rsidRDefault="00A169E6" w:rsidP="00A169E6">
      <w:pPr>
        <w:ind w:left="720"/>
        <w:jc w:val="both"/>
        <w:rPr>
          <w:rFonts w:ascii="Cambria" w:hAnsi="Cambria" w:cs="Arial"/>
          <w:noProof/>
          <w:sz w:val="22"/>
          <w:lang w:val="bs-Latn-BA"/>
        </w:rPr>
      </w:pPr>
      <w:r w:rsidRPr="00DC763C">
        <w:rPr>
          <w:rFonts w:ascii="Cambria" w:hAnsi="Cambria" w:cs="Arial"/>
          <w:noProof/>
          <w:sz w:val="22"/>
          <w:lang w:val="bs-Latn-BA"/>
        </w:rPr>
        <w:t xml:space="preserve">d) </w:t>
      </w:r>
      <w:r w:rsidR="00850672" w:rsidRPr="00DC763C">
        <w:rPr>
          <w:rFonts w:ascii="Cambria" w:hAnsi="Cambria" w:cs="Arial"/>
          <w:noProof/>
          <w:sz w:val="22"/>
          <w:lang w:val="bs-Latn-BA"/>
        </w:rPr>
        <w:t xml:space="preserve">osnove za podnošenje prigovora na predloženo priznavanje tradicionalnog izraza; </w:t>
      </w:r>
    </w:p>
    <w:p w14:paraId="5FCC8105" w14:textId="023140C9" w:rsidR="00850672" w:rsidRPr="00DC763C" w:rsidRDefault="00A169E6" w:rsidP="00A169E6">
      <w:pPr>
        <w:ind w:left="720"/>
        <w:jc w:val="both"/>
        <w:rPr>
          <w:rFonts w:ascii="Cambria" w:hAnsi="Cambria" w:cs="Arial"/>
          <w:noProof/>
          <w:sz w:val="22"/>
          <w:lang w:val="bs-Latn-BA"/>
        </w:rPr>
      </w:pPr>
      <w:r w:rsidRPr="00DC763C">
        <w:rPr>
          <w:rFonts w:ascii="Cambria" w:hAnsi="Cambria" w:cs="Arial"/>
          <w:noProof/>
          <w:sz w:val="22"/>
          <w:lang w:val="bs-Latn-BA"/>
        </w:rPr>
        <w:t xml:space="preserve">e) </w:t>
      </w:r>
      <w:r w:rsidR="00850672" w:rsidRPr="00DC763C">
        <w:rPr>
          <w:rFonts w:ascii="Cambria" w:hAnsi="Cambria" w:cs="Arial"/>
          <w:noProof/>
          <w:sz w:val="22"/>
          <w:lang w:val="bs-Latn-BA"/>
        </w:rPr>
        <w:t xml:space="preserve">područje primjene zaštite; </w:t>
      </w:r>
    </w:p>
    <w:p w14:paraId="437E7515" w14:textId="496F4106" w:rsidR="00850672" w:rsidRPr="00DC763C" w:rsidRDefault="00A169E6" w:rsidP="00A169E6">
      <w:pPr>
        <w:ind w:left="720"/>
        <w:jc w:val="both"/>
        <w:rPr>
          <w:rFonts w:ascii="Cambria" w:hAnsi="Cambria" w:cs="Arial"/>
          <w:noProof/>
          <w:sz w:val="22"/>
          <w:lang w:val="bs-Latn-BA"/>
        </w:rPr>
      </w:pPr>
      <w:r w:rsidRPr="00DC763C">
        <w:rPr>
          <w:rFonts w:ascii="Cambria" w:hAnsi="Cambria" w:cs="Arial"/>
          <w:noProof/>
          <w:sz w:val="22"/>
          <w:lang w:val="bs-Latn-BA"/>
        </w:rPr>
        <w:t xml:space="preserve">f) </w:t>
      </w:r>
      <w:r w:rsidR="00850672" w:rsidRPr="00DC763C">
        <w:rPr>
          <w:rFonts w:ascii="Cambria" w:hAnsi="Cambria" w:cs="Arial"/>
          <w:noProof/>
          <w:sz w:val="22"/>
          <w:lang w:val="bs-Latn-BA"/>
        </w:rPr>
        <w:t xml:space="preserve">veze sa žigovima, sa zaštićenim tradicionalnim izrazima, sa zaštićenim oznakama </w:t>
      </w:r>
      <w:r w:rsidR="00FB4B75" w:rsidRPr="00DC763C">
        <w:rPr>
          <w:rFonts w:ascii="Cambria" w:hAnsi="Cambria" w:cs="Arial"/>
          <w:noProof/>
          <w:sz w:val="22"/>
          <w:lang w:val="bs-Latn-BA"/>
        </w:rPr>
        <w:t>porijekla</w:t>
      </w:r>
      <w:r w:rsidR="00850672" w:rsidRPr="00DC763C">
        <w:rPr>
          <w:rFonts w:ascii="Cambria" w:hAnsi="Cambria" w:cs="Arial"/>
          <w:noProof/>
          <w:sz w:val="22"/>
          <w:lang w:val="bs-Latn-BA"/>
        </w:rPr>
        <w:t xml:space="preserve"> ili oznakama geografskog porijekla, sa homonimima ili sa određenim nazivima vinove loze; </w:t>
      </w:r>
    </w:p>
    <w:p w14:paraId="655E7F6B" w14:textId="0143D94A" w:rsidR="00850672" w:rsidRPr="00DC763C" w:rsidRDefault="00A169E6" w:rsidP="00A169E6">
      <w:pPr>
        <w:ind w:left="720"/>
        <w:jc w:val="both"/>
        <w:rPr>
          <w:rFonts w:ascii="Cambria" w:hAnsi="Cambria" w:cs="Arial"/>
          <w:noProof/>
          <w:sz w:val="22"/>
          <w:lang w:val="bs-Latn-BA"/>
        </w:rPr>
      </w:pPr>
      <w:r w:rsidRPr="00DC763C">
        <w:rPr>
          <w:rFonts w:ascii="Cambria" w:hAnsi="Cambria" w:cs="Arial"/>
          <w:noProof/>
          <w:sz w:val="22"/>
          <w:lang w:val="bs-Latn-BA"/>
        </w:rPr>
        <w:t xml:space="preserve">g) </w:t>
      </w:r>
      <w:r w:rsidR="00850672" w:rsidRPr="00DC763C">
        <w:rPr>
          <w:rFonts w:ascii="Cambria" w:hAnsi="Cambria" w:cs="Arial"/>
          <w:noProof/>
          <w:sz w:val="22"/>
          <w:lang w:val="bs-Latn-BA"/>
        </w:rPr>
        <w:t xml:space="preserve">osnove za poništenje tradicionalnog izraza; </w:t>
      </w:r>
    </w:p>
    <w:p w14:paraId="754B0F13" w14:textId="5891EA51" w:rsidR="00850672" w:rsidRPr="00DC763C" w:rsidRDefault="00A169E6" w:rsidP="00A169E6">
      <w:pPr>
        <w:ind w:left="720"/>
        <w:jc w:val="both"/>
        <w:rPr>
          <w:rFonts w:ascii="Cambria" w:hAnsi="Cambria" w:cs="Arial"/>
          <w:noProof/>
          <w:sz w:val="22"/>
          <w:lang w:val="bs-Latn-BA"/>
        </w:rPr>
      </w:pPr>
      <w:r w:rsidRPr="00DC763C">
        <w:rPr>
          <w:rFonts w:ascii="Cambria" w:hAnsi="Cambria" w:cs="Arial"/>
          <w:noProof/>
          <w:sz w:val="22"/>
          <w:lang w:val="bs-Latn-BA"/>
        </w:rPr>
        <w:t xml:space="preserve">h) </w:t>
      </w:r>
      <w:r w:rsidR="00850672" w:rsidRPr="00DC763C">
        <w:rPr>
          <w:rFonts w:ascii="Cambria" w:hAnsi="Cambria" w:cs="Arial"/>
          <w:noProof/>
          <w:sz w:val="22"/>
          <w:lang w:val="bs-Latn-BA"/>
        </w:rPr>
        <w:t>obajvljivanje datuma podnošenja zahtjeva za zaštitu tradicionalnog izraza, rokove za podnošenja prigovora i objavljivanje datum podnošenja zahtjeva za poništenje;</w:t>
      </w:r>
    </w:p>
    <w:p w14:paraId="5B8E389F" w14:textId="5E7C024E" w:rsidR="00850672" w:rsidRPr="00DC763C" w:rsidRDefault="00A169E6" w:rsidP="00A169E6">
      <w:pPr>
        <w:ind w:left="720"/>
        <w:jc w:val="both"/>
        <w:rPr>
          <w:rFonts w:ascii="Cambria" w:hAnsi="Cambria" w:cs="Arial"/>
          <w:noProof/>
          <w:sz w:val="22"/>
          <w:lang w:val="bs-Latn-BA"/>
        </w:rPr>
      </w:pPr>
      <w:r w:rsidRPr="00DC763C">
        <w:rPr>
          <w:rFonts w:ascii="Cambria" w:hAnsi="Cambria" w:cs="Arial"/>
          <w:noProof/>
          <w:sz w:val="22"/>
          <w:lang w:val="bs-Latn-BA"/>
        </w:rPr>
        <w:t xml:space="preserve">i) </w:t>
      </w:r>
      <w:r w:rsidR="00850672" w:rsidRPr="00DC763C">
        <w:rPr>
          <w:rFonts w:ascii="Cambria" w:hAnsi="Cambria" w:cs="Arial"/>
          <w:noProof/>
          <w:sz w:val="22"/>
          <w:lang w:val="bs-Latn-BA"/>
        </w:rPr>
        <w:t xml:space="preserve">postupke u vezi sa zahtjevom za zaštitu tradicionalnog izraza, uključujući razmatranje od strane Ministarstva, postupake za podnošenje prigovora i postupke za izmjenu i poništenje. </w:t>
      </w:r>
    </w:p>
    <w:p w14:paraId="7A1F1B2D" w14:textId="6D816E1A" w:rsidR="00850672" w:rsidRPr="00DC763C" w:rsidRDefault="00850672" w:rsidP="00A7357A">
      <w:pPr>
        <w:pStyle w:val="ListParagraph"/>
        <w:numPr>
          <w:ilvl w:val="0"/>
          <w:numId w:val="32"/>
        </w:numPr>
        <w:jc w:val="both"/>
        <w:rPr>
          <w:rFonts w:ascii="Cambria" w:hAnsi="Cambria" w:cs="Arial"/>
          <w:noProof/>
          <w:sz w:val="22"/>
          <w:szCs w:val="22"/>
          <w:lang w:val="bs-Latn-BA"/>
        </w:rPr>
      </w:pPr>
      <w:r w:rsidRPr="00DC763C">
        <w:rPr>
          <w:rFonts w:ascii="Cambria" w:hAnsi="Cambria" w:cs="Arial"/>
          <w:noProof/>
          <w:sz w:val="22"/>
          <w:szCs w:val="22"/>
          <w:lang w:val="bs-Latn-BA"/>
        </w:rPr>
        <w:t>Imajući u vidu posebna obilježja trgovine između Bosne i Hercegovine i određenih zemalja, Savjet ministara BiH može podzakonskim propisom utvrditi uslove pod kojim se tradicionalni izrazi mogu upotrebljavati za proizvode iz ovih zemalja, odnosno odrediti</w:t>
      </w:r>
      <w:r w:rsidR="00FC3915" w:rsidRPr="00DC763C">
        <w:rPr>
          <w:rFonts w:ascii="Cambria" w:hAnsi="Cambria" w:cs="Arial"/>
          <w:noProof/>
          <w:sz w:val="22"/>
          <w:szCs w:val="22"/>
          <w:lang w:val="bs-Latn-BA"/>
        </w:rPr>
        <w:t xml:space="preserve"> odstupanja od odredbi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00FC3915" w:rsidRPr="00DC763C">
        <w:rPr>
          <w:rFonts w:ascii="Cambria" w:hAnsi="Cambria" w:cs="Arial"/>
          <w:noProof/>
          <w:sz w:val="22"/>
          <w:szCs w:val="22"/>
          <w:lang w:val="bs-Latn-BA"/>
        </w:rPr>
        <w:t xml:space="preserve"> 31</w:t>
      </w:r>
      <w:r w:rsidR="00586DEA" w:rsidRPr="00DC763C">
        <w:rPr>
          <w:rFonts w:ascii="Cambria" w:hAnsi="Cambria" w:cs="Arial"/>
          <w:noProof/>
          <w:sz w:val="22"/>
          <w:szCs w:val="22"/>
          <w:lang w:val="bs-Latn-BA"/>
        </w:rPr>
        <w:t>.</w:t>
      </w:r>
      <w:r w:rsidR="00FC3915" w:rsidRPr="00DC763C">
        <w:rPr>
          <w:rFonts w:ascii="Cambria" w:hAnsi="Cambria" w:cs="Arial"/>
          <w:noProof/>
          <w:sz w:val="22"/>
          <w:szCs w:val="22"/>
          <w:lang w:val="bs-Latn-BA"/>
        </w:rPr>
        <w:t xml:space="preserve"> i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00FC3915" w:rsidRPr="00DC763C">
        <w:rPr>
          <w:rFonts w:ascii="Cambria" w:hAnsi="Cambria" w:cs="Arial"/>
          <w:noProof/>
          <w:sz w:val="22"/>
          <w:szCs w:val="22"/>
          <w:lang w:val="bs-Latn-BA"/>
        </w:rPr>
        <w:t xml:space="preserve"> 32</w:t>
      </w:r>
      <w:r w:rsidR="00586DEA" w:rsidRPr="00DC763C">
        <w:rPr>
          <w:rFonts w:ascii="Cambria" w:hAnsi="Cambria" w:cs="Arial"/>
          <w:noProof/>
          <w:sz w:val="22"/>
          <w:szCs w:val="22"/>
          <w:lang w:val="bs-Latn-BA"/>
        </w:rPr>
        <w:t xml:space="preserve">. </w:t>
      </w:r>
      <w:r w:rsidR="00C734BC" w:rsidRPr="00DC763C">
        <w:rPr>
          <w:rFonts w:ascii="Cambria" w:hAnsi="Cambria" w:cs="Arial"/>
          <w:noProof/>
          <w:sz w:val="22"/>
          <w:szCs w:val="22"/>
          <w:lang w:val="bs-Latn-BA"/>
        </w:rPr>
        <w:t>stav</w:t>
      </w:r>
      <w:r w:rsidR="00586DEA"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(3)</w:t>
      </w:r>
      <w:r w:rsidR="0063008D"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 xml:space="preserve">. </w:t>
      </w:r>
    </w:p>
    <w:p w14:paraId="16629160" w14:textId="65507F10" w:rsidR="00850672" w:rsidRPr="00DC763C" w:rsidRDefault="00850672" w:rsidP="00A7357A">
      <w:pPr>
        <w:pStyle w:val="ListParagraph"/>
        <w:numPr>
          <w:ilvl w:val="0"/>
          <w:numId w:val="32"/>
        </w:numPr>
        <w:jc w:val="both"/>
        <w:rPr>
          <w:rFonts w:ascii="Cambria" w:hAnsi="Cambria" w:cs="Arial"/>
          <w:noProof/>
          <w:sz w:val="22"/>
          <w:szCs w:val="22"/>
          <w:lang w:val="bs-Latn-BA"/>
        </w:rPr>
      </w:pPr>
      <w:r w:rsidRPr="00DC763C">
        <w:rPr>
          <w:rFonts w:ascii="Cambria" w:hAnsi="Cambria" w:cs="Arial"/>
          <w:noProof/>
          <w:sz w:val="22"/>
          <w:szCs w:val="22"/>
          <w:lang w:val="bs-Latn-BA"/>
        </w:rPr>
        <w:t>Savjet ministara BiH podzakonskim propisom detaljnije utvr</w:t>
      </w:r>
      <w:r w:rsidR="00D14A34" w:rsidRPr="00DC763C">
        <w:rPr>
          <w:rFonts w:ascii="Cambria" w:hAnsi="Cambria" w:cs="Arial"/>
          <w:noProof/>
          <w:sz w:val="22"/>
          <w:szCs w:val="22"/>
          <w:lang w:val="bs-Latn-BA"/>
        </w:rPr>
        <w:t>đuje</w:t>
      </w:r>
      <w:r w:rsidRPr="00DC763C">
        <w:rPr>
          <w:rFonts w:ascii="Cambria" w:hAnsi="Cambria" w:cs="Arial"/>
          <w:noProof/>
          <w:sz w:val="22"/>
          <w:szCs w:val="22"/>
          <w:lang w:val="bs-Latn-BA"/>
        </w:rPr>
        <w:t xml:space="preserve"> procedure razmatranja zahtjeva za zaštitu ili modifikaciju tradicionalnog izraza, kao i procedure za podnošenje i razmatranje prigovora i procedure za otkazivanje, a posebno: </w:t>
      </w:r>
    </w:p>
    <w:p w14:paraId="5E6FC572" w14:textId="57335F9C" w:rsidR="00850672" w:rsidRPr="00DC763C" w:rsidRDefault="00A169E6" w:rsidP="00A169E6">
      <w:pPr>
        <w:ind w:left="720"/>
        <w:rPr>
          <w:rFonts w:ascii="Cambria" w:hAnsi="Cambria" w:cs="Arial"/>
          <w:noProof/>
          <w:sz w:val="22"/>
          <w:lang w:val="bs-Latn-BA"/>
        </w:rPr>
      </w:pPr>
      <w:r w:rsidRPr="00DC763C">
        <w:rPr>
          <w:rFonts w:ascii="Cambria" w:hAnsi="Cambria" w:cs="Arial"/>
          <w:noProof/>
          <w:sz w:val="22"/>
          <w:lang w:val="bs-Latn-BA"/>
        </w:rPr>
        <w:t xml:space="preserve">a) </w:t>
      </w:r>
      <w:r w:rsidR="00850672" w:rsidRPr="00DC763C">
        <w:rPr>
          <w:rFonts w:ascii="Cambria" w:hAnsi="Cambria" w:cs="Arial"/>
          <w:noProof/>
          <w:sz w:val="22"/>
          <w:lang w:val="bs-Latn-BA"/>
        </w:rPr>
        <w:t xml:space="preserve">obrasce dokumenata; </w:t>
      </w:r>
    </w:p>
    <w:p w14:paraId="00F6A1C0" w14:textId="2B0B065A" w:rsidR="00850672" w:rsidRPr="00DC763C" w:rsidRDefault="00A169E6" w:rsidP="00A169E6">
      <w:pPr>
        <w:ind w:left="720"/>
        <w:rPr>
          <w:rFonts w:ascii="Cambria" w:hAnsi="Cambria" w:cs="Arial"/>
          <w:noProof/>
          <w:sz w:val="22"/>
          <w:lang w:val="bs-Latn-BA"/>
        </w:rPr>
      </w:pPr>
      <w:r w:rsidRPr="00DC763C">
        <w:rPr>
          <w:rFonts w:ascii="Cambria" w:hAnsi="Cambria" w:cs="Arial"/>
          <w:noProof/>
          <w:sz w:val="22"/>
          <w:lang w:val="bs-Latn-BA"/>
        </w:rPr>
        <w:t xml:space="preserve">b) </w:t>
      </w:r>
      <w:r w:rsidR="00850672" w:rsidRPr="00DC763C">
        <w:rPr>
          <w:rFonts w:ascii="Cambria" w:hAnsi="Cambria" w:cs="Arial"/>
          <w:noProof/>
          <w:sz w:val="22"/>
          <w:lang w:val="bs-Latn-BA"/>
        </w:rPr>
        <w:t xml:space="preserve">rokove; </w:t>
      </w:r>
    </w:p>
    <w:p w14:paraId="10A7F57B" w14:textId="5F5971FE" w:rsidR="00850672" w:rsidRPr="00DC763C" w:rsidRDefault="00A169E6" w:rsidP="00A169E6">
      <w:pPr>
        <w:ind w:left="720"/>
        <w:rPr>
          <w:rFonts w:ascii="Cambria" w:hAnsi="Cambria" w:cs="Arial"/>
          <w:noProof/>
          <w:sz w:val="22"/>
          <w:lang w:val="bs-Latn-BA"/>
        </w:rPr>
      </w:pPr>
      <w:r w:rsidRPr="00DC763C">
        <w:rPr>
          <w:rFonts w:ascii="Cambria" w:hAnsi="Cambria" w:cs="Arial"/>
          <w:noProof/>
          <w:sz w:val="22"/>
          <w:lang w:val="bs-Latn-BA"/>
        </w:rPr>
        <w:t xml:space="preserve">c) </w:t>
      </w:r>
      <w:r w:rsidR="00850672" w:rsidRPr="00DC763C">
        <w:rPr>
          <w:rFonts w:ascii="Cambria" w:hAnsi="Cambria" w:cs="Arial"/>
          <w:noProof/>
          <w:sz w:val="22"/>
          <w:lang w:val="bs-Latn-BA"/>
        </w:rPr>
        <w:t>pojedinosti o činjenicama, dokaze i prateću dokumentaciju koje je potrebno podnijeti uz zahtjeve i</w:t>
      </w:r>
    </w:p>
    <w:p w14:paraId="1681220A" w14:textId="4621521A" w:rsidR="00850672" w:rsidRPr="00DC763C" w:rsidRDefault="00A169E6" w:rsidP="00A169E6">
      <w:pPr>
        <w:ind w:left="720"/>
        <w:rPr>
          <w:rFonts w:ascii="Cambria" w:hAnsi="Cambria" w:cs="Arial"/>
          <w:noProof/>
          <w:sz w:val="22"/>
          <w:lang w:val="bs-Latn-BA"/>
        </w:rPr>
      </w:pPr>
      <w:r w:rsidRPr="00DC763C">
        <w:rPr>
          <w:rFonts w:ascii="Cambria" w:hAnsi="Cambria" w:cs="Arial"/>
          <w:noProof/>
          <w:sz w:val="22"/>
          <w:lang w:val="bs-Latn-BA"/>
        </w:rPr>
        <w:t xml:space="preserve">d) </w:t>
      </w:r>
      <w:r w:rsidR="00850672" w:rsidRPr="00DC763C">
        <w:rPr>
          <w:rFonts w:ascii="Cambria" w:hAnsi="Cambria" w:cs="Arial"/>
          <w:noProof/>
          <w:sz w:val="22"/>
          <w:lang w:val="bs-Latn-BA"/>
        </w:rPr>
        <w:t>pravila o objavljivanju zaštite tradicionalnih izraza.</w:t>
      </w:r>
    </w:p>
    <w:p w14:paraId="7EB5BE9C" w14:textId="77777777" w:rsidR="00850672" w:rsidRPr="00DC763C" w:rsidRDefault="00850672" w:rsidP="00850672">
      <w:pPr>
        <w:rPr>
          <w:rFonts w:ascii="Cambria" w:hAnsi="Cambria" w:cs="Arial"/>
          <w:noProof/>
          <w:szCs w:val="24"/>
          <w:lang w:val="bs-Latn-BA"/>
        </w:rPr>
      </w:pPr>
    </w:p>
    <w:p w14:paraId="1D5E6AC6" w14:textId="63064A82" w:rsidR="00850672" w:rsidRPr="00DC763C" w:rsidRDefault="008C56C4" w:rsidP="00850672">
      <w:pPr>
        <w:pStyle w:val="Heading3"/>
        <w:spacing w:before="0"/>
        <w:rPr>
          <w:rFonts w:ascii="Cambria" w:hAnsi="Cambria" w:cs="Arial"/>
          <w:b/>
          <w:bCs/>
          <w:noProof/>
          <w:color w:val="auto"/>
          <w:lang w:val="bs-Latn-BA"/>
        </w:rPr>
      </w:pPr>
      <w:bookmarkStart w:id="18" w:name="_Toc72587377"/>
      <w:r w:rsidRPr="00DC763C">
        <w:rPr>
          <w:rFonts w:ascii="Cambria" w:hAnsi="Cambria" w:cs="Arial"/>
          <w:b/>
          <w:bCs/>
          <w:noProof/>
          <w:color w:val="auto"/>
          <w:lang w:val="bs-Latn-BA"/>
        </w:rPr>
        <w:t>Odjeljak C.</w:t>
      </w:r>
      <w:r w:rsidR="00850672" w:rsidRPr="00DC763C">
        <w:rPr>
          <w:rFonts w:ascii="Cambria" w:hAnsi="Cambria" w:cs="Arial"/>
          <w:b/>
          <w:bCs/>
          <w:noProof/>
          <w:color w:val="auto"/>
          <w:lang w:val="bs-Latn-BA"/>
        </w:rPr>
        <w:t xml:space="preserve"> Posebne odredbe o zaštićenim oznakama </w:t>
      </w:r>
      <w:r w:rsidR="00FB4B75" w:rsidRPr="00DC763C">
        <w:rPr>
          <w:rFonts w:ascii="Cambria" w:hAnsi="Cambria" w:cs="Arial"/>
          <w:b/>
          <w:bCs/>
          <w:noProof/>
          <w:color w:val="auto"/>
          <w:lang w:val="bs-Latn-BA"/>
        </w:rPr>
        <w:t>porijekla</w:t>
      </w:r>
      <w:r w:rsidR="00850672" w:rsidRPr="00DC763C">
        <w:rPr>
          <w:rFonts w:ascii="Cambria" w:hAnsi="Cambria" w:cs="Arial"/>
          <w:b/>
          <w:bCs/>
          <w:noProof/>
          <w:color w:val="auto"/>
          <w:lang w:val="bs-Latn-BA"/>
        </w:rPr>
        <w:t>, zaštićenim oznakama geografskog porijekla i tradicionalnim izrazima</w:t>
      </w:r>
      <w:bookmarkEnd w:id="18"/>
    </w:p>
    <w:p w14:paraId="4A32EA66" w14:textId="77777777" w:rsidR="00850672" w:rsidRPr="00DC763C" w:rsidRDefault="00850672" w:rsidP="00850672">
      <w:pPr>
        <w:jc w:val="center"/>
        <w:rPr>
          <w:rFonts w:ascii="Cambria" w:hAnsi="Cambria" w:cs="Arial"/>
          <w:noProof/>
          <w:szCs w:val="24"/>
          <w:lang w:val="bs-Latn-BA"/>
        </w:rPr>
      </w:pPr>
    </w:p>
    <w:p w14:paraId="1E5714F0" w14:textId="6ED014C2" w:rsidR="00850672" w:rsidRPr="00DC763C" w:rsidRDefault="00EE3646" w:rsidP="00850672">
      <w:pPr>
        <w:jc w:val="center"/>
        <w:rPr>
          <w:rFonts w:ascii="Cambria" w:hAnsi="Cambria" w:cs="Arial"/>
          <w:noProof/>
          <w:sz w:val="22"/>
          <w:lang w:val="bs-Latn-BA"/>
        </w:rPr>
      </w:pPr>
      <w:r w:rsidRPr="00DC763C">
        <w:rPr>
          <w:rFonts w:ascii="Cambria" w:hAnsi="Cambria" w:cs="Arial"/>
          <w:bCs/>
          <w:noProof/>
          <w:sz w:val="22"/>
          <w:lang w:val="bs-Latn-BA"/>
        </w:rPr>
        <w:lastRenderedPageBreak/>
        <w:t>Član</w:t>
      </w:r>
      <w:r w:rsidR="00850672" w:rsidRPr="00DC763C">
        <w:rPr>
          <w:rFonts w:ascii="Cambria" w:hAnsi="Cambria" w:cs="Arial"/>
          <w:noProof/>
          <w:sz w:val="22"/>
          <w:lang w:val="bs-Latn-BA"/>
        </w:rPr>
        <w:t xml:space="preserve"> 3</w:t>
      </w:r>
      <w:r w:rsidR="00FC3915" w:rsidRPr="00DC763C">
        <w:rPr>
          <w:rFonts w:ascii="Cambria" w:hAnsi="Cambria" w:cs="Arial"/>
          <w:noProof/>
          <w:sz w:val="22"/>
          <w:lang w:val="bs-Latn-BA"/>
        </w:rPr>
        <w:t>5</w:t>
      </w:r>
      <w:r w:rsidR="00850672" w:rsidRPr="00DC763C">
        <w:rPr>
          <w:rFonts w:ascii="Cambria" w:hAnsi="Cambria" w:cs="Arial"/>
          <w:noProof/>
          <w:sz w:val="22"/>
          <w:lang w:val="bs-Latn-BA"/>
        </w:rPr>
        <w:t>.</w:t>
      </w:r>
    </w:p>
    <w:p w14:paraId="0DCAF26A" w14:textId="3ECFC63A" w:rsidR="00850672" w:rsidRPr="00DC763C" w:rsidRDefault="00850672" w:rsidP="00850672">
      <w:pPr>
        <w:jc w:val="center"/>
        <w:rPr>
          <w:rFonts w:ascii="Cambria" w:hAnsi="Cambria" w:cs="Arial"/>
          <w:noProof/>
          <w:sz w:val="22"/>
          <w:lang w:val="bs-Latn-BA"/>
        </w:rPr>
      </w:pPr>
      <w:r w:rsidRPr="00DC763C">
        <w:rPr>
          <w:rFonts w:ascii="Cambria" w:hAnsi="Cambria" w:cs="Arial"/>
          <w:noProof/>
          <w:sz w:val="22"/>
          <w:lang w:val="bs-Latn-BA"/>
        </w:rPr>
        <w:t xml:space="preserve">(Klasifikacija vina sa i bez zaštićene oznake </w:t>
      </w:r>
      <w:r w:rsidR="00FB4B75" w:rsidRPr="00DC763C">
        <w:rPr>
          <w:rFonts w:ascii="Cambria" w:hAnsi="Cambria" w:cs="Arial"/>
          <w:noProof/>
          <w:sz w:val="22"/>
          <w:lang w:val="bs-Latn-BA"/>
        </w:rPr>
        <w:t>porijekla</w:t>
      </w:r>
      <w:r w:rsidRPr="00DC763C">
        <w:rPr>
          <w:rFonts w:ascii="Cambria" w:hAnsi="Cambria" w:cs="Arial"/>
          <w:noProof/>
          <w:sz w:val="22"/>
          <w:lang w:val="bs-Latn-BA"/>
        </w:rPr>
        <w:t xml:space="preserve"> ili zaštićene oznake geografskog porijekla)</w:t>
      </w:r>
    </w:p>
    <w:p w14:paraId="3DC27AF7" w14:textId="77777777" w:rsidR="00850672" w:rsidRPr="00DC763C" w:rsidRDefault="00850672" w:rsidP="00850672">
      <w:pPr>
        <w:jc w:val="center"/>
        <w:rPr>
          <w:rFonts w:ascii="Cambria" w:hAnsi="Cambria" w:cs="Arial"/>
          <w:noProof/>
          <w:sz w:val="22"/>
          <w:lang w:val="bs-Latn-BA"/>
        </w:rPr>
      </w:pPr>
    </w:p>
    <w:p w14:paraId="68F420E2" w14:textId="687C6266" w:rsidR="00850672" w:rsidRPr="00DC763C" w:rsidRDefault="00850672" w:rsidP="00A7357A">
      <w:pPr>
        <w:pStyle w:val="ListParagraph"/>
        <w:numPr>
          <w:ilvl w:val="0"/>
          <w:numId w:val="35"/>
        </w:numPr>
        <w:jc w:val="both"/>
        <w:rPr>
          <w:rFonts w:ascii="Cambria" w:hAnsi="Cambria" w:cs="Arial"/>
          <w:noProof/>
          <w:sz w:val="22"/>
          <w:szCs w:val="22"/>
          <w:lang w:val="bs-Latn-BA"/>
        </w:rPr>
      </w:pPr>
      <w:r w:rsidRPr="00DC763C">
        <w:rPr>
          <w:rFonts w:ascii="Cambria" w:hAnsi="Cambria" w:cs="Arial"/>
          <w:noProof/>
          <w:sz w:val="22"/>
          <w:szCs w:val="22"/>
          <w:lang w:val="bs-Latn-BA"/>
        </w:rPr>
        <w:t xml:space="preserve">Vina, kako se navodi u </w:t>
      </w:r>
      <w:r w:rsidR="00C734BC" w:rsidRPr="00DC763C">
        <w:rPr>
          <w:rFonts w:ascii="Cambria" w:hAnsi="Cambria" w:cs="Arial"/>
          <w:noProof/>
          <w:sz w:val="22"/>
          <w:szCs w:val="22"/>
          <w:lang w:val="bs-Latn-BA"/>
        </w:rPr>
        <w:t>član</w:t>
      </w:r>
      <w:r w:rsidRPr="00DC763C">
        <w:rPr>
          <w:rFonts w:ascii="Cambria" w:hAnsi="Cambria" w:cs="Arial"/>
          <w:noProof/>
          <w:sz w:val="22"/>
          <w:szCs w:val="22"/>
          <w:lang w:val="bs-Latn-BA"/>
        </w:rPr>
        <w:t>u 3</w:t>
      </w:r>
      <w:r w:rsidR="00586DEA" w:rsidRPr="00DC763C">
        <w:rPr>
          <w:rFonts w:ascii="Cambria" w:hAnsi="Cambria" w:cs="Arial"/>
          <w:noProof/>
          <w:sz w:val="22"/>
          <w:szCs w:val="22"/>
          <w:lang w:val="bs-Latn-BA"/>
        </w:rPr>
        <w:t xml:space="preserve">, </w:t>
      </w:r>
      <w:r w:rsidR="00C734BC" w:rsidRPr="00DC763C">
        <w:rPr>
          <w:rFonts w:ascii="Cambria" w:hAnsi="Cambria" w:cs="Arial"/>
          <w:noProof/>
          <w:sz w:val="22"/>
          <w:szCs w:val="22"/>
          <w:lang w:val="bs-Latn-BA"/>
        </w:rPr>
        <w:t>stav</w:t>
      </w:r>
      <w:r w:rsidR="00586DEA"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(1)</w:t>
      </w:r>
      <w:r w:rsidR="00586DEA" w:rsidRPr="00DC763C">
        <w:rPr>
          <w:rFonts w:ascii="Cambria" w:hAnsi="Cambria" w:cs="Arial"/>
          <w:noProof/>
          <w:sz w:val="22"/>
          <w:szCs w:val="22"/>
          <w:lang w:val="bs-Latn-BA"/>
        </w:rPr>
        <w:t>, tač</w:t>
      </w:r>
      <w:r w:rsidR="00D96E52" w:rsidRPr="00DC763C">
        <w:rPr>
          <w:rFonts w:ascii="Cambria" w:hAnsi="Cambria" w:cs="Arial"/>
          <w:noProof/>
          <w:sz w:val="22"/>
          <w:szCs w:val="22"/>
          <w:lang w:val="bs-Latn-BA"/>
        </w:rPr>
        <w:t>ka</w:t>
      </w:r>
      <w:r w:rsidR="00586DEA"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a)</w:t>
      </w:r>
      <w:r w:rsidR="0086347F"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 proizvedena u Bosni i Hercegovini klasifikuju se u grupe, kako slijedi:</w:t>
      </w:r>
    </w:p>
    <w:p w14:paraId="789E5F0E" w14:textId="4EC99415" w:rsidR="00850672" w:rsidRPr="00DC763C" w:rsidRDefault="00A11EED" w:rsidP="00A11EED">
      <w:pPr>
        <w:ind w:left="360"/>
        <w:jc w:val="both"/>
        <w:rPr>
          <w:rFonts w:ascii="Cambria" w:hAnsi="Cambria" w:cs="Arial"/>
          <w:noProof/>
          <w:sz w:val="22"/>
          <w:lang w:val="bs-Latn-BA"/>
        </w:rPr>
      </w:pPr>
      <w:r w:rsidRPr="00DC763C">
        <w:rPr>
          <w:rFonts w:ascii="Cambria" w:hAnsi="Cambria" w:cs="Arial"/>
          <w:noProof/>
          <w:sz w:val="22"/>
          <w:lang w:val="bs-Latn-BA"/>
        </w:rPr>
        <w:t xml:space="preserve">a) </w:t>
      </w:r>
      <w:r w:rsidR="00850672" w:rsidRPr="00DC763C">
        <w:rPr>
          <w:rFonts w:ascii="Cambria" w:hAnsi="Cambria" w:cs="Arial"/>
          <w:noProof/>
          <w:sz w:val="22"/>
          <w:lang w:val="bs-Latn-BA"/>
        </w:rPr>
        <w:t xml:space="preserve">vina bez zaštićenog geografskog izraza i </w:t>
      </w:r>
    </w:p>
    <w:p w14:paraId="6EB19DEF" w14:textId="61D14EDE" w:rsidR="00850672" w:rsidRPr="007C60C7" w:rsidRDefault="00A11EED" w:rsidP="00A11EED">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b) </w:t>
      </w:r>
      <w:r w:rsidR="00850672" w:rsidRPr="007C60C7">
        <w:rPr>
          <w:rFonts w:ascii="Cambria" w:hAnsi="Cambria" w:cs="Arial"/>
          <w:noProof/>
          <w:color w:val="000000" w:themeColor="text1"/>
          <w:sz w:val="22"/>
          <w:lang w:val="bs-Latn-BA"/>
        </w:rPr>
        <w:t>vina sa zaštićenim geografskim izrazom, i to:</w:t>
      </w:r>
    </w:p>
    <w:p w14:paraId="2F04D1C9" w14:textId="5C113E3F" w:rsidR="00850672" w:rsidRPr="007C60C7" w:rsidRDefault="00A11EED" w:rsidP="00A11EED">
      <w:pPr>
        <w:ind w:left="72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1) </w:t>
      </w:r>
      <w:r w:rsidR="00850672" w:rsidRPr="007C60C7">
        <w:rPr>
          <w:rFonts w:ascii="Cambria" w:hAnsi="Cambria" w:cs="Arial"/>
          <w:noProof/>
          <w:color w:val="000000" w:themeColor="text1"/>
          <w:sz w:val="22"/>
          <w:lang w:val="bs-Latn-BA"/>
        </w:rPr>
        <w:t>vina sa zaštićenom oznakom geografskog porijekla  i</w:t>
      </w:r>
    </w:p>
    <w:p w14:paraId="66F0DE83" w14:textId="0D5C77A3" w:rsidR="00850672" w:rsidRPr="00DC763C" w:rsidRDefault="00A11EED" w:rsidP="00A11EED">
      <w:pPr>
        <w:ind w:left="720"/>
        <w:jc w:val="both"/>
        <w:rPr>
          <w:rFonts w:ascii="Cambria" w:hAnsi="Cambria" w:cs="Arial"/>
          <w:noProof/>
          <w:sz w:val="22"/>
          <w:lang w:val="bs-Latn-BA"/>
        </w:rPr>
      </w:pPr>
      <w:r w:rsidRPr="007C60C7">
        <w:rPr>
          <w:rFonts w:ascii="Cambria" w:hAnsi="Cambria" w:cs="Arial"/>
          <w:noProof/>
          <w:color w:val="000000" w:themeColor="text1"/>
          <w:sz w:val="22"/>
          <w:lang w:val="bs-Latn-BA"/>
        </w:rPr>
        <w:t xml:space="preserve">2) </w:t>
      </w:r>
      <w:r w:rsidR="00850672" w:rsidRPr="00DC763C">
        <w:rPr>
          <w:rFonts w:ascii="Cambria" w:hAnsi="Cambria" w:cs="Arial"/>
          <w:noProof/>
          <w:sz w:val="22"/>
          <w:lang w:val="bs-Latn-BA"/>
        </w:rPr>
        <w:t>vina sa zaštićenom oznakom</w:t>
      </w:r>
      <w:r w:rsidR="005569BC" w:rsidRPr="00DC763C">
        <w:rPr>
          <w:rFonts w:ascii="Cambria" w:hAnsi="Cambria" w:cs="Arial"/>
          <w:noProof/>
          <w:sz w:val="22"/>
          <w:lang w:val="bs-Latn-BA"/>
        </w:rPr>
        <w:t xml:space="preserve"> porijekla</w:t>
      </w:r>
      <w:r w:rsidR="00850672" w:rsidRPr="00DC763C">
        <w:rPr>
          <w:rFonts w:ascii="Cambria" w:hAnsi="Cambria" w:cs="Arial"/>
          <w:noProof/>
          <w:sz w:val="22"/>
          <w:lang w:val="bs-Latn-BA"/>
        </w:rPr>
        <w:t>.</w:t>
      </w:r>
    </w:p>
    <w:p w14:paraId="41954745" w14:textId="06D7BF4C" w:rsidR="00850672" w:rsidRPr="00DC763C" w:rsidRDefault="00850672" w:rsidP="00A7357A">
      <w:pPr>
        <w:pStyle w:val="ListParagraph"/>
        <w:numPr>
          <w:ilvl w:val="0"/>
          <w:numId w:val="35"/>
        </w:numPr>
        <w:jc w:val="both"/>
        <w:rPr>
          <w:rFonts w:ascii="Cambria" w:hAnsi="Cambria" w:cs="Arial"/>
          <w:noProof/>
          <w:sz w:val="22"/>
          <w:szCs w:val="22"/>
          <w:lang w:val="bs-Latn-BA"/>
        </w:rPr>
      </w:pPr>
      <w:r w:rsidRPr="00DC763C">
        <w:rPr>
          <w:rFonts w:ascii="Cambria" w:hAnsi="Cambria" w:cs="Arial"/>
          <w:noProof/>
          <w:sz w:val="22"/>
          <w:szCs w:val="22"/>
          <w:lang w:val="bs-Latn-BA"/>
        </w:rPr>
        <w:t xml:space="preserve">Vina bez zaštićenog geografskog izraza navedena u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u</w:t>
      </w:r>
      <w:r w:rsidRPr="00DC763C">
        <w:rPr>
          <w:rFonts w:ascii="Cambria" w:hAnsi="Cambria" w:cs="Arial"/>
          <w:noProof/>
          <w:sz w:val="22"/>
          <w:szCs w:val="22"/>
          <w:lang w:val="bs-Latn-BA"/>
        </w:rPr>
        <w:t xml:space="preserve"> (1)</w:t>
      </w:r>
      <w:r w:rsidR="00586DEA" w:rsidRPr="00DC763C">
        <w:rPr>
          <w:rFonts w:ascii="Cambria" w:hAnsi="Cambria" w:cs="Arial"/>
          <w:noProof/>
          <w:sz w:val="22"/>
          <w:szCs w:val="22"/>
          <w:lang w:val="bs-Latn-BA"/>
        </w:rPr>
        <w:t>, tač</w:t>
      </w:r>
      <w:r w:rsidR="00A11EED" w:rsidRPr="00DC763C">
        <w:rPr>
          <w:rFonts w:ascii="Cambria" w:hAnsi="Cambria" w:cs="Arial"/>
          <w:noProof/>
          <w:sz w:val="22"/>
          <w:szCs w:val="22"/>
          <w:lang w:val="bs-Latn-BA"/>
        </w:rPr>
        <w:t>ka</w:t>
      </w:r>
      <w:r w:rsidR="00586DEA"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 xml:space="preserve">a) </w:t>
      </w:r>
      <w:r w:rsidR="0086347F" w:rsidRPr="00DC763C">
        <w:rPr>
          <w:rFonts w:ascii="Cambria" w:hAnsi="Cambria" w:cs="Arial"/>
          <w:noProof/>
          <w:sz w:val="22"/>
          <w:szCs w:val="22"/>
          <w:lang w:val="bs-Latn-BA"/>
        </w:rPr>
        <w:t xml:space="preserve">ovog člana </w:t>
      </w:r>
      <w:r w:rsidRPr="00DC763C">
        <w:rPr>
          <w:rFonts w:ascii="Cambria" w:hAnsi="Cambria" w:cs="Arial"/>
          <w:noProof/>
          <w:sz w:val="22"/>
          <w:szCs w:val="22"/>
          <w:lang w:val="bs-Latn-BA"/>
        </w:rPr>
        <w:t xml:space="preserve">su vina bez zaštićene oznake geografskog porijekla ili zaštićene oznake </w:t>
      </w:r>
      <w:r w:rsidR="005569BC" w:rsidRPr="00DC763C">
        <w:rPr>
          <w:rFonts w:ascii="Cambria" w:hAnsi="Cambria" w:cs="Arial"/>
          <w:noProof/>
          <w:sz w:val="22"/>
          <w:szCs w:val="22"/>
          <w:lang w:val="bs-Latn-BA"/>
        </w:rPr>
        <w:t xml:space="preserve">porijekla </w:t>
      </w:r>
      <w:r w:rsidRPr="00DC763C">
        <w:rPr>
          <w:rFonts w:ascii="Cambria" w:hAnsi="Cambria" w:cs="Arial"/>
          <w:noProof/>
          <w:sz w:val="22"/>
          <w:szCs w:val="22"/>
          <w:lang w:val="bs-Latn-BA"/>
        </w:rPr>
        <w:t xml:space="preserve">koja mogu nositi naziv jedne ili više sorti vinove loze (u daljem tekstu: sortna vina) i godinu berbe grožđa, pod uslovima utvrđenim ovim </w:t>
      </w:r>
      <w:r w:rsidR="00CC7C31" w:rsidRPr="00DC763C">
        <w:rPr>
          <w:rFonts w:ascii="Cambria" w:hAnsi="Cambria" w:cs="Arial"/>
          <w:noProof/>
          <w:sz w:val="22"/>
          <w:szCs w:val="22"/>
          <w:lang w:val="bs-Latn-BA"/>
        </w:rPr>
        <w:t>z</w:t>
      </w:r>
      <w:r w:rsidRPr="00DC763C">
        <w:rPr>
          <w:rFonts w:ascii="Cambria" w:hAnsi="Cambria" w:cs="Arial"/>
          <w:noProof/>
          <w:sz w:val="22"/>
          <w:szCs w:val="22"/>
          <w:lang w:val="bs-Latn-BA"/>
        </w:rPr>
        <w:t xml:space="preserve">akonom i podzakonskim propisima iz njega proisteklim. </w:t>
      </w:r>
    </w:p>
    <w:p w14:paraId="16DBE953" w14:textId="7E62F4BA" w:rsidR="00850672" w:rsidRPr="00DC763C" w:rsidRDefault="00850672" w:rsidP="00A7357A">
      <w:pPr>
        <w:pStyle w:val="ListParagraph"/>
        <w:numPr>
          <w:ilvl w:val="0"/>
          <w:numId w:val="35"/>
        </w:numPr>
        <w:jc w:val="both"/>
        <w:rPr>
          <w:rFonts w:ascii="Cambria" w:hAnsi="Cambria" w:cs="Arial"/>
          <w:noProof/>
          <w:sz w:val="22"/>
          <w:szCs w:val="22"/>
          <w:lang w:val="bs-Latn-BA"/>
        </w:rPr>
      </w:pPr>
      <w:r w:rsidRPr="00DC763C">
        <w:rPr>
          <w:rFonts w:ascii="Cambria" w:hAnsi="Cambria" w:cs="Arial"/>
          <w:noProof/>
          <w:sz w:val="22"/>
          <w:szCs w:val="22"/>
          <w:lang w:val="bs-Latn-BA"/>
        </w:rPr>
        <w:t xml:space="preserve">Vina sa zaštićenom oznakom geografskog porijekla navedena u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u</w:t>
      </w:r>
      <w:r w:rsidRPr="00DC763C">
        <w:rPr>
          <w:rFonts w:ascii="Cambria" w:hAnsi="Cambria" w:cs="Arial"/>
          <w:noProof/>
          <w:sz w:val="22"/>
          <w:szCs w:val="22"/>
          <w:lang w:val="bs-Latn-BA"/>
        </w:rPr>
        <w:t xml:space="preserve"> (1)</w:t>
      </w:r>
      <w:r w:rsidR="00586DEA" w:rsidRPr="00DC763C">
        <w:rPr>
          <w:rFonts w:ascii="Cambria" w:hAnsi="Cambria" w:cs="Arial"/>
          <w:noProof/>
          <w:sz w:val="22"/>
          <w:szCs w:val="22"/>
          <w:lang w:val="bs-Latn-BA"/>
        </w:rPr>
        <w:t>, tač</w:t>
      </w:r>
      <w:r w:rsidR="00A11EED" w:rsidRPr="00DC763C">
        <w:rPr>
          <w:rFonts w:ascii="Cambria" w:hAnsi="Cambria" w:cs="Arial"/>
          <w:noProof/>
          <w:sz w:val="22"/>
          <w:szCs w:val="22"/>
          <w:lang w:val="bs-Latn-BA"/>
        </w:rPr>
        <w:t xml:space="preserve">ka </w:t>
      </w:r>
      <w:r w:rsidRPr="00DC763C">
        <w:rPr>
          <w:rFonts w:ascii="Cambria" w:hAnsi="Cambria" w:cs="Arial"/>
          <w:noProof/>
          <w:sz w:val="22"/>
          <w:szCs w:val="22"/>
          <w:lang w:val="bs-Latn-BA"/>
        </w:rPr>
        <w:t>b)</w:t>
      </w:r>
      <w:r w:rsidR="00586DEA" w:rsidRPr="00DC763C">
        <w:rPr>
          <w:rFonts w:ascii="Cambria" w:hAnsi="Cambria" w:cs="Arial"/>
          <w:noProof/>
          <w:sz w:val="22"/>
          <w:szCs w:val="22"/>
          <w:lang w:val="bs-Latn-BA"/>
        </w:rPr>
        <w:t xml:space="preserve">, </w:t>
      </w:r>
      <w:r w:rsidR="00005731" w:rsidRPr="00DC763C">
        <w:rPr>
          <w:rFonts w:ascii="Cambria" w:hAnsi="Cambria" w:cs="Arial"/>
          <w:noProof/>
          <w:sz w:val="22"/>
          <w:szCs w:val="22"/>
          <w:lang w:val="bs-Latn-BA"/>
        </w:rPr>
        <w:t>alineja</w:t>
      </w:r>
      <w:r w:rsidR="00586DEA" w:rsidRPr="00DC763C">
        <w:rPr>
          <w:rFonts w:ascii="Cambria" w:hAnsi="Cambria" w:cs="Arial"/>
          <w:noProof/>
          <w:sz w:val="22"/>
          <w:szCs w:val="22"/>
          <w:lang w:val="bs-Latn-BA"/>
        </w:rPr>
        <w:t xml:space="preserve"> </w:t>
      </w:r>
      <w:r w:rsidR="00A11EED" w:rsidRPr="00DC763C">
        <w:rPr>
          <w:rFonts w:ascii="Cambria" w:hAnsi="Cambria" w:cs="Arial"/>
          <w:noProof/>
          <w:sz w:val="22"/>
          <w:szCs w:val="22"/>
          <w:lang w:val="bs-Latn-BA"/>
        </w:rPr>
        <w:t>1</w:t>
      </w:r>
      <w:r w:rsidRPr="00DC763C">
        <w:rPr>
          <w:rFonts w:ascii="Cambria" w:hAnsi="Cambria" w:cs="Arial"/>
          <w:noProof/>
          <w:sz w:val="22"/>
          <w:szCs w:val="22"/>
          <w:lang w:val="bs-Latn-BA"/>
        </w:rPr>
        <w:t>)</w:t>
      </w:r>
      <w:r w:rsidR="00A11EED" w:rsidRPr="00DC763C">
        <w:rPr>
          <w:rFonts w:ascii="Cambria" w:hAnsi="Cambria" w:cs="Arial"/>
          <w:noProof/>
          <w:sz w:val="22"/>
          <w:szCs w:val="22"/>
          <w:lang w:val="bs-Latn-BA"/>
        </w:rPr>
        <w:t xml:space="preserve"> </w:t>
      </w:r>
      <w:r w:rsidR="0086347F" w:rsidRPr="00DC763C">
        <w:rPr>
          <w:rFonts w:ascii="Cambria" w:hAnsi="Cambria" w:cs="Arial"/>
          <w:noProof/>
          <w:sz w:val="22"/>
          <w:szCs w:val="22"/>
          <w:lang w:val="bs-Latn-BA"/>
        </w:rPr>
        <w:t xml:space="preserve">ovog člana </w:t>
      </w:r>
      <w:r w:rsidRPr="00DC763C">
        <w:rPr>
          <w:rFonts w:ascii="Cambria" w:hAnsi="Cambria" w:cs="Arial"/>
          <w:noProof/>
          <w:sz w:val="22"/>
          <w:szCs w:val="22"/>
          <w:lang w:val="bs-Latn-BA"/>
        </w:rPr>
        <w:t xml:space="preserve"> su vina koja ispunjavaju uslove odredbi iz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19</w:t>
      </w:r>
      <w:r w:rsidR="0086347F" w:rsidRPr="00DC763C">
        <w:rPr>
          <w:rFonts w:ascii="Cambria" w:hAnsi="Cambria" w:cs="Arial"/>
          <w:noProof/>
          <w:sz w:val="22"/>
          <w:szCs w:val="22"/>
          <w:lang w:val="bs-Latn-BA"/>
        </w:rPr>
        <w:t xml:space="preserve">. </w:t>
      </w:r>
      <w:r w:rsidR="00C734BC" w:rsidRPr="00DC763C">
        <w:rPr>
          <w:rFonts w:ascii="Cambria" w:hAnsi="Cambria" w:cs="Arial"/>
          <w:noProof/>
          <w:sz w:val="22"/>
          <w:szCs w:val="22"/>
          <w:lang w:val="bs-Latn-BA"/>
        </w:rPr>
        <w:t>stav</w:t>
      </w:r>
      <w:r w:rsidR="00586DEA"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(1)</w:t>
      </w:r>
      <w:r w:rsidR="00586DEA" w:rsidRPr="00DC763C">
        <w:rPr>
          <w:rFonts w:ascii="Cambria" w:hAnsi="Cambria" w:cs="Arial"/>
          <w:noProof/>
          <w:sz w:val="22"/>
          <w:szCs w:val="22"/>
          <w:lang w:val="bs-Latn-BA"/>
        </w:rPr>
        <w:t>, tač</w:t>
      </w:r>
      <w:r w:rsidR="00A11EED" w:rsidRPr="00DC763C">
        <w:rPr>
          <w:rFonts w:ascii="Cambria" w:hAnsi="Cambria" w:cs="Arial"/>
          <w:noProof/>
          <w:sz w:val="22"/>
          <w:szCs w:val="22"/>
          <w:lang w:val="bs-Latn-BA"/>
        </w:rPr>
        <w:t>ka</w:t>
      </w:r>
      <w:r w:rsidR="00586DEA"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 xml:space="preserve">b) </w:t>
      </w:r>
      <w:r w:rsidR="0086347F" w:rsidRPr="00DC763C">
        <w:rPr>
          <w:rFonts w:ascii="Cambria" w:hAnsi="Cambria" w:cs="Arial"/>
          <w:noProof/>
          <w:sz w:val="22"/>
          <w:szCs w:val="22"/>
          <w:lang w:val="bs-Latn-BA"/>
        </w:rPr>
        <w:t xml:space="preserve">ovog zakona </w:t>
      </w:r>
      <w:r w:rsidRPr="00DC763C">
        <w:rPr>
          <w:rFonts w:ascii="Cambria" w:hAnsi="Cambria" w:cs="Arial"/>
          <w:noProof/>
          <w:sz w:val="22"/>
          <w:szCs w:val="22"/>
          <w:lang w:val="bs-Latn-BA"/>
        </w:rPr>
        <w:t>i koja mogu nositi naziv jedne ili više sorti vinove loze i godinu berbe. Vina iz ove grupe proizvedena u Bosni i Hercegovini svr</w:t>
      </w:r>
      <w:r w:rsidR="004547D9" w:rsidRPr="00DC763C">
        <w:rPr>
          <w:rFonts w:ascii="Cambria" w:hAnsi="Cambria" w:cs="Arial"/>
          <w:noProof/>
          <w:sz w:val="22"/>
          <w:szCs w:val="22"/>
          <w:lang w:val="bs-Latn-BA"/>
        </w:rPr>
        <w:t>stava</w:t>
      </w:r>
      <w:r w:rsidRPr="00DC763C">
        <w:rPr>
          <w:rFonts w:ascii="Cambria" w:hAnsi="Cambria" w:cs="Arial"/>
          <w:noProof/>
          <w:sz w:val="22"/>
          <w:szCs w:val="22"/>
          <w:lang w:val="bs-Latn-BA"/>
        </w:rPr>
        <w:t>ju se u samo jednu kategoriju: "regionalno vino sa oznakom teritorije (regionalno vino OT)".</w:t>
      </w:r>
    </w:p>
    <w:p w14:paraId="0D92E508" w14:textId="5FAE17C7" w:rsidR="00850672" w:rsidRPr="00DC763C" w:rsidRDefault="00850672" w:rsidP="00A7357A">
      <w:pPr>
        <w:pStyle w:val="ListParagraph"/>
        <w:numPr>
          <w:ilvl w:val="0"/>
          <w:numId w:val="35"/>
        </w:numPr>
        <w:jc w:val="both"/>
        <w:rPr>
          <w:rFonts w:ascii="Cambria" w:hAnsi="Cambria" w:cs="Arial"/>
          <w:noProof/>
          <w:sz w:val="22"/>
          <w:szCs w:val="22"/>
          <w:lang w:val="bs-Latn-BA"/>
        </w:rPr>
      </w:pPr>
      <w:r w:rsidRPr="00DC763C">
        <w:rPr>
          <w:rFonts w:ascii="Cambria" w:hAnsi="Cambria" w:cs="Arial"/>
          <w:noProof/>
          <w:sz w:val="22"/>
          <w:szCs w:val="22"/>
          <w:lang w:val="bs-Latn-BA"/>
        </w:rPr>
        <w:t xml:space="preserve">Vina sa zaštićenom oznakom </w:t>
      </w:r>
      <w:r w:rsidR="005569BC" w:rsidRPr="00DC763C">
        <w:rPr>
          <w:rFonts w:ascii="Cambria" w:hAnsi="Cambria" w:cs="Arial"/>
          <w:noProof/>
          <w:sz w:val="22"/>
          <w:szCs w:val="22"/>
          <w:lang w:val="bs-Latn-BA"/>
        </w:rPr>
        <w:t xml:space="preserve">porijekla </w:t>
      </w:r>
      <w:r w:rsidRPr="00DC763C">
        <w:rPr>
          <w:rFonts w:ascii="Cambria" w:hAnsi="Cambria" w:cs="Arial"/>
          <w:noProof/>
          <w:sz w:val="22"/>
          <w:szCs w:val="22"/>
          <w:lang w:val="bs-Latn-BA"/>
        </w:rPr>
        <w:t xml:space="preserve">navedena u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u</w:t>
      </w:r>
      <w:r w:rsidRPr="00DC763C">
        <w:rPr>
          <w:rFonts w:ascii="Cambria" w:hAnsi="Cambria" w:cs="Arial"/>
          <w:noProof/>
          <w:sz w:val="22"/>
          <w:szCs w:val="22"/>
          <w:lang w:val="bs-Latn-BA"/>
        </w:rPr>
        <w:t xml:space="preserve"> (1)</w:t>
      </w:r>
      <w:r w:rsidR="00586DEA" w:rsidRPr="00DC763C">
        <w:rPr>
          <w:rFonts w:ascii="Cambria" w:hAnsi="Cambria" w:cs="Arial"/>
          <w:noProof/>
          <w:sz w:val="22"/>
          <w:szCs w:val="22"/>
          <w:lang w:val="bs-Latn-BA"/>
        </w:rPr>
        <w:t>, tač</w:t>
      </w:r>
      <w:r w:rsidR="005F0328" w:rsidRPr="00DC763C">
        <w:rPr>
          <w:rFonts w:ascii="Cambria" w:hAnsi="Cambria" w:cs="Arial"/>
          <w:noProof/>
          <w:sz w:val="22"/>
          <w:szCs w:val="22"/>
          <w:lang w:val="bs-Latn-BA"/>
        </w:rPr>
        <w:t xml:space="preserve">ka </w:t>
      </w:r>
      <w:r w:rsidR="00586DEA" w:rsidRPr="00DC763C">
        <w:rPr>
          <w:rFonts w:ascii="Cambria" w:hAnsi="Cambria" w:cs="Arial"/>
          <w:noProof/>
          <w:sz w:val="22"/>
          <w:szCs w:val="22"/>
          <w:lang w:val="bs-Latn-BA"/>
        </w:rPr>
        <w:t xml:space="preserve">b), </w:t>
      </w:r>
      <w:r w:rsidR="00005731" w:rsidRPr="00DC763C">
        <w:rPr>
          <w:rFonts w:ascii="Cambria" w:hAnsi="Cambria" w:cs="Arial"/>
          <w:noProof/>
          <w:sz w:val="22"/>
          <w:szCs w:val="22"/>
          <w:lang w:val="bs-Latn-BA"/>
        </w:rPr>
        <w:t>alineja</w:t>
      </w:r>
      <w:r w:rsidR="00586DEA" w:rsidRPr="00DC763C">
        <w:rPr>
          <w:rFonts w:ascii="Cambria" w:hAnsi="Cambria" w:cs="Arial"/>
          <w:noProof/>
          <w:sz w:val="22"/>
          <w:szCs w:val="22"/>
          <w:lang w:val="bs-Latn-BA"/>
        </w:rPr>
        <w:t xml:space="preserve"> </w:t>
      </w:r>
      <w:r w:rsidR="005F0328" w:rsidRPr="00DC763C">
        <w:rPr>
          <w:rFonts w:ascii="Cambria" w:hAnsi="Cambria" w:cs="Arial"/>
          <w:noProof/>
          <w:sz w:val="22"/>
          <w:szCs w:val="22"/>
          <w:lang w:val="bs-Latn-BA"/>
        </w:rPr>
        <w:t>2</w:t>
      </w:r>
      <w:r w:rsidRPr="00DC763C">
        <w:rPr>
          <w:rFonts w:ascii="Cambria" w:hAnsi="Cambria" w:cs="Arial"/>
          <w:noProof/>
          <w:sz w:val="22"/>
          <w:szCs w:val="22"/>
          <w:lang w:val="bs-Latn-BA"/>
        </w:rPr>
        <w:t xml:space="preserve">) </w:t>
      </w:r>
      <w:r w:rsidR="0086347F" w:rsidRPr="00DC763C">
        <w:rPr>
          <w:rFonts w:ascii="Cambria" w:hAnsi="Cambria" w:cs="Arial"/>
          <w:noProof/>
          <w:sz w:val="22"/>
          <w:szCs w:val="22"/>
          <w:lang w:val="bs-Latn-BA"/>
        </w:rPr>
        <w:t xml:space="preserve">ovog člana </w:t>
      </w:r>
      <w:r w:rsidRPr="00DC763C">
        <w:rPr>
          <w:rFonts w:ascii="Cambria" w:hAnsi="Cambria" w:cs="Arial"/>
          <w:noProof/>
          <w:sz w:val="22"/>
          <w:szCs w:val="22"/>
          <w:lang w:val="bs-Latn-BA"/>
        </w:rPr>
        <w:t xml:space="preserve">su vina koja ispunjavaju uslove odredbi iz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19</w:t>
      </w:r>
      <w:r w:rsidR="005F0328" w:rsidRPr="00DC763C">
        <w:rPr>
          <w:rFonts w:ascii="Cambria" w:hAnsi="Cambria" w:cs="Arial"/>
          <w:noProof/>
          <w:sz w:val="22"/>
          <w:szCs w:val="22"/>
          <w:lang w:val="bs-Latn-BA"/>
        </w:rPr>
        <w:t xml:space="preserve">.  stav </w:t>
      </w:r>
      <w:r w:rsidRPr="00DC763C">
        <w:rPr>
          <w:rFonts w:ascii="Cambria" w:hAnsi="Cambria" w:cs="Arial"/>
          <w:noProof/>
          <w:sz w:val="22"/>
          <w:szCs w:val="22"/>
          <w:lang w:val="bs-Latn-BA"/>
        </w:rPr>
        <w:t>(1)</w:t>
      </w:r>
      <w:r w:rsidR="005F0328" w:rsidRPr="00DC763C">
        <w:rPr>
          <w:rFonts w:ascii="Cambria" w:hAnsi="Cambria" w:cs="Arial"/>
          <w:noProof/>
          <w:sz w:val="22"/>
          <w:szCs w:val="22"/>
          <w:lang w:val="bs-Latn-BA"/>
        </w:rPr>
        <w:t xml:space="preserve"> </w:t>
      </w:r>
      <w:r w:rsidR="00480710" w:rsidRPr="00DC763C">
        <w:rPr>
          <w:rFonts w:ascii="Cambria" w:hAnsi="Cambria" w:cs="Arial"/>
          <w:noProof/>
          <w:sz w:val="22"/>
          <w:szCs w:val="22"/>
          <w:lang w:val="bs-Latn-BA"/>
        </w:rPr>
        <w:t xml:space="preserve">tačka </w:t>
      </w:r>
      <w:r w:rsidRPr="00DC763C">
        <w:rPr>
          <w:rFonts w:ascii="Cambria" w:hAnsi="Cambria" w:cs="Arial"/>
          <w:noProof/>
          <w:sz w:val="22"/>
          <w:szCs w:val="22"/>
          <w:lang w:val="bs-Latn-BA"/>
        </w:rPr>
        <w:t xml:space="preserve">a) </w:t>
      </w:r>
      <w:r w:rsidR="0086347F" w:rsidRPr="00DC763C">
        <w:rPr>
          <w:rFonts w:ascii="Cambria" w:hAnsi="Cambria" w:cs="Arial"/>
          <w:noProof/>
          <w:sz w:val="22"/>
          <w:szCs w:val="22"/>
          <w:lang w:val="bs-Latn-BA"/>
        </w:rPr>
        <w:t xml:space="preserve">ovog zakona </w:t>
      </w:r>
      <w:r w:rsidRPr="00DC763C">
        <w:rPr>
          <w:rFonts w:ascii="Cambria" w:hAnsi="Cambria" w:cs="Arial"/>
          <w:noProof/>
          <w:sz w:val="22"/>
          <w:szCs w:val="22"/>
          <w:lang w:val="bs-Latn-BA"/>
        </w:rPr>
        <w:t>i koja mogu nositi naziv jedne ili više sorti vinove loze i godinu berbe. Vina iz ove grupe proizvedena u Bosni i Hercegovini svr</w:t>
      </w:r>
      <w:r w:rsidR="004547D9" w:rsidRPr="00DC763C">
        <w:rPr>
          <w:rFonts w:ascii="Cambria" w:hAnsi="Cambria" w:cs="Arial"/>
          <w:noProof/>
          <w:sz w:val="22"/>
          <w:szCs w:val="22"/>
          <w:lang w:val="bs-Latn-BA"/>
        </w:rPr>
        <w:t>stava</w:t>
      </w:r>
      <w:r w:rsidRPr="00DC763C">
        <w:rPr>
          <w:rFonts w:ascii="Cambria" w:hAnsi="Cambria" w:cs="Arial"/>
          <w:noProof/>
          <w:sz w:val="22"/>
          <w:szCs w:val="22"/>
          <w:lang w:val="bs-Latn-BA"/>
        </w:rPr>
        <w:t>ju se u slijedeće kategorije:</w:t>
      </w:r>
    </w:p>
    <w:p w14:paraId="57690925" w14:textId="25EF1310" w:rsidR="00850672" w:rsidRPr="00DC763C" w:rsidRDefault="00480710" w:rsidP="00480710">
      <w:pPr>
        <w:ind w:left="360"/>
        <w:jc w:val="both"/>
        <w:rPr>
          <w:rFonts w:ascii="Cambria" w:hAnsi="Cambria" w:cs="Arial"/>
          <w:noProof/>
          <w:sz w:val="22"/>
          <w:lang w:val="bs-Latn-BA"/>
        </w:rPr>
      </w:pPr>
      <w:r w:rsidRPr="00DC763C">
        <w:rPr>
          <w:rFonts w:ascii="Cambria" w:hAnsi="Cambria" w:cs="Arial"/>
          <w:noProof/>
          <w:sz w:val="22"/>
          <w:lang w:val="bs-Latn-BA"/>
        </w:rPr>
        <w:t xml:space="preserve">a) </w:t>
      </w:r>
      <w:r w:rsidR="00850672" w:rsidRPr="00DC763C">
        <w:rPr>
          <w:rFonts w:ascii="Cambria" w:hAnsi="Cambria" w:cs="Arial"/>
          <w:noProof/>
          <w:sz w:val="22"/>
          <w:lang w:val="bs-Latn-BA"/>
        </w:rPr>
        <w:t>"kvalitetno vino s kontrolisanom oznakom t</w:t>
      </w:r>
      <w:r w:rsidR="00505225" w:rsidRPr="00DC763C">
        <w:rPr>
          <w:rFonts w:ascii="Cambria" w:hAnsi="Cambria" w:cs="Arial"/>
          <w:noProof/>
          <w:sz w:val="22"/>
          <w:lang w:val="bs-Latn-BA"/>
        </w:rPr>
        <w:t>eritorije</w:t>
      </w:r>
      <w:r w:rsidR="00A946BD" w:rsidRPr="00DC763C">
        <w:rPr>
          <w:rFonts w:ascii="Cambria" w:hAnsi="Cambria" w:cs="Arial"/>
          <w:noProof/>
          <w:sz w:val="22"/>
          <w:lang w:val="bs-Latn-BA"/>
        </w:rPr>
        <w:t>“</w:t>
      </w:r>
      <w:r w:rsidR="00505225" w:rsidRPr="00DC763C">
        <w:rPr>
          <w:rFonts w:ascii="Cambria" w:hAnsi="Cambria" w:cs="Arial"/>
          <w:noProof/>
          <w:sz w:val="22"/>
          <w:lang w:val="bs-Latn-BA"/>
        </w:rPr>
        <w:t xml:space="preserve"> ili </w:t>
      </w:r>
      <w:r w:rsidR="00A946BD" w:rsidRPr="00DC763C">
        <w:rPr>
          <w:rFonts w:ascii="Cambria" w:hAnsi="Cambria" w:cs="Arial"/>
          <w:noProof/>
          <w:sz w:val="22"/>
          <w:lang w:val="bs-Latn-BA"/>
        </w:rPr>
        <w:t>„</w:t>
      </w:r>
      <w:r w:rsidR="00850672" w:rsidRPr="00DC763C">
        <w:rPr>
          <w:rFonts w:ascii="Cambria" w:hAnsi="Cambria" w:cs="Arial"/>
          <w:noProof/>
          <w:sz w:val="22"/>
          <w:lang w:val="bs-Latn-BA"/>
        </w:rPr>
        <w:t>kvalitetno vino KOT</w:t>
      </w:r>
      <w:r w:rsidR="00A946BD" w:rsidRPr="00DC763C">
        <w:rPr>
          <w:rFonts w:ascii="Cambria" w:hAnsi="Cambria" w:cs="Arial"/>
          <w:noProof/>
          <w:sz w:val="22"/>
          <w:lang w:val="bs-Latn-BA"/>
        </w:rPr>
        <w:t>“</w:t>
      </w:r>
      <w:r w:rsidR="00850672" w:rsidRPr="00DC763C">
        <w:rPr>
          <w:rFonts w:ascii="Cambria" w:hAnsi="Cambria" w:cs="Arial"/>
          <w:noProof/>
          <w:sz w:val="22"/>
          <w:lang w:val="bs-Latn-BA"/>
        </w:rPr>
        <w:t xml:space="preserve"> i</w:t>
      </w:r>
    </w:p>
    <w:p w14:paraId="7390B4D8" w14:textId="664AE4E4" w:rsidR="00850672" w:rsidRPr="00DC763C" w:rsidRDefault="00480710" w:rsidP="00480710">
      <w:pPr>
        <w:ind w:left="360"/>
        <w:jc w:val="both"/>
        <w:rPr>
          <w:rFonts w:ascii="Cambria" w:hAnsi="Cambria" w:cs="Arial"/>
          <w:noProof/>
          <w:sz w:val="22"/>
          <w:lang w:val="bs-Latn-BA"/>
        </w:rPr>
      </w:pPr>
      <w:r w:rsidRPr="00DC763C">
        <w:rPr>
          <w:rFonts w:ascii="Cambria" w:hAnsi="Cambria" w:cs="Arial"/>
          <w:noProof/>
          <w:sz w:val="22"/>
          <w:lang w:val="bs-Latn-BA"/>
        </w:rPr>
        <w:t xml:space="preserve">b) </w:t>
      </w:r>
      <w:r w:rsidR="00850672" w:rsidRPr="00DC763C">
        <w:rPr>
          <w:rFonts w:ascii="Cambria" w:hAnsi="Cambria" w:cs="Arial"/>
          <w:noProof/>
          <w:sz w:val="22"/>
          <w:lang w:val="bs-Latn-BA"/>
        </w:rPr>
        <w:t>"vrhunsko vino s kontrolisanom ozna</w:t>
      </w:r>
      <w:r w:rsidR="00505225" w:rsidRPr="00DC763C">
        <w:rPr>
          <w:rFonts w:ascii="Cambria" w:hAnsi="Cambria" w:cs="Arial"/>
          <w:noProof/>
          <w:sz w:val="22"/>
          <w:lang w:val="bs-Latn-BA"/>
        </w:rPr>
        <w:t>kom teritorije i autentičnosti</w:t>
      </w:r>
      <w:r w:rsidRPr="00DC763C">
        <w:rPr>
          <w:rFonts w:ascii="Cambria" w:hAnsi="Cambria" w:cs="Arial"/>
          <w:noProof/>
          <w:sz w:val="22"/>
          <w:lang w:val="bs-Latn-BA"/>
        </w:rPr>
        <w:t>“</w:t>
      </w:r>
      <w:r w:rsidR="00505225" w:rsidRPr="00DC763C">
        <w:rPr>
          <w:rFonts w:ascii="Cambria" w:hAnsi="Cambria" w:cs="Arial"/>
          <w:noProof/>
          <w:sz w:val="22"/>
          <w:lang w:val="bs-Latn-BA"/>
        </w:rPr>
        <w:t xml:space="preserve"> ili </w:t>
      </w:r>
      <w:r w:rsidRPr="00DC763C">
        <w:rPr>
          <w:rFonts w:ascii="Cambria" w:hAnsi="Cambria" w:cs="Arial"/>
          <w:noProof/>
          <w:sz w:val="22"/>
          <w:lang w:val="bs-Latn-BA"/>
        </w:rPr>
        <w:t>„</w:t>
      </w:r>
      <w:r w:rsidR="00505225" w:rsidRPr="00DC763C">
        <w:rPr>
          <w:rFonts w:ascii="Cambria" w:hAnsi="Cambria" w:cs="Arial"/>
          <w:noProof/>
          <w:sz w:val="22"/>
          <w:lang w:val="bs-Latn-BA"/>
        </w:rPr>
        <w:t>vrhunsko vino KOTA</w:t>
      </w:r>
      <w:r w:rsidR="00A946BD" w:rsidRPr="00DC763C">
        <w:rPr>
          <w:rFonts w:ascii="Cambria" w:hAnsi="Cambria" w:cs="Arial"/>
          <w:noProof/>
          <w:sz w:val="22"/>
          <w:lang w:val="bs-Latn-BA"/>
        </w:rPr>
        <w:t>“</w:t>
      </w:r>
      <w:r w:rsidR="00850672" w:rsidRPr="00DC763C">
        <w:rPr>
          <w:rFonts w:ascii="Cambria" w:hAnsi="Cambria" w:cs="Arial"/>
          <w:noProof/>
          <w:sz w:val="22"/>
          <w:lang w:val="bs-Latn-BA"/>
        </w:rPr>
        <w:t>.</w:t>
      </w:r>
    </w:p>
    <w:p w14:paraId="623BEF38" w14:textId="77777777" w:rsidR="00480710" w:rsidRPr="00DC763C" w:rsidRDefault="00480710" w:rsidP="00480710">
      <w:pPr>
        <w:ind w:left="360"/>
        <w:jc w:val="both"/>
        <w:rPr>
          <w:rFonts w:ascii="Cambria" w:hAnsi="Cambria" w:cs="Arial"/>
          <w:noProof/>
          <w:sz w:val="22"/>
          <w:lang w:val="bs-Latn-BA"/>
        </w:rPr>
      </w:pPr>
    </w:p>
    <w:p w14:paraId="1176AB99" w14:textId="77777777" w:rsidR="00850672" w:rsidRPr="00DC763C" w:rsidRDefault="00850672" w:rsidP="00850672">
      <w:pPr>
        <w:jc w:val="center"/>
        <w:rPr>
          <w:rFonts w:ascii="Cambria" w:hAnsi="Cambria" w:cs="Arial"/>
          <w:noProof/>
          <w:sz w:val="22"/>
          <w:lang w:val="bs-Latn-BA"/>
        </w:rPr>
      </w:pPr>
    </w:p>
    <w:p w14:paraId="10A1BA11" w14:textId="4167E3C1" w:rsidR="00850672" w:rsidRPr="00DC763C" w:rsidRDefault="00EE3646" w:rsidP="00850672">
      <w:pPr>
        <w:jc w:val="center"/>
        <w:rPr>
          <w:rFonts w:ascii="Cambria" w:hAnsi="Cambria" w:cs="Arial"/>
          <w:noProof/>
          <w:sz w:val="22"/>
          <w:lang w:val="bs-Latn-BA"/>
        </w:rPr>
      </w:pPr>
      <w:r w:rsidRPr="00DC763C">
        <w:rPr>
          <w:rFonts w:ascii="Cambria" w:hAnsi="Cambria" w:cs="Arial"/>
          <w:bCs/>
          <w:noProof/>
          <w:sz w:val="22"/>
          <w:lang w:val="bs-Latn-BA"/>
        </w:rPr>
        <w:t>Član</w:t>
      </w:r>
      <w:r w:rsidR="00850672" w:rsidRPr="00DC763C">
        <w:rPr>
          <w:rFonts w:ascii="Cambria" w:hAnsi="Cambria" w:cs="Arial"/>
          <w:noProof/>
          <w:sz w:val="22"/>
          <w:lang w:val="bs-Latn-BA"/>
        </w:rPr>
        <w:t xml:space="preserve"> 3</w:t>
      </w:r>
      <w:r w:rsidR="00FC3915" w:rsidRPr="00DC763C">
        <w:rPr>
          <w:rFonts w:ascii="Cambria" w:hAnsi="Cambria" w:cs="Arial"/>
          <w:noProof/>
          <w:sz w:val="22"/>
          <w:lang w:val="bs-Latn-BA"/>
        </w:rPr>
        <w:t>6</w:t>
      </w:r>
      <w:r w:rsidR="00850672" w:rsidRPr="00DC763C">
        <w:rPr>
          <w:rFonts w:ascii="Cambria" w:hAnsi="Cambria" w:cs="Arial"/>
          <w:noProof/>
          <w:sz w:val="22"/>
          <w:lang w:val="bs-Latn-BA"/>
        </w:rPr>
        <w:t>.</w:t>
      </w:r>
    </w:p>
    <w:p w14:paraId="276BDB78" w14:textId="1B5C6EAB" w:rsidR="00850672" w:rsidRPr="00DC763C" w:rsidRDefault="00850672" w:rsidP="00850672">
      <w:pPr>
        <w:jc w:val="center"/>
        <w:rPr>
          <w:rFonts w:ascii="Cambria" w:hAnsi="Cambria" w:cs="Arial"/>
          <w:noProof/>
          <w:sz w:val="22"/>
          <w:lang w:val="bs-Latn-BA"/>
        </w:rPr>
      </w:pPr>
      <w:r w:rsidRPr="00DC763C">
        <w:rPr>
          <w:rFonts w:ascii="Cambria" w:hAnsi="Cambria" w:cs="Arial"/>
          <w:noProof/>
          <w:sz w:val="22"/>
          <w:lang w:val="bs-Latn-BA"/>
        </w:rPr>
        <w:t xml:space="preserve">(Odnosi zaštićenih oznaka </w:t>
      </w:r>
      <w:r w:rsidR="000240C7" w:rsidRPr="00DC763C">
        <w:rPr>
          <w:rFonts w:ascii="Cambria" w:hAnsi="Cambria" w:cs="Arial"/>
          <w:noProof/>
          <w:sz w:val="22"/>
          <w:lang w:val="bs-Latn-BA"/>
        </w:rPr>
        <w:t xml:space="preserve">porijekla </w:t>
      </w:r>
      <w:r w:rsidRPr="00DC763C">
        <w:rPr>
          <w:rFonts w:ascii="Cambria" w:hAnsi="Cambria" w:cs="Arial"/>
          <w:noProof/>
          <w:sz w:val="22"/>
          <w:lang w:val="bs-Latn-BA"/>
        </w:rPr>
        <w:t>i oznaka geografskog porijekla s određenim tradicionalnim izrazima)</w:t>
      </w:r>
    </w:p>
    <w:p w14:paraId="6FCF5465" w14:textId="77777777" w:rsidR="00850672" w:rsidRPr="00DC763C" w:rsidRDefault="00850672" w:rsidP="00850672">
      <w:pPr>
        <w:jc w:val="center"/>
        <w:rPr>
          <w:rFonts w:ascii="Cambria" w:hAnsi="Cambria" w:cs="Arial"/>
          <w:noProof/>
          <w:sz w:val="22"/>
          <w:lang w:val="bs-Latn-BA"/>
        </w:rPr>
      </w:pPr>
    </w:p>
    <w:p w14:paraId="7FE5A3AB" w14:textId="2410ECED" w:rsidR="00850672" w:rsidRPr="00DC763C" w:rsidRDefault="00850672" w:rsidP="00A7357A">
      <w:pPr>
        <w:pStyle w:val="ListParagraph"/>
        <w:numPr>
          <w:ilvl w:val="0"/>
          <w:numId w:val="39"/>
        </w:numPr>
        <w:jc w:val="both"/>
        <w:rPr>
          <w:rFonts w:ascii="Cambria" w:hAnsi="Cambria" w:cs="Arial"/>
          <w:noProof/>
          <w:sz w:val="22"/>
          <w:szCs w:val="22"/>
          <w:lang w:val="bs-Latn-BA"/>
        </w:rPr>
      </w:pPr>
      <w:r w:rsidRPr="00DC763C">
        <w:rPr>
          <w:rFonts w:ascii="Cambria" w:hAnsi="Cambria" w:cs="Arial"/>
          <w:noProof/>
          <w:sz w:val="22"/>
          <w:szCs w:val="22"/>
          <w:lang w:val="bs-Latn-BA"/>
        </w:rPr>
        <w:t xml:space="preserve">Vino, kako je navedeno u </w:t>
      </w:r>
      <w:r w:rsidR="00C734BC" w:rsidRPr="00DC763C">
        <w:rPr>
          <w:rFonts w:ascii="Cambria" w:hAnsi="Cambria" w:cs="Arial"/>
          <w:noProof/>
          <w:sz w:val="22"/>
          <w:szCs w:val="22"/>
          <w:lang w:val="bs-Latn-BA"/>
        </w:rPr>
        <w:t>član</w:t>
      </w:r>
      <w:r w:rsidRPr="00DC763C">
        <w:rPr>
          <w:rFonts w:ascii="Cambria" w:hAnsi="Cambria" w:cs="Arial"/>
          <w:noProof/>
          <w:sz w:val="22"/>
          <w:szCs w:val="22"/>
          <w:lang w:val="bs-Latn-BA"/>
        </w:rPr>
        <w:t>u 3</w:t>
      </w:r>
      <w:r w:rsidR="00586DEA" w:rsidRPr="00DC763C">
        <w:rPr>
          <w:rFonts w:ascii="Cambria" w:hAnsi="Cambria" w:cs="Arial"/>
          <w:noProof/>
          <w:sz w:val="22"/>
          <w:szCs w:val="22"/>
          <w:lang w:val="bs-Latn-BA"/>
        </w:rPr>
        <w:t xml:space="preserve">. </w:t>
      </w:r>
      <w:r w:rsidR="00C734BC" w:rsidRPr="00DC763C">
        <w:rPr>
          <w:rFonts w:ascii="Cambria" w:hAnsi="Cambria" w:cs="Arial"/>
          <w:noProof/>
          <w:sz w:val="22"/>
          <w:szCs w:val="22"/>
          <w:lang w:val="bs-Latn-BA"/>
        </w:rPr>
        <w:t>stav</w:t>
      </w:r>
      <w:r w:rsidR="00586DEA"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(1)</w:t>
      </w:r>
      <w:r w:rsidR="00586DEA" w:rsidRPr="00DC763C">
        <w:rPr>
          <w:rFonts w:ascii="Cambria" w:hAnsi="Cambria" w:cs="Arial"/>
          <w:noProof/>
          <w:sz w:val="22"/>
          <w:szCs w:val="22"/>
          <w:lang w:val="bs-Latn-BA"/>
        </w:rPr>
        <w:t>, tač</w:t>
      </w:r>
      <w:r w:rsidR="00482559" w:rsidRPr="00DC763C">
        <w:rPr>
          <w:rFonts w:ascii="Cambria" w:hAnsi="Cambria" w:cs="Arial"/>
          <w:noProof/>
          <w:sz w:val="22"/>
          <w:szCs w:val="22"/>
          <w:lang w:val="bs-Latn-BA"/>
        </w:rPr>
        <w:t xml:space="preserve">ka </w:t>
      </w:r>
      <w:r w:rsidRPr="00DC763C">
        <w:rPr>
          <w:rFonts w:ascii="Cambria" w:hAnsi="Cambria" w:cs="Arial"/>
          <w:noProof/>
          <w:sz w:val="22"/>
          <w:szCs w:val="22"/>
          <w:lang w:val="bs-Latn-BA"/>
        </w:rPr>
        <w:t>a)</w:t>
      </w:r>
      <w:r w:rsidR="0086347F"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 xml:space="preserve">, proizvedeno u Bosni i Hercegovini koje, u skladu s odredbama ovog Zakona i iz njega proisteklih podzakonskih propisa, ispunjava uslove za isticanje zaštićene oznake geografskog porijekla ili zaštićene oznake </w:t>
      </w:r>
      <w:r w:rsidR="000240C7" w:rsidRPr="00DC763C">
        <w:rPr>
          <w:rFonts w:ascii="Cambria" w:hAnsi="Cambria" w:cs="Arial"/>
          <w:noProof/>
          <w:sz w:val="22"/>
          <w:szCs w:val="22"/>
          <w:lang w:val="bs-Latn-BA"/>
        </w:rPr>
        <w:t xml:space="preserve">porijekla </w:t>
      </w:r>
      <w:r w:rsidRPr="00DC763C">
        <w:rPr>
          <w:rFonts w:ascii="Cambria" w:hAnsi="Cambria" w:cs="Arial"/>
          <w:noProof/>
          <w:sz w:val="22"/>
          <w:szCs w:val="22"/>
          <w:lang w:val="bs-Latn-BA"/>
        </w:rPr>
        <w:t xml:space="preserve">u prometu se označava tradicionalnim izrazima za kategorije vina, kako je navedeno u </w:t>
      </w:r>
      <w:r w:rsidR="00C734BC" w:rsidRPr="00DC763C">
        <w:rPr>
          <w:rFonts w:ascii="Cambria" w:hAnsi="Cambria" w:cs="Arial"/>
          <w:noProof/>
          <w:sz w:val="22"/>
          <w:szCs w:val="22"/>
          <w:lang w:val="bs-Latn-BA"/>
        </w:rPr>
        <w:t>stav</w:t>
      </w:r>
      <w:r w:rsidRPr="00DC763C">
        <w:rPr>
          <w:rFonts w:ascii="Cambria" w:hAnsi="Cambria" w:cs="Arial"/>
          <w:noProof/>
          <w:sz w:val="22"/>
          <w:szCs w:val="22"/>
          <w:lang w:val="bs-Latn-BA"/>
        </w:rPr>
        <w:t>ovima (2) i (3)</w:t>
      </w:r>
      <w:r w:rsidR="00586DEA" w:rsidRPr="00DC763C">
        <w:rPr>
          <w:rFonts w:ascii="Cambria" w:hAnsi="Cambria" w:cs="Arial"/>
          <w:noProof/>
          <w:sz w:val="22"/>
          <w:szCs w:val="22"/>
          <w:lang w:val="bs-Latn-BA"/>
        </w:rPr>
        <w:t>, tač</w:t>
      </w:r>
      <w:r w:rsidR="00482559" w:rsidRPr="00DC763C">
        <w:rPr>
          <w:rFonts w:ascii="Cambria" w:hAnsi="Cambria" w:cs="Arial"/>
          <w:noProof/>
          <w:sz w:val="22"/>
          <w:szCs w:val="22"/>
          <w:lang w:val="bs-Latn-BA"/>
        </w:rPr>
        <w:t xml:space="preserve">ka </w:t>
      </w:r>
      <w:r w:rsidR="00586DEA" w:rsidRPr="00DC763C">
        <w:rPr>
          <w:rFonts w:ascii="Cambria" w:hAnsi="Cambria" w:cs="Arial"/>
          <w:noProof/>
          <w:sz w:val="22"/>
          <w:szCs w:val="22"/>
          <w:lang w:val="bs-Latn-BA"/>
        </w:rPr>
        <w:t xml:space="preserve">a) i </w:t>
      </w:r>
      <w:r w:rsidRPr="00DC763C">
        <w:rPr>
          <w:rFonts w:ascii="Cambria" w:hAnsi="Cambria" w:cs="Arial"/>
          <w:noProof/>
          <w:sz w:val="22"/>
          <w:szCs w:val="22"/>
          <w:lang w:val="bs-Latn-BA"/>
        </w:rPr>
        <w:t>b)</w:t>
      </w:r>
      <w:r w:rsidR="0086347F" w:rsidRPr="00DC763C">
        <w:rPr>
          <w:rFonts w:ascii="Cambria" w:hAnsi="Cambria" w:cs="Arial"/>
          <w:noProof/>
          <w:sz w:val="22"/>
          <w:szCs w:val="22"/>
          <w:lang w:val="bs-Latn-BA"/>
        </w:rPr>
        <w:t xml:space="preserve"> ovog člana</w:t>
      </w:r>
      <w:r w:rsidRPr="00DC763C">
        <w:rPr>
          <w:rFonts w:ascii="Cambria" w:hAnsi="Cambria" w:cs="Arial"/>
          <w:noProof/>
          <w:sz w:val="22"/>
          <w:szCs w:val="22"/>
          <w:lang w:val="bs-Latn-BA"/>
        </w:rPr>
        <w:t xml:space="preserve">.    </w:t>
      </w:r>
    </w:p>
    <w:p w14:paraId="27C4D66D" w14:textId="385E05C8" w:rsidR="00850672" w:rsidRPr="00DC763C" w:rsidRDefault="00850672" w:rsidP="00A7357A">
      <w:pPr>
        <w:pStyle w:val="ListParagraph"/>
        <w:numPr>
          <w:ilvl w:val="0"/>
          <w:numId w:val="39"/>
        </w:numPr>
        <w:jc w:val="both"/>
        <w:rPr>
          <w:rFonts w:ascii="Cambria" w:hAnsi="Cambria" w:cs="Arial"/>
          <w:noProof/>
          <w:sz w:val="22"/>
          <w:szCs w:val="22"/>
          <w:lang w:val="bs-Latn-BA"/>
        </w:rPr>
      </w:pPr>
      <w:r w:rsidRPr="00DC763C">
        <w:rPr>
          <w:rFonts w:ascii="Cambria" w:hAnsi="Cambria" w:cs="Arial"/>
          <w:noProof/>
          <w:sz w:val="22"/>
          <w:szCs w:val="22"/>
          <w:lang w:val="bs-Latn-BA"/>
        </w:rPr>
        <w:t>Umjesto izraza "zaštićena oznaka geografskog porijekla" vino može nositi tradicionalni izraz za kategoriju vina "regionalno vino s oznakom teritorije</w:t>
      </w:r>
      <w:r w:rsidR="00683F2F" w:rsidRPr="00DC763C">
        <w:rPr>
          <w:rFonts w:ascii="Cambria" w:hAnsi="Cambria" w:cs="Arial"/>
          <w:noProof/>
          <w:sz w:val="22"/>
          <w:szCs w:val="22"/>
          <w:lang w:val="bs-Latn-BA"/>
        </w:rPr>
        <w:t>“ ili</w:t>
      </w:r>
      <w:r w:rsidRPr="00DC763C">
        <w:rPr>
          <w:rFonts w:ascii="Cambria" w:hAnsi="Cambria" w:cs="Arial"/>
          <w:noProof/>
          <w:sz w:val="22"/>
          <w:szCs w:val="22"/>
          <w:lang w:val="bs-Latn-BA"/>
        </w:rPr>
        <w:t xml:space="preserve"> </w:t>
      </w:r>
      <w:r w:rsidR="00683F2F" w:rsidRPr="00DC763C">
        <w:rPr>
          <w:rFonts w:ascii="Cambria" w:hAnsi="Cambria" w:cs="Arial"/>
          <w:noProof/>
          <w:sz w:val="22"/>
          <w:szCs w:val="22"/>
          <w:lang w:val="bs-Latn-BA"/>
        </w:rPr>
        <w:t>„</w:t>
      </w:r>
      <w:r w:rsidRPr="00DC763C">
        <w:rPr>
          <w:rFonts w:ascii="Cambria" w:hAnsi="Cambria" w:cs="Arial"/>
          <w:noProof/>
          <w:sz w:val="22"/>
          <w:szCs w:val="22"/>
          <w:lang w:val="bs-Latn-BA"/>
        </w:rPr>
        <w:t>regionalno vino OT" ili "регионално вино с ознаком територије</w:t>
      </w:r>
      <w:r w:rsidR="00A0157B" w:rsidRPr="00DC763C">
        <w:rPr>
          <w:rFonts w:ascii="Cambria" w:hAnsi="Cambria" w:cs="Arial"/>
          <w:noProof/>
          <w:sz w:val="22"/>
          <w:szCs w:val="22"/>
          <w:lang w:val="bs-Latn-BA"/>
        </w:rPr>
        <w:t>“</w:t>
      </w:r>
      <w:r w:rsidRPr="00DC763C">
        <w:rPr>
          <w:rFonts w:ascii="Cambria" w:hAnsi="Cambria" w:cs="Arial"/>
          <w:noProof/>
          <w:sz w:val="22"/>
          <w:szCs w:val="22"/>
          <w:lang w:val="bs-Latn-BA"/>
        </w:rPr>
        <w:t xml:space="preserve"> </w:t>
      </w:r>
      <w:r w:rsidR="00A0157B" w:rsidRPr="00DC763C">
        <w:rPr>
          <w:rFonts w:ascii="Cambria" w:hAnsi="Cambria" w:cs="Arial"/>
          <w:noProof/>
          <w:sz w:val="22"/>
          <w:szCs w:val="22"/>
          <w:lang w:val="sr-Cyrl-BA"/>
        </w:rPr>
        <w:t>или „</w:t>
      </w:r>
      <w:r w:rsidRPr="00DC763C">
        <w:rPr>
          <w:rFonts w:ascii="Cambria" w:hAnsi="Cambria" w:cs="Arial"/>
          <w:noProof/>
          <w:sz w:val="22"/>
          <w:szCs w:val="22"/>
          <w:lang w:val="bs-Latn-BA"/>
        </w:rPr>
        <w:t xml:space="preserve">регионално вино ОТ" kojeg slijedi naziv vinogradarskog regiona navedenog u </w:t>
      </w:r>
      <w:r w:rsidR="00C734BC" w:rsidRPr="00DC763C">
        <w:rPr>
          <w:rFonts w:ascii="Cambria" w:hAnsi="Cambria" w:cs="Arial"/>
          <w:noProof/>
          <w:sz w:val="22"/>
          <w:szCs w:val="22"/>
          <w:lang w:val="bs-Latn-BA"/>
        </w:rPr>
        <w:t>član</w:t>
      </w:r>
      <w:r w:rsidRPr="00DC763C">
        <w:rPr>
          <w:rFonts w:ascii="Cambria" w:hAnsi="Cambria" w:cs="Arial"/>
          <w:noProof/>
          <w:sz w:val="22"/>
          <w:szCs w:val="22"/>
          <w:lang w:val="bs-Latn-BA"/>
        </w:rPr>
        <w:t>u 8</w:t>
      </w:r>
      <w:r w:rsidR="00586DEA" w:rsidRPr="00DC763C">
        <w:rPr>
          <w:rFonts w:ascii="Cambria" w:hAnsi="Cambria" w:cs="Arial"/>
          <w:noProof/>
          <w:sz w:val="22"/>
          <w:szCs w:val="22"/>
          <w:lang w:val="bs-Latn-BA"/>
        </w:rPr>
        <w:t xml:space="preserve">. </w:t>
      </w:r>
      <w:r w:rsidR="00C734BC" w:rsidRPr="00DC763C">
        <w:rPr>
          <w:rFonts w:ascii="Cambria" w:hAnsi="Cambria" w:cs="Arial"/>
          <w:noProof/>
          <w:sz w:val="22"/>
          <w:szCs w:val="22"/>
          <w:lang w:val="bs-Latn-BA"/>
        </w:rPr>
        <w:t>stav</w:t>
      </w:r>
      <w:r w:rsidR="00586DEA"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 xml:space="preserve">(3) </w:t>
      </w:r>
      <w:r w:rsidR="0086347F" w:rsidRPr="00DC763C">
        <w:rPr>
          <w:rFonts w:ascii="Cambria" w:hAnsi="Cambria" w:cs="Arial"/>
          <w:noProof/>
          <w:sz w:val="22"/>
          <w:szCs w:val="22"/>
          <w:lang w:val="bs-Latn-BA"/>
        </w:rPr>
        <w:t xml:space="preserve">ovog zakona </w:t>
      </w:r>
      <w:r w:rsidRPr="00DC763C">
        <w:rPr>
          <w:rFonts w:ascii="Cambria" w:hAnsi="Cambria" w:cs="Arial"/>
          <w:noProof/>
          <w:sz w:val="22"/>
          <w:szCs w:val="22"/>
          <w:lang w:val="bs-Latn-BA"/>
        </w:rPr>
        <w:t xml:space="preserve">koji mora biti zaštićena oznaka geografskog porijekla. </w:t>
      </w:r>
    </w:p>
    <w:p w14:paraId="4562DE73" w14:textId="58F2B36B" w:rsidR="00850672" w:rsidRPr="00DC763C" w:rsidRDefault="00850672" w:rsidP="00A7357A">
      <w:pPr>
        <w:pStyle w:val="ListParagraph"/>
        <w:numPr>
          <w:ilvl w:val="0"/>
          <w:numId w:val="39"/>
        </w:numPr>
        <w:jc w:val="both"/>
        <w:rPr>
          <w:rFonts w:ascii="Cambria" w:hAnsi="Cambria" w:cs="Arial"/>
          <w:noProof/>
          <w:sz w:val="22"/>
          <w:szCs w:val="22"/>
          <w:lang w:val="bs-Latn-BA"/>
        </w:rPr>
      </w:pPr>
      <w:r w:rsidRPr="00DC763C">
        <w:rPr>
          <w:rFonts w:ascii="Cambria" w:hAnsi="Cambria" w:cs="Arial"/>
          <w:noProof/>
          <w:sz w:val="22"/>
          <w:szCs w:val="22"/>
          <w:lang w:val="bs-Latn-BA"/>
        </w:rPr>
        <w:t xml:space="preserve">Umjesto izraza "zaštićena oznaka </w:t>
      </w:r>
      <w:r w:rsidR="004260C8" w:rsidRPr="00DC763C">
        <w:rPr>
          <w:rFonts w:ascii="Cambria" w:hAnsi="Cambria" w:cs="Arial"/>
          <w:noProof/>
          <w:sz w:val="22"/>
          <w:szCs w:val="22"/>
          <w:lang w:val="bs-Latn-BA"/>
        </w:rPr>
        <w:t>porijekla</w:t>
      </w:r>
      <w:r w:rsidRPr="00DC763C">
        <w:rPr>
          <w:rFonts w:ascii="Cambria" w:hAnsi="Cambria" w:cs="Arial"/>
          <w:noProof/>
          <w:sz w:val="22"/>
          <w:szCs w:val="22"/>
          <w:lang w:val="bs-Latn-BA"/>
        </w:rPr>
        <w:t>" vino može nositi tradicionalni izraz za kategoriju vina, kako slijedi:</w:t>
      </w:r>
    </w:p>
    <w:p w14:paraId="7CFCCD39" w14:textId="0A10A0A7" w:rsidR="00850672" w:rsidRPr="007C60C7" w:rsidRDefault="00F95957" w:rsidP="00F95957">
      <w:pPr>
        <w:shd w:val="clear" w:color="auto" w:fill="FFFFFF"/>
        <w:ind w:left="360"/>
        <w:jc w:val="both"/>
        <w:rPr>
          <w:rFonts w:ascii="Cambria" w:hAnsi="Cambria" w:cs="Arial"/>
          <w:noProof/>
          <w:color w:val="000000" w:themeColor="text1"/>
          <w:kern w:val="28"/>
          <w:sz w:val="22"/>
          <w:lang w:val="bs-Latn-BA"/>
        </w:rPr>
      </w:pPr>
      <w:r w:rsidRPr="00DC763C">
        <w:rPr>
          <w:rFonts w:ascii="Cambria" w:hAnsi="Cambria" w:cs="Arial"/>
          <w:noProof/>
          <w:sz w:val="22"/>
          <w:lang w:val="bs-Latn-BA"/>
        </w:rPr>
        <w:t xml:space="preserve">a) </w:t>
      </w:r>
      <w:r w:rsidR="00850672" w:rsidRPr="00DC763C">
        <w:rPr>
          <w:rFonts w:ascii="Cambria" w:hAnsi="Cambria" w:cs="Arial"/>
          <w:noProof/>
          <w:sz w:val="22"/>
          <w:lang w:val="bs-Latn-BA"/>
        </w:rPr>
        <w:t>"kvalitetno vino s kontrolisanom oznakom teritorije</w:t>
      </w:r>
      <w:r w:rsidRPr="00DC763C">
        <w:rPr>
          <w:rFonts w:ascii="Cambria" w:hAnsi="Cambria" w:cs="Arial"/>
          <w:noProof/>
          <w:sz w:val="22"/>
          <w:lang w:val="bs-Latn-BA"/>
        </w:rPr>
        <w:t>“</w:t>
      </w:r>
      <w:r w:rsidR="00850672" w:rsidRPr="00DC763C">
        <w:rPr>
          <w:rFonts w:ascii="Cambria" w:hAnsi="Cambria" w:cs="Arial"/>
          <w:noProof/>
          <w:sz w:val="22"/>
          <w:lang w:val="bs-Latn-BA"/>
        </w:rPr>
        <w:t xml:space="preserve"> </w:t>
      </w:r>
      <w:r w:rsidRPr="00DC763C">
        <w:rPr>
          <w:rFonts w:ascii="Cambria" w:hAnsi="Cambria" w:cs="Arial"/>
          <w:noProof/>
          <w:sz w:val="22"/>
          <w:lang w:val="bs-Latn-BA"/>
        </w:rPr>
        <w:t>ili „</w:t>
      </w:r>
      <w:r w:rsidR="00850672" w:rsidRPr="00DC763C">
        <w:rPr>
          <w:rFonts w:ascii="Cambria" w:hAnsi="Cambria" w:cs="Arial"/>
          <w:noProof/>
          <w:sz w:val="22"/>
          <w:lang w:val="bs-Latn-BA"/>
        </w:rPr>
        <w:t>kvalitetno vino KOT" ili "квалитетно вино с контролисаном ознаком територије</w:t>
      </w:r>
      <w:r w:rsidRPr="00DC763C">
        <w:rPr>
          <w:rFonts w:ascii="Cambria" w:hAnsi="Cambria" w:cs="Arial"/>
          <w:noProof/>
          <w:sz w:val="22"/>
          <w:lang w:val="bs-Latn-BA"/>
        </w:rPr>
        <w:t xml:space="preserve">“ </w:t>
      </w:r>
      <w:r w:rsidRPr="00DC763C">
        <w:rPr>
          <w:rFonts w:ascii="Cambria" w:hAnsi="Cambria" w:cs="Arial"/>
          <w:noProof/>
          <w:sz w:val="22"/>
          <w:lang w:val="sr-Cyrl-BA"/>
        </w:rPr>
        <w:t>или</w:t>
      </w:r>
      <w:r w:rsidR="00850672" w:rsidRPr="00DC763C">
        <w:rPr>
          <w:rFonts w:ascii="Cambria" w:hAnsi="Cambria" w:cs="Arial"/>
          <w:noProof/>
          <w:sz w:val="22"/>
          <w:lang w:val="bs-Latn-BA"/>
        </w:rPr>
        <w:t xml:space="preserve"> </w:t>
      </w:r>
      <w:r w:rsidRPr="00DC763C">
        <w:rPr>
          <w:rFonts w:ascii="Cambria" w:hAnsi="Cambria" w:cs="Arial"/>
          <w:noProof/>
          <w:sz w:val="22"/>
          <w:lang w:val="sr-Cyrl-BA"/>
        </w:rPr>
        <w:t>„</w:t>
      </w:r>
      <w:r w:rsidR="00850672" w:rsidRPr="00DC763C">
        <w:rPr>
          <w:rFonts w:ascii="Cambria" w:hAnsi="Cambria" w:cs="Arial"/>
          <w:noProof/>
          <w:sz w:val="22"/>
          <w:lang w:val="bs-Latn-BA"/>
        </w:rPr>
        <w:t xml:space="preserve">квалитетно вино КОТ" kojeg slijedi naziv vinogradarskog podregiona ili vinogorja, kako je navedeno u </w:t>
      </w:r>
      <w:r w:rsidR="00C734BC" w:rsidRPr="00DC763C">
        <w:rPr>
          <w:rFonts w:ascii="Cambria" w:hAnsi="Cambria" w:cs="Arial"/>
          <w:noProof/>
          <w:sz w:val="22"/>
          <w:lang w:val="bs-Latn-BA"/>
        </w:rPr>
        <w:t>član</w:t>
      </w:r>
      <w:r w:rsidR="00850672" w:rsidRPr="00DC763C">
        <w:rPr>
          <w:rFonts w:ascii="Cambria" w:hAnsi="Cambria" w:cs="Arial"/>
          <w:noProof/>
          <w:sz w:val="22"/>
          <w:lang w:val="bs-Latn-BA"/>
        </w:rPr>
        <w:t>u 8</w:t>
      </w:r>
      <w:r w:rsidR="00586DEA" w:rsidRPr="00DC763C">
        <w:rPr>
          <w:rFonts w:ascii="Cambria" w:hAnsi="Cambria" w:cs="Arial"/>
          <w:noProof/>
          <w:sz w:val="22"/>
          <w:lang w:val="bs-Latn-BA"/>
        </w:rPr>
        <w:t xml:space="preserve">. </w:t>
      </w:r>
      <w:r w:rsidR="00C734BC" w:rsidRPr="00DC763C">
        <w:rPr>
          <w:rFonts w:ascii="Cambria" w:hAnsi="Cambria" w:cs="Arial"/>
          <w:noProof/>
          <w:sz w:val="22"/>
          <w:lang w:val="bs-Latn-BA"/>
        </w:rPr>
        <w:t>stav</w:t>
      </w:r>
      <w:r w:rsidR="00586DEA" w:rsidRPr="00DC763C">
        <w:rPr>
          <w:rFonts w:ascii="Cambria" w:hAnsi="Cambria" w:cs="Arial"/>
          <w:noProof/>
          <w:sz w:val="22"/>
          <w:lang w:val="bs-Latn-BA"/>
        </w:rPr>
        <w:t xml:space="preserve"> </w:t>
      </w:r>
      <w:r w:rsidR="00850672" w:rsidRPr="00DC763C">
        <w:rPr>
          <w:rFonts w:ascii="Cambria" w:hAnsi="Cambria" w:cs="Arial"/>
          <w:noProof/>
          <w:sz w:val="22"/>
          <w:lang w:val="bs-Latn-BA"/>
        </w:rPr>
        <w:t>(4)</w:t>
      </w:r>
      <w:r w:rsidR="00586DEA" w:rsidRPr="00DC763C">
        <w:rPr>
          <w:rFonts w:ascii="Cambria" w:hAnsi="Cambria" w:cs="Arial"/>
          <w:noProof/>
          <w:sz w:val="22"/>
          <w:lang w:val="bs-Latn-BA"/>
        </w:rPr>
        <w:t xml:space="preserve"> i </w:t>
      </w:r>
      <w:r w:rsidR="00850672" w:rsidRPr="00DC763C">
        <w:rPr>
          <w:rFonts w:ascii="Cambria" w:hAnsi="Cambria" w:cs="Arial"/>
          <w:noProof/>
          <w:sz w:val="22"/>
          <w:lang w:val="bs-Latn-BA"/>
        </w:rPr>
        <w:t xml:space="preserve">(5) </w:t>
      </w:r>
      <w:r w:rsidR="0086347F" w:rsidRPr="00DC763C">
        <w:rPr>
          <w:rFonts w:ascii="Cambria" w:hAnsi="Cambria" w:cs="Arial"/>
          <w:noProof/>
          <w:sz w:val="22"/>
          <w:lang w:val="bs-Latn-BA"/>
        </w:rPr>
        <w:t xml:space="preserve">ovog zakona </w:t>
      </w:r>
      <w:r w:rsidR="00850672" w:rsidRPr="00DC763C">
        <w:rPr>
          <w:rFonts w:ascii="Cambria" w:hAnsi="Cambria" w:cs="Arial"/>
          <w:noProof/>
          <w:sz w:val="22"/>
          <w:lang w:val="bs-Latn-BA"/>
        </w:rPr>
        <w:t>koji mora biti zaštićen</w:t>
      </w:r>
      <w:r w:rsidR="004260C8" w:rsidRPr="00DC763C">
        <w:rPr>
          <w:rFonts w:ascii="Cambria" w:hAnsi="Cambria" w:cs="Arial"/>
          <w:noProof/>
          <w:sz w:val="22"/>
          <w:lang w:val="bs-Latn-BA"/>
        </w:rPr>
        <w:t>a</w:t>
      </w:r>
      <w:r w:rsidR="00850672" w:rsidRPr="00DC763C">
        <w:rPr>
          <w:rFonts w:ascii="Cambria" w:hAnsi="Cambria" w:cs="Arial"/>
          <w:noProof/>
          <w:sz w:val="22"/>
          <w:lang w:val="bs-Latn-BA"/>
        </w:rPr>
        <w:t xml:space="preserve"> oznak</w:t>
      </w:r>
      <w:r w:rsidR="004260C8" w:rsidRPr="00DC763C">
        <w:rPr>
          <w:rFonts w:ascii="Cambria" w:hAnsi="Cambria" w:cs="Arial"/>
          <w:noProof/>
          <w:sz w:val="22"/>
          <w:lang w:val="bs-Latn-BA"/>
        </w:rPr>
        <w:t>a porijekla</w:t>
      </w:r>
      <w:r w:rsidR="00850672" w:rsidRPr="007C60C7">
        <w:rPr>
          <w:rFonts w:ascii="Cambria" w:hAnsi="Cambria" w:cs="Arial"/>
          <w:noProof/>
          <w:color w:val="000000" w:themeColor="text1"/>
          <w:sz w:val="22"/>
          <w:lang w:val="bs-Latn-BA"/>
        </w:rPr>
        <w:t>, uz mogućnost dodavanja imena vinogradarskog lokaliteta i</w:t>
      </w:r>
    </w:p>
    <w:p w14:paraId="0959EFAF" w14:textId="1DE6F6BF" w:rsidR="00850672" w:rsidRPr="00DC763C" w:rsidRDefault="00F95957" w:rsidP="00F95957">
      <w:pPr>
        <w:shd w:val="clear" w:color="auto" w:fill="FFFFFF"/>
        <w:ind w:left="360"/>
        <w:jc w:val="both"/>
        <w:rPr>
          <w:rFonts w:ascii="Cambria" w:hAnsi="Cambria" w:cs="Arial"/>
          <w:noProof/>
          <w:sz w:val="22"/>
          <w:lang w:val="bs-Latn-BA"/>
        </w:rPr>
      </w:pPr>
      <w:r w:rsidRPr="007C60C7">
        <w:rPr>
          <w:rFonts w:ascii="Cambria" w:hAnsi="Cambria" w:cs="Arial"/>
          <w:noProof/>
          <w:color w:val="000000" w:themeColor="text1"/>
          <w:sz w:val="22"/>
          <w:lang w:val="bs-Latn-BA"/>
        </w:rPr>
        <w:t xml:space="preserve">b) </w:t>
      </w:r>
      <w:r w:rsidR="00850672" w:rsidRPr="007C60C7">
        <w:rPr>
          <w:rFonts w:ascii="Cambria" w:hAnsi="Cambria" w:cs="Arial"/>
          <w:noProof/>
          <w:color w:val="000000" w:themeColor="text1"/>
          <w:sz w:val="22"/>
          <w:lang w:val="bs-Latn-BA"/>
        </w:rPr>
        <w:t>"vrhunsko vino s kontrolisanom oznakom teritorije i autentičnosti</w:t>
      </w:r>
      <w:r w:rsidRPr="007C60C7">
        <w:rPr>
          <w:rFonts w:ascii="Cambria" w:hAnsi="Cambria" w:cs="Arial"/>
          <w:noProof/>
          <w:color w:val="000000" w:themeColor="text1"/>
          <w:sz w:val="22"/>
          <w:lang w:val="sr-Cyrl-BA"/>
        </w:rPr>
        <w:t xml:space="preserve">“ </w:t>
      </w:r>
      <w:r w:rsidRPr="007C60C7">
        <w:rPr>
          <w:rFonts w:ascii="Cambria" w:hAnsi="Cambria" w:cs="Arial"/>
          <w:noProof/>
          <w:color w:val="000000" w:themeColor="text1"/>
          <w:sz w:val="22"/>
          <w:lang w:val="bs-Latn-BA"/>
        </w:rPr>
        <w:t>ili</w:t>
      </w:r>
      <w:r w:rsidR="00850672" w:rsidRPr="007C60C7">
        <w:rPr>
          <w:rFonts w:ascii="Cambria" w:hAnsi="Cambria" w:cs="Arial"/>
          <w:noProof/>
          <w:color w:val="000000" w:themeColor="text1"/>
          <w:sz w:val="22"/>
          <w:lang w:val="bs-Latn-BA"/>
        </w:rPr>
        <w:t xml:space="preserve"> </w:t>
      </w:r>
      <w:r w:rsidRPr="007C60C7">
        <w:rPr>
          <w:rFonts w:ascii="Cambria" w:hAnsi="Cambria" w:cs="Arial"/>
          <w:noProof/>
          <w:color w:val="000000" w:themeColor="text1"/>
          <w:sz w:val="22"/>
          <w:lang w:val="bs-Latn-BA"/>
        </w:rPr>
        <w:t>„</w:t>
      </w:r>
      <w:r w:rsidR="00850672" w:rsidRPr="007C60C7">
        <w:rPr>
          <w:rFonts w:ascii="Cambria" w:hAnsi="Cambria" w:cs="Arial"/>
          <w:noProof/>
          <w:color w:val="000000" w:themeColor="text1"/>
          <w:sz w:val="22"/>
          <w:lang w:val="bs-Latn-BA"/>
        </w:rPr>
        <w:t>vrhunsko vino KOTA" ili "врхунско вино с контролисаном ознаком територије и аутентичности</w:t>
      </w:r>
      <w:r w:rsidRPr="007C60C7">
        <w:rPr>
          <w:rFonts w:ascii="Cambria" w:hAnsi="Cambria" w:cs="Arial"/>
          <w:noProof/>
          <w:color w:val="000000" w:themeColor="text1"/>
          <w:sz w:val="22"/>
          <w:lang w:val="bs-Latn-BA"/>
        </w:rPr>
        <w:t xml:space="preserve">“ </w:t>
      </w:r>
      <w:r w:rsidRPr="007C60C7">
        <w:rPr>
          <w:rFonts w:ascii="Cambria" w:hAnsi="Cambria" w:cs="Arial"/>
          <w:noProof/>
          <w:color w:val="000000" w:themeColor="text1"/>
          <w:sz w:val="22"/>
          <w:lang w:val="sr-Cyrl-BA"/>
        </w:rPr>
        <w:t>или</w:t>
      </w:r>
      <w:r w:rsidR="00850672" w:rsidRPr="007C60C7">
        <w:rPr>
          <w:rFonts w:ascii="Cambria" w:hAnsi="Cambria" w:cs="Arial"/>
          <w:noProof/>
          <w:color w:val="000000" w:themeColor="text1"/>
          <w:sz w:val="22"/>
          <w:lang w:val="bs-Latn-BA"/>
        </w:rPr>
        <w:t xml:space="preserve"> </w:t>
      </w:r>
      <w:r w:rsidRPr="007C60C7">
        <w:rPr>
          <w:rFonts w:ascii="Cambria" w:hAnsi="Cambria" w:cs="Arial"/>
          <w:noProof/>
          <w:color w:val="000000" w:themeColor="text1"/>
          <w:sz w:val="22"/>
          <w:lang w:val="sr-Cyrl-BA"/>
        </w:rPr>
        <w:t>„</w:t>
      </w:r>
      <w:r w:rsidR="00850672" w:rsidRPr="007C60C7">
        <w:rPr>
          <w:rFonts w:ascii="Cambria" w:hAnsi="Cambria" w:cs="Arial"/>
          <w:noProof/>
          <w:color w:val="000000" w:themeColor="text1"/>
          <w:sz w:val="22"/>
          <w:lang w:val="bs-Latn-BA"/>
        </w:rPr>
        <w:t xml:space="preserve">врхунско вино КОТА" kojeg slijedi naziv vinogorja, kako je navedeno u </w:t>
      </w:r>
      <w:r w:rsidR="00C734BC" w:rsidRPr="007C60C7">
        <w:rPr>
          <w:rFonts w:ascii="Cambria" w:hAnsi="Cambria" w:cs="Arial"/>
          <w:noProof/>
          <w:color w:val="000000" w:themeColor="text1"/>
          <w:sz w:val="22"/>
          <w:lang w:val="bs-Latn-BA"/>
        </w:rPr>
        <w:t>član</w:t>
      </w:r>
      <w:r w:rsidR="00850672" w:rsidRPr="007C60C7">
        <w:rPr>
          <w:rFonts w:ascii="Cambria" w:hAnsi="Cambria" w:cs="Arial"/>
          <w:noProof/>
          <w:color w:val="000000" w:themeColor="text1"/>
          <w:sz w:val="22"/>
          <w:lang w:val="bs-Latn-BA"/>
        </w:rPr>
        <w:t>u 8</w:t>
      </w:r>
      <w:r w:rsidR="00586DEA" w:rsidRPr="007C60C7">
        <w:rPr>
          <w:rFonts w:ascii="Cambria" w:hAnsi="Cambria" w:cs="Arial"/>
          <w:noProof/>
          <w:color w:val="000000" w:themeColor="text1"/>
          <w:sz w:val="22"/>
          <w:lang w:val="bs-Latn-BA"/>
        </w:rPr>
        <w:t xml:space="preserve">. </w:t>
      </w:r>
      <w:r w:rsidR="00C734BC" w:rsidRPr="007C60C7">
        <w:rPr>
          <w:rFonts w:ascii="Cambria" w:hAnsi="Cambria" w:cs="Arial"/>
          <w:noProof/>
          <w:color w:val="000000" w:themeColor="text1"/>
          <w:sz w:val="22"/>
          <w:lang w:val="bs-Latn-BA"/>
        </w:rPr>
        <w:t>stav</w:t>
      </w:r>
      <w:r w:rsidR="00586DEA"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(5)</w:t>
      </w:r>
      <w:r w:rsidR="0086347F">
        <w:rPr>
          <w:rFonts w:ascii="Cambria" w:hAnsi="Cambria" w:cs="Arial"/>
          <w:noProof/>
          <w:color w:val="000000" w:themeColor="text1"/>
          <w:sz w:val="22"/>
          <w:lang w:val="bs-Latn-BA"/>
        </w:rPr>
        <w:t xml:space="preserve"> </w:t>
      </w:r>
      <w:r w:rsidR="0086347F" w:rsidRPr="00DC763C">
        <w:rPr>
          <w:rFonts w:ascii="Cambria" w:hAnsi="Cambria" w:cs="Arial"/>
          <w:noProof/>
          <w:sz w:val="22"/>
          <w:lang w:val="bs-Latn-BA"/>
        </w:rPr>
        <w:t>ovog zakona</w:t>
      </w:r>
      <w:r w:rsidR="00850672" w:rsidRPr="00DC763C">
        <w:rPr>
          <w:rFonts w:ascii="Cambria" w:hAnsi="Cambria" w:cs="Arial"/>
          <w:noProof/>
          <w:sz w:val="22"/>
          <w:lang w:val="bs-Latn-BA"/>
        </w:rPr>
        <w:t xml:space="preserve">, koji mora biti zaštićena oznaka </w:t>
      </w:r>
      <w:r w:rsidR="004260C8" w:rsidRPr="00DC763C">
        <w:rPr>
          <w:rFonts w:ascii="Cambria" w:hAnsi="Cambria" w:cs="Arial"/>
          <w:noProof/>
          <w:sz w:val="22"/>
          <w:lang w:val="bs-Latn-BA"/>
        </w:rPr>
        <w:t xml:space="preserve">porijekla </w:t>
      </w:r>
      <w:r w:rsidR="00850672" w:rsidRPr="00DC763C">
        <w:rPr>
          <w:rFonts w:ascii="Cambria" w:hAnsi="Cambria" w:cs="Arial"/>
          <w:noProof/>
          <w:sz w:val="22"/>
          <w:lang w:val="bs-Latn-BA"/>
        </w:rPr>
        <w:t>i kojem se može dodati naziv vinogradarskog lokaliteta ili manje vinogradarsko-geografske jedinice.</w:t>
      </w:r>
    </w:p>
    <w:p w14:paraId="5A4CB64F" w14:textId="2531EA5D" w:rsidR="00850672" w:rsidRPr="00DC763C" w:rsidRDefault="00850672" w:rsidP="00A7357A">
      <w:pPr>
        <w:pStyle w:val="ListParagraph"/>
        <w:numPr>
          <w:ilvl w:val="0"/>
          <w:numId w:val="39"/>
        </w:numPr>
        <w:shd w:val="clear" w:color="auto" w:fill="FFFFFF"/>
        <w:jc w:val="both"/>
        <w:rPr>
          <w:rFonts w:ascii="Cambria" w:hAnsi="Cambria" w:cs="Arial"/>
          <w:noProof/>
          <w:sz w:val="22"/>
          <w:szCs w:val="22"/>
          <w:lang w:val="bs-Latn-BA"/>
        </w:rPr>
      </w:pPr>
      <w:r w:rsidRPr="00DC763C">
        <w:rPr>
          <w:rFonts w:ascii="Cambria" w:hAnsi="Cambria" w:cs="Arial"/>
          <w:noProof/>
          <w:sz w:val="22"/>
          <w:szCs w:val="22"/>
          <w:lang w:val="bs-Latn-BA"/>
        </w:rPr>
        <w:lastRenderedPageBreak/>
        <w:t xml:space="preserve">Vino označeno jednim od tradicionalnih izraza za kategorije vina navedenih u </w:t>
      </w:r>
      <w:r w:rsidR="00C734BC" w:rsidRPr="00DC763C">
        <w:rPr>
          <w:rFonts w:ascii="Cambria" w:hAnsi="Cambria" w:cs="Arial"/>
          <w:noProof/>
          <w:sz w:val="22"/>
          <w:szCs w:val="22"/>
          <w:lang w:val="bs-Latn-BA"/>
        </w:rPr>
        <w:t>stav</w:t>
      </w:r>
      <w:r w:rsidRPr="00DC763C">
        <w:rPr>
          <w:rFonts w:ascii="Cambria" w:hAnsi="Cambria" w:cs="Arial"/>
          <w:noProof/>
          <w:sz w:val="22"/>
          <w:szCs w:val="22"/>
          <w:lang w:val="bs-Latn-BA"/>
        </w:rPr>
        <w:t>ovima (2) i (3)</w:t>
      </w:r>
      <w:r w:rsidR="00586DEA" w:rsidRPr="00DC763C">
        <w:rPr>
          <w:rFonts w:ascii="Cambria" w:hAnsi="Cambria" w:cs="Arial"/>
          <w:noProof/>
          <w:sz w:val="22"/>
          <w:szCs w:val="22"/>
          <w:lang w:val="bs-Latn-BA"/>
        </w:rPr>
        <w:t>, tač</w:t>
      </w:r>
      <w:r w:rsidR="00F95957" w:rsidRPr="00DC763C">
        <w:rPr>
          <w:rFonts w:ascii="Cambria" w:hAnsi="Cambria" w:cs="Arial"/>
          <w:noProof/>
          <w:sz w:val="22"/>
          <w:szCs w:val="22"/>
          <w:lang w:val="bs-Latn-BA"/>
        </w:rPr>
        <w:t>ke a</w:t>
      </w:r>
      <w:r w:rsidRPr="00DC763C">
        <w:rPr>
          <w:rFonts w:ascii="Cambria" w:hAnsi="Cambria" w:cs="Arial"/>
          <w:noProof/>
          <w:sz w:val="22"/>
          <w:szCs w:val="22"/>
          <w:lang w:val="bs-Latn-BA"/>
        </w:rPr>
        <w:t>)</w:t>
      </w:r>
      <w:r w:rsidR="00586DEA" w:rsidRPr="00DC763C">
        <w:rPr>
          <w:rFonts w:ascii="Cambria" w:hAnsi="Cambria" w:cs="Arial"/>
          <w:noProof/>
          <w:sz w:val="22"/>
          <w:szCs w:val="22"/>
          <w:lang w:val="bs-Latn-BA"/>
        </w:rPr>
        <w:t xml:space="preserve"> i</w:t>
      </w:r>
      <w:r w:rsidR="00F95957"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b)</w:t>
      </w:r>
      <w:r w:rsidR="0086347F" w:rsidRPr="00DC763C">
        <w:rPr>
          <w:rFonts w:ascii="Cambria" w:hAnsi="Cambria" w:cs="Arial"/>
          <w:noProof/>
          <w:sz w:val="22"/>
          <w:szCs w:val="22"/>
          <w:lang w:val="bs-Latn-BA"/>
        </w:rPr>
        <w:t xml:space="preserve"> ovog člana</w:t>
      </w:r>
      <w:r w:rsidRPr="00DC763C">
        <w:rPr>
          <w:rFonts w:ascii="Cambria" w:hAnsi="Cambria" w:cs="Arial"/>
          <w:noProof/>
          <w:sz w:val="22"/>
          <w:szCs w:val="22"/>
          <w:lang w:val="bs-Latn-BA"/>
        </w:rPr>
        <w:t xml:space="preserve"> na sebi ne može istovremeno nositi i ispis "zaštićena oznaka geografskog porijekla" ili "zaštićena oznaka </w:t>
      </w:r>
      <w:r w:rsidR="004260C8" w:rsidRPr="00DC763C">
        <w:rPr>
          <w:rFonts w:ascii="Cambria" w:hAnsi="Cambria" w:cs="Arial"/>
          <w:noProof/>
          <w:sz w:val="22"/>
          <w:szCs w:val="22"/>
          <w:lang w:val="bs-Latn-BA"/>
        </w:rPr>
        <w:t>porijekla</w:t>
      </w:r>
      <w:r w:rsidRPr="00DC763C">
        <w:rPr>
          <w:rFonts w:ascii="Cambria" w:hAnsi="Cambria" w:cs="Arial"/>
          <w:noProof/>
          <w:sz w:val="22"/>
          <w:szCs w:val="22"/>
          <w:lang w:val="bs-Latn-BA"/>
        </w:rPr>
        <w:t xml:space="preserve">" istaknut neposredno uz naziv zaštićene oznake geografskog porijekla ili zaštićene oznake </w:t>
      </w:r>
      <w:r w:rsidR="00FB4B75" w:rsidRPr="00DC763C">
        <w:rPr>
          <w:rFonts w:ascii="Cambria" w:hAnsi="Cambria" w:cs="Arial"/>
          <w:noProof/>
          <w:sz w:val="22"/>
          <w:szCs w:val="22"/>
          <w:lang w:val="bs-Latn-BA"/>
        </w:rPr>
        <w:t>porijekla</w:t>
      </w:r>
      <w:r w:rsidRPr="00DC763C">
        <w:rPr>
          <w:rFonts w:ascii="Cambria" w:hAnsi="Cambria" w:cs="Arial"/>
          <w:noProof/>
          <w:sz w:val="22"/>
          <w:szCs w:val="22"/>
          <w:lang w:val="bs-Latn-BA"/>
        </w:rPr>
        <w:t xml:space="preserve">. </w:t>
      </w:r>
    </w:p>
    <w:p w14:paraId="4BFAD535" w14:textId="0C30A9C8" w:rsidR="00850672" w:rsidRPr="007C60C7" w:rsidRDefault="00850672" w:rsidP="00A7357A">
      <w:pPr>
        <w:pStyle w:val="ListParagraph"/>
        <w:numPr>
          <w:ilvl w:val="0"/>
          <w:numId w:val="39"/>
        </w:numPr>
        <w:shd w:val="clear" w:color="auto" w:fill="FFFFFF"/>
        <w:jc w:val="both"/>
        <w:rPr>
          <w:rFonts w:ascii="Cambria" w:hAnsi="Cambria" w:cs="Arial"/>
          <w:bCs/>
          <w:noProof/>
          <w:color w:val="000000" w:themeColor="text1"/>
          <w:sz w:val="22"/>
          <w:szCs w:val="22"/>
          <w:lang w:val="bs-Latn-BA"/>
        </w:rPr>
      </w:pPr>
      <w:r w:rsidRPr="00DC763C">
        <w:rPr>
          <w:rFonts w:ascii="Cambria" w:hAnsi="Cambria" w:cs="Arial"/>
          <w:bCs/>
          <w:noProof/>
          <w:sz w:val="22"/>
          <w:szCs w:val="22"/>
          <w:lang w:val="bs-Latn-BA"/>
        </w:rPr>
        <w:t>Savjet ministara BiH  podzakonskim propisom kao tradicionalne izra</w:t>
      </w:r>
      <w:r w:rsidR="00FC3915" w:rsidRPr="00DC763C">
        <w:rPr>
          <w:rFonts w:ascii="Cambria" w:hAnsi="Cambria" w:cs="Arial"/>
          <w:bCs/>
          <w:noProof/>
          <w:sz w:val="22"/>
          <w:szCs w:val="22"/>
          <w:lang w:val="bs-Latn-BA"/>
        </w:rPr>
        <w:t xml:space="preserve">ze u skladu s odredbama </w:t>
      </w:r>
      <w:r w:rsidR="00C734BC" w:rsidRPr="00DC763C">
        <w:rPr>
          <w:rFonts w:ascii="Cambria" w:hAnsi="Cambria" w:cs="Arial"/>
          <w:bCs/>
          <w:noProof/>
          <w:sz w:val="22"/>
          <w:szCs w:val="22"/>
          <w:lang w:val="bs-Latn-BA"/>
        </w:rPr>
        <w:t>član</w:t>
      </w:r>
      <w:r w:rsidR="00140892" w:rsidRPr="00DC763C">
        <w:rPr>
          <w:rFonts w:ascii="Cambria" w:hAnsi="Cambria" w:cs="Arial"/>
          <w:bCs/>
          <w:noProof/>
          <w:sz w:val="22"/>
          <w:szCs w:val="22"/>
          <w:lang w:val="bs-Latn-BA"/>
        </w:rPr>
        <w:t>a</w:t>
      </w:r>
      <w:r w:rsidR="00FC3915" w:rsidRPr="00DC763C">
        <w:rPr>
          <w:rFonts w:ascii="Cambria" w:hAnsi="Cambria" w:cs="Arial"/>
          <w:bCs/>
          <w:noProof/>
          <w:sz w:val="22"/>
          <w:szCs w:val="22"/>
          <w:lang w:val="bs-Latn-BA"/>
        </w:rPr>
        <w:t xml:space="preserve"> 31</w:t>
      </w:r>
      <w:r w:rsidR="00586DEA" w:rsidRPr="00DC763C">
        <w:rPr>
          <w:rFonts w:ascii="Cambria" w:hAnsi="Cambria" w:cs="Arial"/>
          <w:bCs/>
          <w:noProof/>
          <w:sz w:val="22"/>
          <w:szCs w:val="22"/>
          <w:lang w:val="bs-Latn-BA"/>
        </w:rPr>
        <w:t>. tač</w:t>
      </w:r>
      <w:r w:rsidR="00F95957" w:rsidRPr="00DC763C">
        <w:rPr>
          <w:rFonts w:ascii="Cambria" w:hAnsi="Cambria" w:cs="Arial"/>
          <w:bCs/>
          <w:noProof/>
          <w:sz w:val="22"/>
          <w:szCs w:val="22"/>
          <w:lang w:val="bs-Latn-BA"/>
        </w:rPr>
        <w:t>ka</w:t>
      </w:r>
      <w:r w:rsidR="00586DEA" w:rsidRPr="00DC763C">
        <w:rPr>
          <w:rFonts w:ascii="Cambria" w:hAnsi="Cambria" w:cs="Arial"/>
          <w:bCs/>
          <w:noProof/>
          <w:sz w:val="22"/>
          <w:szCs w:val="22"/>
          <w:lang w:val="bs-Latn-BA"/>
        </w:rPr>
        <w:t xml:space="preserve"> </w:t>
      </w:r>
      <w:r w:rsidRPr="00DC763C">
        <w:rPr>
          <w:rFonts w:ascii="Cambria" w:hAnsi="Cambria" w:cs="Arial"/>
          <w:bCs/>
          <w:noProof/>
          <w:sz w:val="22"/>
          <w:szCs w:val="22"/>
          <w:lang w:val="bs-Latn-BA"/>
        </w:rPr>
        <w:t xml:space="preserve">a) </w:t>
      </w:r>
      <w:r w:rsidR="0086347F" w:rsidRPr="00DC763C">
        <w:rPr>
          <w:rFonts w:ascii="Cambria" w:hAnsi="Cambria" w:cs="Arial"/>
          <w:bCs/>
          <w:noProof/>
          <w:sz w:val="22"/>
          <w:szCs w:val="22"/>
          <w:lang w:val="bs-Latn-BA"/>
        </w:rPr>
        <w:t xml:space="preserve">ovog zakona </w:t>
      </w:r>
      <w:r w:rsidR="00D14A34" w:rsidRPr="00DC763C">
        <w:rPr>
          <w:rFonts w:ascii="Cambria" w:hAnsi="Cambria" w:cs="Arial"/>
          <w:bCs/>
          <w:noProof/>
          <w:sz w:val="22"/>
          <w:szCs w:val="22"/>
          <w:lang w:val="bs-Latn-BA"/>
        </w:rPr>
        <w:t>štiti</w:t>
      </w:r>
      <w:r w:rsidRPr="00DC763C">
        <w:rPr>
          <w:rFonts w:ascii="Cambria" w:hAnsi="Cambria" w:cs="Arial"/>
          <w:bCs/>
          <w:noProof/>
          <w:sz w:val="22"/>
          <w:szCs w:val="22"/>
          <w:lang w:val="bs-Latn-BA"/>
        </w:rPr>
        <w:t xml:space="preserve"> tradicionalne izraze za kategorije vina navedene u </w:t>
      </w:r>
      <w:r w:rsidR="00C734BC" w:rsidRPr="00DC763C">
        <w:rPr>
          <w:rFonts w:ascii="Cambria" w:hAnsi="Cambria" w:cs="Arial"/>
          <w:bCs/>
          <w:noProof/>
          <w:sz w:val="22"/>
          <w:szCs w:val="22"/>
          <w:lang w:val="bs-Latn-BA"/>
        </w:rPr>
        <w:t>stav</w:t>
      </w:r>
      <w:r w:rsidRPr="00DC763C">
        <w:rPr>
          <w:rFonts w:ascii="Cambria" w:hAnsi="Cambria" w:cs="Arial"/>
          <w:bCs/>
          <w:noProof/>
          <w:sz w:val="22"/>
          <w:szCs w:val="22"/>
          <w:lang w:val="bs-Latn-BA"/>
        </w:rPr>
        <w:t>ovima (2) i (3)</w:t>
      </w:r>
      <w:r w:rsidR="00586DEA" w:rsidRPr="00DC763C">
        <w:rPr>
          <w:rFonts w:ascii="Cambria" w:hAnsi="Cambria" w:cs="Arial"/>
          <w:bCs/>
          <w:noProof/>
          <w:sz w:val="22"/>
          <w:szCs w:val="22"/>
          <w:lang w:val="bs-Latn-BA"/>
        </w:rPr>
        <w:t>, tač</w:t>
      </w:r>
      <w:r w:rsidR="00F95957" w:rsidRPr="00DC763C">
        <w:rPr>
          <w:rFonts w:ascii="Cambria" w:hAnsi="Cambria" w:cs="Arial"/>
          <w:bCs/>
          <w:noProof/>
          <w:sz w:val="22"/>
          <w:szCs w:val="22"/>
          <w:lang w:val="bs-Latn-BA"/>
        </w:rPr>
        <w:t xml:space="preserve">ka </w:t>
      </w:r>
      <w:r w:rsidR="00586DEA" w:rsidRPr="00DC763C">
        <w:rPr>
          <w:rFonts w:ascii="Cambria" w:hAnsi="Cambria" w:cs="Arial"/>
          <w:bCs/>
          <w:noProof/>
          <w:sz w:val="22"/>
          <w:szCs w:val="22"/>
          <w:lang w:val="bs-Latn-BA"/>
        </w:rPr>
        <w:t xml:space="preserve">a) i </w:t>
      </w:r>
      <w:r w:rsidRPr="00DC763C">
        <w:rPr>
          <w:rFonts w:ascii="Cambria" w:hAnsi="Cambria" w:cs="Arial"/>
          <w:bCs/>
          <w:noProof/>
          <w:sz w:val="22"/>
          <w:szCs w:val="22"/>
          <w:lang w:val="bs-Latn-BA"/>
        </w:rPr>
        <w:t>b)</w:t>
      </w:r>
      <w:r w:rsidR="002B097A" w:rsidRPr="00DC763C">
        <w:rPr>
          <w:rFonts w:ascii="Cambria" w:hAnsi="Cambria" w:cs="Arial"/>
          <w:bCs/>
          <w:noProof/>
          <w:sz w:val="22"/>
          <w:szCs w:val="22"/>
          <w:lang w:val="bs-Latn-BA"/>
        </w:rPr>
        <w:t xml:space="preserve"> </w:t>
      </w:r>
      <w:r w:rsidR="0086347F" w:rsidRPr="00DC763C">
        <w:rPr>
          <w:rFonts w:ascii="Cambria" w:hAnsi="Cambria" w:cs="Arial"/>
          <w:bCs/>
          <w:noProof/>
          <w:sz w:val="22"/>
          <w:szCs w:val="22"/>
          <w:lang w:val="bs-Latn-BA"/>
        </w:rPr>
        <w:t xml:space="preserve">ovog člana </w:t>
      </w:r>
      <w:r w:rsidR="002B097A" w:rsidRPr="00DC763C">
        <w:rPr>
          <w:rFonts w:ascii="Cambria" w:hAnsi="Cambria" w:cs="Arial"/>
          <w:bCs/>
          <w:noProof/>
          <w:sz w:val="22"/>
          <w:szCs w:val="22"/>
          <w:lang w:val="bs-Latn-BA"/>
        </w:rPr>
        <w:t xml:space="preserve">i </w:t>
      </w:r>
      <w:r w:rsidRPr="00DC763C">
        <w:rPr>
          <w:rFonts w:ascii="Cambria" w:hAnsi="Cambria" w:cs="Arial"/>
          <w:bCs/>
          <w:noProof/>
          <w:sz w:val="22"/>
          <w:szCs w:val="22"/>
          <w:lang w:val="bs-Latn-BA"/>
        </w:rPr>
        <w:t xml:space="preserve">detaljnije </w:t>
      </w:r>
      <w:r w:rsidR="00D14A34" w:rsidRPr="007C60C7">
        <w:rPr>
          <w:rFonts w:ascii="Cambria" w:hAnsi="Cambria" w:cs="Arial"/>
          <w:bCs/>
          <w:noProof/>
          <w:color w:val="000000" w:themeColor="text1"/>
          <w:sz w:val="22"/>
          <w:szCs w:val="22"/>
          <w:lang w:val="bs-Latn-BA"/>
        </w:rPr>
        <w:t>utvđuje</w:t>
      </w:r>
      <w:r w:rsidRPr="007C60C7">
        <w:rPr>
          <w:rFonts w:ascii="Cambria" w:hAnsi="Cambria" w:cs="Arial"/>
          <w:bCs/>
          <w:noProof/>
          <w:color w:val="000000" w:themeColor="text1"/>
          <w:sz w:val="22"/>
          <w:szCs w:val="22"/>
          <w:lang w:val="bs-Latn-BA"/>
        </w:rPr>
        <w:t xml:space="preserve"> uslove za korištenje tradicionalnih izraza za kategorije vina sa zaštićenom oznakom </w:t>
      </w:r>
      <w:r w:rsidR="00933C3A" w:rsidRPr="007C60C7">
        <w:rPr>
          <w:rFonts w:ascii="Cambria" w:hAnsi="Cambria" w:cs="Arial"/>
          <w:bCs/>
          <w:noProof/>
          <w:color w:val="000000" w:themeColor="text1"/>
          <w:sz w:val="22"/>
          <w:szCs w:val="22"/>
          <w:lang w:val="bs-Latn-BA"/>
        </w:rPr>
        <w:t xml:space="preserve">porijekla ili zaštićenom oznakom </w:t>
      </w:r>
      <w:r w:rsidRPr="007C60C7">
        <w:rPr>
          <w:rFonts w:ascii="Cambria" w:hAnsi="Cambria" w:cs="Arial"/>
          <w:bCs/>
          <w:noProof/>
          <w:color w:val="000000" w:themeColor="text1"/>
          <w:sz w:val="22"/>
          <w:szCs w:val="22"/>
          <w:lang w:val="bs-Latn-BA"/>
        </w:rPr>
        <w:t>geografskog porijekla</w:t>
      </w:r>
      <w:r w:rsidR="00933C3A" w:rsidRPr="007C60C7">
        <w:rPr>
          <w:rFonts w:ascii="Cambria" w:hAnsi="Cambria" w:cs="Arial"/>
          <w:bCs/>
          <w:noProof/>
          <w:color w:val="000000" w:themeColor="text1"/>
          <w:sz w:val="22"/>
          <w:szCs w:val="22"/>
          <w:lang w:val="bs-Latn-BA"/>
        </w:rPr>
        <w:t>.</w:t>
      </w:r>
    </w:p>
    <w:p w14:paraId="5BCE3880" w14:textId="77777777" w:rsidR="003E075B" w:rsidRPr="007C60C7" w:rsidRDefault="003E075B" w:rsidP="00EC508D">
      <w:pPr>
        <w:shd w:val="clear" w:color="auto" w:fill="FFFFFF"/>
        <w:rPr>
          <w:rFonts w:ascii="Cambria" w:hAnsi="Cambria" w:cs="Arial"/>
          <w:noProof/>
          <w:color w:val="000000" w:themeColor="text1"/>
          <w:sz w:val="22"/>
          <w:lang w:val="bs-Latn-BA"/>
        </w:rPr>
      </w:pPr>
    </w:p>
    <w:p w14:paraId="49AD697F" w14:textId="140F6D7C" w:rsidR="00850672" w:rsidRPr="007C60C7" w:rsidRDefault="00EE3646" w:rsidP="00850672">
      <w:pPr>
        <w:shd w:val="clear" w:color="auto" w:fill="FFFFFF"/>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3</w:t>
      </w:r>
      <w:r w:rsidR="00FC3915" w:rsidRPr="007C60C7">
        <w:rPr>
          <w:rFonts w:ascii="Cambria" w:hAnsi="Cambria" w:cs="Arial"/>
          <w:noProof/>
          <w:color w:val="000000" w:themeColor="text1"/>
          <w:sz w:val="22"/>
          <w:lang w:val="bs-Latn-BA"/>
        </w:rPr>
        <w:t>7</w:t>
      </w:r>
      <w:r w:rsidR="00850672" w:rsidRPr="007C60C7">
        <w:rPr>
          <w:rFonts w:ascii="Cambria" w:hAnsi="Cambria" w:cs="Arial"/>
          <w:noProof/>
          <w:color w:val="000000" w:themeColor="text1"/>
          <w:sz w:val="22"/>
          <w:lang w:val="bs-Latn-BA"/>
        </w:rPr>
        <w:t>.</w:t>
      </w:r>
    </w:p>
    <w:p w14:paraId="1CB4F67E" w14:textId="62FDB53E" w:rsidR="00850672" w:rsidRPr="007C60C7" w:rsidRDefault="00850672" w:rsidP="00850672">
      <w:pPr>
        <w:shd w:val="clear" w:color="auto" w:fill="FFFFFF"/>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(Komisija za zaštićene oznake</w:t>
      </w:r>
      <w:r w:rsidR="0025280A" w:rsidRPr="007C60C7">
        <w:rPr>
          <w:rFonts w:ascii="Cambria" w:hAnsi="Cambria" w:cs="Arial"/>
          <w:noProof/>
          <w:color w:val="000000" w:themeColor="text1"/>
          <w:sz w:val="22"/>
          <w:lang w:val="bs-Latn-BA"/>
        </w:rPr>
        <w:t xml:space="preserve"> porijekla</w:t>
      </w:r>
      <w:r w:rsidRPr="007C60C7">
        <w:rPr>
          <w:rFonts w:ascii="Cambria" w:hAnsi="Cambria" w:cs="Arial"/>
          <w:noProof/>
          <w:color w:val="000000" w:themeColor="text1"/>
          <w:sz w:val="22"/>
          <w:lang w:val="bs-Latn-BA"/>
        </w:rPr>
        <w:t>, zaštićene oznake geografskog porijekla</w:t>
      </w:r>
      <w:r w:rsidR="0025280A" w:rsidRPr="007C60C7">
        <w:rPr>
          <w:rFonts w:ascii="Cambria" w:hAnsi="Cambria" w:cs="Arial"/>
          <w:noProof/>
          <w:color w:val="000000" w:themeColor="text1"/>
          <w:sz w:val="22"/>
          <w:lang w:val="bs-Latn-BA"/>
        </w:rPr>
        <w:t xml:space="preserve"> i </w:t>
      </w:r>
      <w:r w:rsidRPr="007C60C7">
        <w:rPr>
          <w:rFonts w:ascii="Cambria" w:hAnsi="Cambria" w:cs="Arial"/>
          <w:noProof/>
          <w:color w:val="000000" w:themeColor="text1"/>
          <w:sz w:val="22"/>
          <w:lang w:val="bs-Latn-BA"/>
        </w:rPr>
        <w:t>tradicionalne izraze vina i aromatizovanih vinskih proizvoda)</w:t>
      </w:r>
    </w:p>
    <w:p w14:paraId="656112F1" w14:textId="77777777" w:rsidR="00850672" w:rsidRPr="007C60C7" w:rsidRDefault="00850672" w:rsidP="00850672">
      <w:pPr>
        <w:shd w:val="clear" w:color="auto" w:fill="FFFFFF"/>
        <w:jc w:val="center"/>
        <w:rPr>
          <w:rFonts w:ascii="Cambria" w:hAnsi="Cambria" w:cs="Arial"/>
          <w:noProof/>
          <w:color w:val="000000" w:themeColor="text1"/>
          <w:sz w:val="22"/>
          <w:lang w:val="bs-Latn-BA"/>
        </w:rPr>
      </w:pPr>
    </w:p>
    <w:p w14:paraId="58209937" w14:textId="06FB0AC0" w:rsidR="00850672" w:rsidRPr="007C60C7" w:rsidRDefault="00750E1F" w:rsidP="00A7357A">
      <w:pPr>
        <w:pStyle w:val="ListParagraph"/>
        <w:numPr>
          <w:ilvl w:val="0"/>
          <w:numId w:val="41"/>
        </w:numPr>
        <w:shd w:val="clear" w:color="auto" w:fill="FFFFFF"/>
        <w:jc w:val="both"/>
        <w:rPr>
          <w:rFonts w:ascii="Cambria" w:hAnsi="Cambria" w:cs="Arial"/>
          <w:noProof/>
          <w:color w:val="000000" w:themeColor="text1"/>
          <w:sz w:val="22"/>
          <w:szCs w:val="22"/>
          <w:lang w:val="bs-Latn-BA"/>
        </w:rPr>
      </w:pPr>
      <w:r w:rsidRPr="00DC763C">
        <w:rPr>
          <w:rFonts w:ascii="Cambria" w:hAnsi="Cambria" w:cs="Arial"/>
          <w:noProof/>
          <w:color w:val="000000" w:themeColor="text1"/>
          <w:sz w:val="22"/>
          <w:szCs w:val="22"/>
          <w:lang w:val="bs-Latn-BA"/>
        </w:rPr>
        <w:t>Savjet ministara BiH na prijedlog</w:t>
      </w:r>
      <w:r w:rsidRPr="007C60C7">
        <w:rPr>
          <w:rFonts w:ascii="Cambria" w:hAnsi="Cambria" w:cs="Arial"/>
          <w:noProof/>
          <w:color w:val="000000" w:themeColor="text1"/>
          <w:sz w:val="22"/>
          <w:szCs w:val="22"/>
          <w:lang w:val="bs-Latn-BA"/>
        </w:rPr>
        <w:t xml:space="preserve"> Ministarstva </w:t>
      </w:r>
      <w:r w:rsidR="0008387B" w:rsidRPr="007C60C7">
        <w:rPr>
          <w:rFonts w:ascii="Cambria" w:hAnsi="Cambria" w:cs="Arial"/>
          <w:noProof/>
          <w:color w:val="000000" w:themeColor="text1"/>
          <w:sz w:val="22"/>
          <w:szCs w:val="22"/>
          <w:lang w:val="bs-Latn-BA"/>
        </w:rPr>
        <w:t>imenuje</w:t>
      </w:r>
      <w:r w:rsidR="00850672" w:rsidRPr="007C60C7">
        <w:rPr>
          <w:rFonts w:ascii="Cambria" w:hAnsi="Cambria" w:cs="Arial"/>
          <w:noProof/>
          <w:color w:val="000000" w:themeColor="text1"/>
          <w:sz w:val="22"/>
          <w:szCs w:val="22"/>
          <w:lang w:val="bs-Latn-BA"/>
        </w:rPr>
        <w:t xml:space="preserve"> Komisiju za zaštićene oznake</w:t>
      </w:r>
      <w:r w:rsidR="004260C8" w:rsidRPr="007C60C7">
        <w:rPr>
          <w:rFonts w:ascii="Cambria" w:hAnsi="Cambria" w:cs="Arial"/>
          <w:noProof/>
          <w:color w:val="000000" w:themeColor="text1"/>
          <w:sz w:val="22"/>
          <w:szCs w:val="22"/>
          <w:lang w:val="bs-Latn-BA"/>
        </w:rPr>
        <w:t xml:space="preserve"> porijekla</w:t>
      </w:r>
      <w:r w:rsidR="00850672" w:rsidRPr="007C60C7">
        <w:rPr>
          <w:rFonts w:ascii="Cambria" w:hAnsi="Cambria" w:cs="Arial"/>
          <w:noProof/>
          <w:color w:val="000000" w:themeColor="text1"/>
          <w:sz w:val="22"/>
          <w:szCs w:val="22"/>
          <w:lang w:val="bs-Latn-BA"/>
        </w:rPr>
        <w:t>, zaštićene oznake geografskog porijekla i tradicionalne izraze vina i aromatizovanih vinskih proizvoda</w:t>
      </w:r>
      <w:r w:rsidR="00D66609" w:rsidRPr="007C60C7">
        <w:rPr>
          <w:rFonts w:ascii="Cambria" w:hAnsi="Cambria" w:cs="Arial"/>
          <w:noProof/>
          <w:color w:val="000000" w:themeColor="text1"/>
          <w:sz w:val="22"/>
          <w:szCs w:val="22"/>
          <w:lang w:val="bs-Latn-BA"/>
        </w:rPr>
        <w:t xml:space="preserve"> (U daljem tekstu: Komisija)</w:t>
      </w:r>
      <w:r w:rsidR="00850672" w:rsidRPr="007C60C7">
        <w:rPr>
          <w:rFonts w:ascii="Cambria" w:hAnsi="Cambria" w:cs="Arial"/>
          <w:noProof/>
          <w:color w:val="000000" w:themeColor="text1"/>
          <w:sz w:val="22"/>
          <w:szCs w:val="22"/>
          <w:lang w:val="bs-Latn-BA"/>
        </w:rPr>
        <w:t>.</w:t>
      </w:r>
      <w:r w:rsidR="0086347F">
        <w:rPr>
          <w:rFonts w:ascii="Cambria" w:hAnsi="Cambria" w:cs="Arial"/>
          <w:noProof/>
          <w:color w:val="000000" w:themeColor="text1"/>
          <w:sz w:val="22"/>
          <w:szCs w:val="22"/>
          <w:lang w:val="bs-Latn-BA"/>
        </w:rPr>
        <w:t xml:space="preserve"> </w:t>
      </w:r>
    </w:p>
    <w:p w14:paraId="75A2C1DF" w14:textId="2F3EC647" w:rsidR="00850672" w:rsidRPr="00DC763C" w:rsidRDefault="00850672" w:rsidP="00A7357A">
      <w:pPr>
        <w:pStyle w:val="ListParagraph"/>
        <w:numPr>
          <w:ilvl w:val="0"/>
          <w:numId w:val="41"/>
        </w:numPr>
        <w:shd w:val="clear" w:color="auto" w:fill="FFFFFF"/>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Komisija </w:t>
      </w:r>
      <w:r w:rsidRPr="00DC763C">
        <w:rPr>
          <w:rFonts w:ascii="Cambria" w:hAnsi="Cambria" w:cs="Arial"/>
          <w:noProof/>
          <w:sz w:val="22"/>
          <w:szCs w:val="22"/>
          <w:lang w:val="bs-Latn-BA"/>
        </w:rPr>
        <w:t xml:space="preserve">navedena u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u</w:t>
      </w:r>
      <w:r w:rsidRPr="00DC763C">
        <w:rPr>
          <w:rFonts w:ascii="Cambria" w:hAnsi="Cambria" w:cs="Arial"/>
          <w:noProof/>
          <w:sz w:val="22"/>
          <w:szCs w:val="22"/>
          <w:lang w:val="bs-Latn-BA"/>
        </w:rPr>
        <w:t xml:space="preserve"> (1) </w:t>
      </w:r>
      <w:r w:rsidR="0086347F" w:rsidRPr="00DC763C">
        <w:rPr>
          <w:rFonts w:ascii="Cambria" w:hAnsi="Cambria" w:cs="Arial"/>
          <w:noProof/>
          <w:sz w:val="22"/>
          <w:szCs w:val="22"/>
          <w:lang w:val="bs-Latn-BA"/>
        </w:rPr>
        <w:t xml:space="preserve">ovog člana </w:t>
      </w:r>
      <w:r w:rsidRPr="00DC763C">
        <w:rPr>
          <w:rFonts w:ascii="Cambria" w:hAnsi="Cambria" w:cs="Arial"/>
          <w:noProof/>
          <w:sz w:val="22"/>
          <w:szCs w:val="22"/>
          <w:lang w:val="bs-Latn-BA"/>
        </w:rPr>
        <w:t>ima sljedeće zadatke:</w:t>
      </w:r>
    </w:p>
    <w:p w14:paraId="7FF4819E" w14:textId="443AF90D" w:rsidR="00850672" w:rsidRPr="007C60C7" w:rsidRDefault="00D66609" w:rsidP="00D66609">
      <w:pPr>
        <w:shd w:val="clear" w:color="auto" w:fill="FFFFFF"/>
        <w:ind w:left="360"/>
        <w:jc w:val="both"/>
        <w:rPr>
          <w:rFonts w:ascii="Cambria" w:hAnsi="Cambria" w:cs="Arial"/>
          <w:noProof/>
          <w:color w:val="000000" w:themeColor="text1"/>
          <w:sz w:val="22"/>
          <w:lang w:val="bs-Latn-BA"/>
        </w:rPr>
      </w:pPr>
      <w:r w:rsidRPr="00DC763C">
        <w:rPr>
          <w:rFonts w:ascii="Cambria" w:hAnsi="Cambria" w:cs="Arial"/>
          <w:noProof/>
          <w:sz w:val="22"/>
          <w:lang w:val="bs-Latn-BA"/>
        </w:rPr>
        <w:t xml:space="preserve">a) </w:t>
      </w:r>
      <w:r w:rsidR="00850672" w:rsidRPr="00DC763C">
        <w:rPr>
          <w:rFonts w:ascii="Cambria" w:hAnsi="Cambria" w:cs="Arial"/>
          <w:noProof/>
          <w:sz w:val="22"/>
          <w:lang w:val="bs-Latn-BA"/>
        </w:rPr>
        <w:t xml:space="preserve">administrativno i stručno razmatranje </w:t>
      </w:r>
      <w:r w:rsidR="00850672" w:rsidRPr="007C60C7">
        <w:rPr>
          <w:rFonts w:ascii="Cambria" w:hAnsi="Cambria" w:cs="Arial"/>
          <w:noProof/>
          <w:color w:val="000000" w:themeColor="text1"/>
          <w:sz w:val="22"/>
          <w:lang w:val="bs-Latn-BA"/>
        </w:rPr>
        <w:t>zahtjeva za zaštitu oznaka</w:t>
      </w:r>
      <w:r w:rsidR="004260C8" w:rsidRPr="007C60C7">
        <w:rPr>
          <w:rFonts w:ascii="Cambria" w:hAnsi="Cambria" w:cs="Arial"/>
          <w:noProof/>
          <w:color w:val="000000" w:themeColor="text1"/>
          <w:sz w:val="22"/>
          <w:lang w:val="bs-Latn-BA"/>
        </w:rPr>
        <w:t xml:space="preserve"> porijekla</w:t>
      </w:r>
      <w:r w:rsidR="00850672" w:rsidRPr="007C60C7">
        <w:rPr>
          <w:rFonts w:ascii="Cambria" w:hAnsi="Cambria" w:cs="Arial"/>
          <w:noProof/>
          <w:color w:val="000000" w:themeColor="text1"/>
          <w:sz w:val="22"/>
          <w:lang w:val="bs-Latn-BA"/>
        </w:rPr>
        <w:t xml:space="preserve">, oznaka geografskog porijekla i tradicionalnih izraza, kao i podnesenih prigovora u postupcima zaštite ili otkazivanja zaštite: </w:t>
      </w:r>
    </w:p>
    <w:p w14:paraId="621D831B" w14:textId="2DA54588" w:rsidR="00850672" w:rsidRPr="007C60C7" w:rsidRDefault="00D66609" w:rsidP="00D66609">
      <w:pPr>
        <w:shd w:val="clear" w:color="auto" w:fill="FFFFFF"/>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b) </w:t>
      </w:r>
      <w:r w:rsidR="00850672" w:rsidRPr="007C60C7">
        <w:rPr>
          <w:rFonts w:ascii="Cambria" w:hAnsi="Cambria" w:cs="Arial"/>
          <w:noProof/>
          <w:color w:val="000000" w:themeColor="text1"/>
          <w:sz w:val="22"/>
          <w:lang w:val="bs-Latn-BA"/>
        </w:rPr>
        <w:t xml:space="preserve">izrada prijedloga o zaštiti ili odbijanju zaštite, kao i prijedloga o prihvatanju ili odbijanju prigovora koji se upućuje na odlučivanje Ministarstvu i </w:t>
      </w:r>
    </w:p>
    <w:p w14:paraId="213B94A0" w14:textId="73AF3F90" w:rsidR="00850672" w:rsidRPr="007C60C7" w:rsidRDefault="00D66609" w:rsidP="00D66609">
      <w:pPr>
        <w:shd w:val="clear" w:color="auto" w:fill="FFFFFF"/>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c) </w:t>
      </w:r>
      <w:r w:rsidR="00850672" w:rsidRPr="007C60C7">
        <w:rPr>
          <w:rFonts w:ascii="Cambria" w:hAnsi="Cambria" w:cs="Arial"/>
          <w:noProof/>
          <w:color w:val="000000" w:themeColor="text1"/>
          <w:sz w:val="22"/>
          <w:lang w:val="bs-Latn-BA"/>
        </w:rPr>
        <w:t>izvršavanje drugih poslova u vezi zaštićenih oznaka</w:t>
      </w:r>
      <w:r w:rsidR="004260C8" w:rsidRPr="007C60C7">
        <w:rPr>
          <w:rFonts w:ascii="Cambria" w:hAnsi="Cambria" w:cs="Arial"/>
          <w:noProof/>
          <w:color w:val="000000" w:themeColor="text1"/>
          <w:sz w:val="22"/>
          <w:lang w:val="bs-Latn-BA"/>
        </w:rPr>
        <w:t xml:space="preserve"> porijekla</w:t>
      </w:r>
      <w:r w:rsidR="00850672" w:rsidRPr="007C60C7">
        <w:rPr>
          <w:rFonts w:ascii="Cambria" w:hAnsi="Cambria" w:cs="Arial"/>
          <w:noProof/>
          <w:color w:val="000000" w:themeColor="text1"/>
          <w:sz w:val="22"/>
          <w:lang w:val="bs-Latn-BA"/>
        </w:rPr>
        <w:t xml:space="preserve">, zaštićenih oznaka geografskog porijekla i tradicionalnih izraza po nalogu Ministarstva. </w:t>
      </w:r>
    </w:p>
    <w:p w14:paraId="2027B81F" w14:textId="179BBB1B" w:rsidR="00804C71" w:rsidRPr="007C60C7" w:rsidRDefault="00804C71" w:rsidP="00850672">
      <w:pPr>
        <w:shd w:val="clear" w:color="auto" w:fill="FFFFFF"/>
        <w:jc w:val="both"/>
        <w:rPr>
          <w:rFonts w:ascii="Cambria" w:hAnsi="Cambria" w:cs="Arial"/>
          <w:noProof/>
          <w:color w:val="000000" w:themeColor="text1"/>
          <w:szCs w:val="24"/>
          <w:lang w:val="bs-Latn-BA"/>
        </w:rPr>
      </w:pPr>
    </w:p>
    <w:p w14:paraId="7F52F627" w14:textId="77777777" w:rsidR="006B7393" w:rsidRPr="007C60C7" w:rsidRDefault="006B7393" w:rsidP="00850672">
      <w:pPr>
        <w:shd w:val="clear" w:color="auto" w:fill="FFFFFF"/>
        <w:jc w:val="both"/>
        <w:rPr>
          <w:rFonts w:ascii="Cambria" w:hAnsi="Cambria" w:cs="Arial"/>
          <w:noProof/>
          <w:color w:val="000000" w:themeColor="text1"/>
          <w:szCs w:val="24"/>
          <w:lang w:val="bs-Latn-BA"/>
        </w:rPr>
      </w:pPr>
    </w:p>
    <w:p w14:paraId="2F9FE4BF" w14:textId="28C77F5A" w:rsidR="00850672" w:rsidRPr="007C60C7" w:rsidRDefault="001B009A" w:rsidP="00850672">
      <w:pPr>
        <w:pStyle w:val="Heading2"/>
        <w:spacing w:before="0"/>
        <w:rPr>
          <w:rFonts w:ascii="Cambria" w:hAnsi="Cambria" w:cs="Arial"/>
          <w:b/>
          <w:bCs/>
          <w:noProof/>
          <w:color w:val="000000" w:themeColor="text1"/>
          <w:sz w:val="24"/>
          <w:szCs w:val="24"/>
          <w:lang w:val="bs-Latn-BA"/>
        </w:rPr>
      </w:pPr>
      <w:bookmarkStart w:id="19" w:name="_Toc72587378"/>
      <w:r w:rsidRPr="007C60C7">
        <w:rPr>
          <w:rFonts w:ascii="Cambria" w:hAnsi="Cambria" w:cs="Arial"/>
          <w:b/>
          <w:bCs/>
          <w:noProof/>
          <w:color w:val="000000" w:themeColor="text1"/>
          <w:sz w:val="24"/>
          <w:szCs w:val="24"/>
          <w:lang w:val="bs-Latn-BA"/>
        </w:rPr>
        <w:t>POGLAVLJE</w:t>
      </w:r>
      <w:r w:rsidR="00850672" w:rsidRPr="007C60C7">
        <w:rPr>
          <w:rFonts w:ascii="Cambria" w:hAnsi="Cambria" w:cs="Arial"/>
          <w:b/>
          <w:bCs/>
          <w:noProof/>
          <w:color w:val="000000" w:themeColor="text1"/>
          <w:sz w:val="24"/>
          <w:szCs w:val="24"/>
          <w:lang w:val="bs-Latn-BA"/>
        </w:rPr>
        <w:t xml:space="preserve"> III</w:t>
      </w:r>
      <w:bookmarkEnd w:id="19"/>
      <w:r w:rsidRPr="007C60C7">
        <w:rPr>
          <w:rFonts w:ascii="Cambria" w:hAnsi="Cambria" w:cs="Arial"/>
          <w:b/>
          <w:bCs/>
          <w:noProof/>
          <w:color w:val="000000" w:themeColor="text1"/>
          <w:sz w:val="24"/>
          <w:szCs w:val="24"/>
          <w:lang w:val="bs-Latn-BA"/>
        </w:rPr>
        <w:t xml:space="preserve"> - </w:t>
      </w:r>
      <w:bookmarkStart w:id="20" w:name="_Toc44180454"/>
      <w:bookmarkStart w:id="21" w:name="_Toc72587379"/>
      <w:r w:rsidR="00850672" w:rsidRPr="007C60C7">
        <w:rPr>
          <w:rFonts w:ascii="Cambria" w:hAnsi="Cambria" w:cs="Arial"/>
          <w:b/>
          <w:bCs/>
          <w:noProof/>
          <w:color w:val="000000" w:themeColor="text1"/>
          <w:sz w:val="24"/>
          <w:szCs w:val="24"/>
          <w:lang w:val="bs-Latn-BA"/>
        </w:rPr>
        <w:t>TRŽIŠNE ODREDBE</w:t>
      </w:r>
      <w:bookmarkEnd w:id="20"/>
      <w:bookmarkEnd w:id="21"/>
      <w:r w:rsidR="00850672" w:rsidRPr="007C60C7">
        <w:rPr>
          <w:rFonts w:ascii="Cambria" w:hAnsi="Cambria" w:cs="Arial"/>
          <w:b/>
          <w:bCs/>
          <w:noProof/>
          <w:color w:val="000000" w:themeColor="text1"/>
          <w:sz w:val="24"/>
          <w:szCs w:val="24"/>
          <w:lang w:val="bs-Latn-BA"/>
        </w:rPr>
        <w:t xml:space="preserve"> </w:t>
      </w:r>
    </w:p>
    <w:p w14:paraId="24174609" w14:textId="77777777" w:rsidR="00850672" w:rsidRPr="007C60C7" w:rsidRDefault="00850672" w:rsidP="00850672">
      <w:pPr>
        <w:shd w:val="clear" w:color="auto" w:fill="FFFFFF"/>
        <w:jc w:val="both"/>
        <w:rPr>
          <w:rFonts w:ascii="Cambria" w:hAnsi="Cambria" w:cs="Arial"/>
          <w:noProof/>
          <w:color w:val="000000" w:themeColor="text1"/>
          <w:szCs w:val="24"/>
          <w:lang w:val="bs-Latn-BA"/>
        </w:rPr>
      </w:pPr>
    </w:p>
    <w:p w14:paraId="2BE68829" w14:textId="58C5C496" w:rsidR="00850672" w:rsidRPr="007C60C7" w:rsidRDefault="001B009A" w:rsidP="00850672">
      <w:pPr>
        <w:pStyle w:val="Heading3"/>
        <w:spacing w:before="0"/>
        <w:rPr>
          <w:rFonts w:ascii="Cambria" w:hAnsi="Cambria" w:cs="Arial"/>
          <w:b/>
          <w:bCs/>
          <w:noProof/>
          <w:color w:val="000000" w:themeColor="text1"/>
          <w:lang w:val="bs-Latn-BA"/>
        </w:rPr>
      </w:pPr>
      <w:bookmarkStart w:id="22" w:name="_Toc72587380"/>
      <w:r w:rsidRPr="007C60C7">
        <w:rPr>
          <w:rFonts w:ascii="Cambria" w:hAnsi="Cambria" w:cs="Arial"/>
          <w:b/>
          <w:bCs/>
          <w:noProof/>
          <w:color w:val="000000" w:themeColor="text1"/>
          <w:lang w:val="bs-Latn-BA"/>
        </w:rPr>
        <w:t>Odjeljak A.</w:t>
      </w:r>
      <w:r w:rsidR="00850672" w:rsidRPr="007C60C7">
        <w:rPr>
          <w:rFonts w:ascii="Cambria" w:hAnsi="Cambria" w:cs="Arial"/>
          <w:b/>
          <w:bCs/>
          <w:noProof/>
          <w:color w:val="000000" w:themeColor="text1"/>
          <w:lang w:val="bs-Latn-BA"/>
        </w:rPr>
        <w:t xml:space="preserve"> Označavanje, prezentacija i reklamiranje</w:t>
      </w:r>
      <w:bookmarkEnd w:id="22"/>
    </w:p>
    <w:p w14:paraId="46024BE9" w14:textId="77777777" w:rsidR="00850672" w:rsidRPr="007C60C7" w:rsidRDefault="00850672" w:rsidP="00850672">
      <w:pPr>
        <w:shd w:val="clear" w:color="auto" w:fill="FFFFFF"/>
        <w:jc w:val="center"/>
        <w:rPr>
          <w:rFonts w:ascii="Cambria" w:hAnsi="Cambria" w:cs="Arial"/>
          <w:noProof/>
          <w:color w:val="000000" w:themeColor="text1"/>
          <w:szCs w:val="24"/>
          <w:lang w:val="bs-Latn-BA"/>
        </w:rPr>
      </w:pPr>
    </w:p>
    <w:p w14:paraId="6126FA44" w14:textId="100E8B81" w:rsidR="00850672" w:rsidRPr="007C60C7" w:rsidRDefault="00EE3646" w:rsidP="00850672">
      <w:pPr>
        <w:shd w:val="clear" w:color="auto" w:fill="FFFFFF"/>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3</w:t>
      </w:r>
      <w:r w:rsidR="00FC3915" w:rsidRPr="007C60C7">
        <w:rPr>
          <w:rFonts w:ascii="Cambria" w:hAnsi="Cambria" w:cs="Arial"/>
          <w:noProof/>
          <w:color w:val="000000" w:themeColor="text1"/>
          <w:sz w:val="22"/>
          <w:lang w:val="bs-Latn-BA"/>
        </w:rPr>
        <w:t>8</w:t>
      </w:r>
      <w:r w:rsidR="00850672" w:rsidRPr="007C60C7">
        <w:rPr>
          <w:rFonts w:ascii="Cambria" w:hAnsi="Cambria" w:cs="Arial"/>
          <w:noProof/>
          <w:color w:val="000000" w:themeColor="text1"/>
          <w:sz w:val="22"/>
          <w:lang w:val="bs-Latn-BA"/>
        </w:rPr>
        <w:t>.</w:t>
      </w:r>
    </w:p>
    <w:p w14:paraId="2F5BEDA1" w14:textId="7148944E" w:rsidR="00850672" w:rsidRPr="007C60C7" w:rsidRDefault="00850672" w:rsidP="00850672">
      <w:pPr>
        <w:shd w:val="clear" w:color="auto" w:fill="FFFFFF"/>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(Definicije</w:t>
      </w:r>
      <w:r w:rsidR="00227223" w:rsidRPr="007C60C7">
        <w:rPr>
          <w:rFonts w:ascii="Cambria" w:hAnsi="Cambria" w:cs="Arial"/>
          <w:noProof/>
          <w:color w:val="000000" w:themeColor="text1"/>
          <w:sz w:val="22"/>
          <w:lang w:val="bs-Latn-BA"/>
        </w:rPr>
        <w:t xml:space="preserve"> ovog poglavlja</w:t>
      </w:r>
      <w:r w:rsidRPr="007C60C7">
        <w:rPr>
          <w:rFonts w:ascii="Cambria" w:hAnsi="Cambria" w:cs="Arial"/>
          <w:noProof/>
          <w:color w:val="000000" w:themeColor="text1"/>
          <w:sz w:val="22"/>
          <w:lang w:val="bs-Latn-BA"/>
        </w:rPr>
        <w:t>)</w:t>
      </w:r>
    </w:p>
    <w:p w14:paraId="74B7F4AE" w14:textId="77777777" w:rsidR="00850672" w:rsidRPr="007C60C7" w:rsidRDefault="00850672" w:rsidP="00850672">
      <w:pPr>
        <w:shd w:val="clear" w:color="auto" w:fill="FFFFFF"/>
        <w:jc w:val="center"/>
        <w:rPr>
          <w:rFonts w:ascii="Cambria" w:hAnsi="Cambria" w:cs="Arial"/>
          <w:noProof/>
          <w:color w:val="000000" w:themeColor="text1"/>
          <w:sz w:val="22"/>
          <w:lang w:val="bs-Latn-BA"/>
        </w:rPr>
      </w:pPr>
    </w:p>
    <w:p w14:paraId="5032A415" w14:textId="2040E58E" w:rsidR="00850672" w:rsidRPr="007C60C7" w:rsidRDefault="00850672" w:rsidP="00850672">
      <w:pPr>
        <w:shd w:val="clear" w:color="auto" w:fill="FFFFFF"/>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Za potrebe ovog Odjeljka primjenjuju se sljedeće definicije:</w:t>
      </w:r>
    </w:p>
    <w:p w14:paraId="41CD909F" w14:textId="217EFEB1" w:rsidR="00850672" w:rsidRPr="007C60C7" w:rsidRDefault="009143A3" w:rsidP="009143A3">
      <w:pPr>
        <w:shd w:val="clear" w:color="auto" w:fill="FFFFFF"/>
        <w:ind w:left="72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a) </w:t>
      </w:r>
      <w:r w:rsidR="00850672" w:rsidRPr="007C60C7">
        <w:rPr>
          <w:rFonts w:ascii="Cambria" w:hAnsi="Cambria" w:cs="Arial"/>
          <w:noProof/>
          <w:color w:val="000000" w:themeColor="text1"/>
          <w:sz w:val="22"/>
          <w:lang w:val="bs-Latn-BA"/>
        </w:rPr>
        <w:t>"označavanje" znači sve riječi, podatke, žigove, nazive marki, slike ili simbole koji se nalaze na bilo kojoj ambalaži, dokumentu, obavještenju, oznaci, prstenu ili omotu koji ide uz proizvod ili se na njega odnosi;</w:t>
      </w:r>
    </w:p>
    <w:p w14:paraId="0631F92F" w14:textId="2EBD9019" w:rsidR="00850672" w:rsidRPr="007C60C7" w:rsidRDefault="009143A3" w:rsidP="009143A3">
      <w:pPr>
        <w:shd w:val="clear" w:color="auto" w:fill="FFFFFF"/>
        <w:ind w:left="72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b) </w:t>
      </w:r>
      <w:r w:rsidR="00850672" w:rsidRPr="007C60C7">
        <w:rPr>
          <w:rFonts w:ascii="Cambria" w:hAnsi="Cambria" w:cs="Arial"/>
          <w:noProof/>
          <w:color w:val="000000" w:themeColor="text1"/>
          <w:sz w:val="22"/>
          <w:lang w:val="bs-Latn-BA"/>
        </w:rPr>
        <w:t>"prezentacija" znači sve informacije koje se potrošačima prenose preko ambalaže dotičnog proizvoda, uključujući sve oblike i vrste boca; i</w:t>
      </w:r>
    </w:p>
    <w:p w14:paraId="4631363F" w14:textId="60FF190C" w:rsidR="00850672" w:rsidRPr="007C60C7" w:rsidRDefault="009143A3" w:rsidP="009143A3">
      <w:pPr>
        <w:shd w:val="clear" w:color="auto" w:fill="FFFFFF"/>
        <w:ind w:left="72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c) </w:t>
      </w:r>
      <w:r w:rsidR="00850672" w:rsidRPr="007C60C7">
        <w:rPr>
          <w:rFonts w:ascii="Cambria" w:hAnsi="Cambria" w:cs="Arial"/>
          <w:noProof/>
          <w:color w:val="000000" w:themeColor="text1"/>
          <w:sz w:val="22"/>
          <w:lang w:val="bs-Latn-BA"/>
        </w:rPr>
        <w:t xml:space="preserve">"reklamiranje" znači oblik tržišne i društvene komunikacije, gdje se putem komunikacijskog procesa poruke, obično putem medija, šalju ciljanoj publici i javnosti kako bi se uticalo na </w:t>
      </w:r>
      <w:r w:rsidR="00021E17" w:rsidRPr="007C60C7">
        <w:rPr>
          <w:rFonts w:ascii="Cambria" w:hAnsi="Cambria" w:cs="Arial"/>
          <w:noProof/>
          <w:color w:val="000000" w:themeColor="text1"/>
          <w:sz w:val="22"/>
          <w:lang w:val="bs-Latn-BA"/>
        </w:rPr>
        <w:t>stav</w:t>
      </w:r>
      <w:r w:rsidR="00850672" w:rsidRPr="007C60C7">
        <w:rPr>
          <w:rFonts w:ascii="Cambria" w:hAnsi="Cambria" w:cs="Arial"/>
          <w:noProof/>
          <w:color w:val="000000" w:themeColor="text1"/>
          <w:sz w:val="22"/>
          <w:lang w:val="bs-Latn-BA"/>
        </w:rPr>
        <w:t>ove i ponašanje primalaca.</w:t>
      </w:r>
    </w:p>
    <w:p w14:paraId="617D6C8E" w14:textId="4864BF64" w:rsidR="003A081A" w:rsidRPr="007C60C7" w:rsidRDefault="003A081A" w:rsidP="00933C3A">
      <w:pPr>
        <w:shd w:val="clear" w:color="auto" w:fill="FFFFFF"/>
        <w:rPr>
          <w:rFonts w:ascii="Cambria" w:hAnsi="Cambria" w:cs="Arial"/>
          <w:noProof/>
          <w:color w:val="000000" w:themeColor="text1"/>
          <w:sz w:val="22"/>
          <w:lang w:val="bs-Latn-BA"/>
        </w:rPr>
      </w:pPr>
    </w:p>
    <w:p w14:paraId="5C0F38B7" w14:textId="4EFFB911" w:rsidR="0031700C" w:rsidRPr="007C60C7" w:rsidRDefault="0031700C" w:rsidP="00933C3A">
      <w:pPr>
        <w:shd w:val="clear" w:color="auto" w:fill="FFFFFF"/>
        <w:rPr>
          <w:rFonts w:ascii="Cambria" w:hAnsi="Cambria" w:cs="Arial"/>
          <w:noProof/>
          <w:color w:val="000000" w:themeColor="text1"/>
          <w:sz w:val="22"/>
          <w:lang w:val="bs-Latn-BA"/>
        </w:rPr>
      </w:pPr>
    </w:p>
    <w:p w14:paraId="436BB34B" w14:textId="77777777" w:rsidR="0031700C" w:rsidRPr="007C60C7" w:rsidRDefault="0031700C" w:rsidP="00933C3A">
      <w:pPr>
        <w:shd w:val="clear" w:color="auto" w:fill="FFFFFF"/>
        <w:rPr>
          <w:rFonts w:ascii="Cambria" w:hAnsi="Cambria" w:cs="Arial"/>
          <w:noProof/>
          <w:color w:val="000000" w:themeColor="text1"/>
          <w:sz w:val="22"/>
          <w:lang w:val="bs-Latn-BA"/>
        </w:rPr>
      </w:pPr>
    </w:p>
    <w:p w14:paraId="34963C48" w14:textId="428F9671" w:rsidR="00850672" w:rsidRPr="007C60C7" w:rsidRDefault="00EE3646" w:rsidP="00850672">
      <w:pPr>
        <w:shd w:val="clear" w:color="auto" w:fill="FFFFFF"/>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FC3915" w:rsidRPr="007C60C7">
        <w:rPr>
          <w:rFonts w:ascii="Cambria" w:hAnsi="Cambria" w:cs="Arial"/>
          <w:noProof/>
          <w:color w:val="000000" w:themeColor="text1"/>
          <w:sz w:val="22"/>
          <w:lang w:val="bs-Latn-BA"/>
        </w:rPr>
        <w:t xml:space="preserve"> 39</w:t>
      </w:r>
      <w:r w:rsidR="00850672" w:rsidRPr="007C60C7">
        <w:rPr>
          <w:rFonts w:ascii="Cambria" w:hAnsi="Cambria" w:cs="Arial"/>
          <w:noProof/>
          <w:color w:val="000000" w:themeColor="text1"/>
          <w:sz w:val="22"/>
          <w:lang w:val="bs-Latn-BA"/>
        </w:rPr>
        <w:t>.</w:t>
      </w:r>
    </w:p>
    <w:p w14:paraId="029358C6" w14:textId="4E273864" w:rsidR="00850672" w:rsidRPr="007C60C7" w:rsidRDefault="00850672" w:rsidP="00850672">
      <w:pPr>
        <w:shd w:val="clear" w:color="auto" w:fill="FFFFFF"/>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(Primjena </w:t>
      </w:r>
      <w:r w:rsidR="00E97A7F" w:rsidRPr="007C60C7">
        <w:rPr>
          <w:rFonts w:ascii="Cambria" w:hAnsi="Cambria" w:cs="Arial"/>
          <w:noProof/>
          <w:color w:val="000000" w:themeColor="text1"/>
          <w:sz w:val="22"/>
          <w:lang w:val="bs-Latn-BA"/>
        </w:rPr>
        <w:t>ostalih</w:t>
      </w:r>
      <w:r w:rsidRPr="007C60C7">
        <w:rPr>
          <w:rFonts w:ascii="Cambria" w:hAnsi="Cambria" w:cs="Arial"/>
          <w:noProof/>
          <w:color w:val="000000" w:themeColor="text1"/>
          <w:sz w:val="22"/>
          <w:lang w:val="bs-Latn-BA"/>
        </w:rPr>
        <w:t xml:space="preserve"> propisa)</w:t>
      </w:r>
    </w:p>
    <w:p w14:paraId="69C14366" w14:textId="77777777" w:rsidR="00850672" w:rsidRPr="007C60C7" w:rsidRDefault="00850672" w:rsidP="00850672">
      <w:pPr>
        <w:shd w:val="clear" w:color="auto" w:fill="FFFFFF"/>
        <w:jc w:val="center"/>
        <w:rPr>
          <w:rFonts w:ascii="Cambria" w:hAnsi="Cambria" w:cs="Arial"/>
          <w:noProof/>
          <w:color w:val="000000" w:themeColor="text1"/>
          <w:sz w:val="22"/>
          <w:lang w:val="bs-Latn-BA"/>
        </w:rPr>
      </w:pPr>
    </w:p>
    <w:p w14:paraId="364384FD" w14:textId="77777777" w:rsidR="00850672" w:rsidRPr="007C60C7" w:rsidRDefault="00850672" w:rsidP="00A7357A">
      <w:pPr>
        <w:pStyle w:val="ListParagraph"/>
        <w:numPr>
          <w:ilvl w:val="0"/>
          <w:numId w:val="44"/>
        </w:numPr>
        <w:shd w:val="clear" w:color="auto" w:fill="FFFFFF"/>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Ukoliko odredbama ovog Zakona i iz njega proisteklih podzakonskih propisa nije drugačije utvrđeno, na označavanje vina u tržišnom prometu primjenjuju se odredbe posebnih propisa o označavanju i prezentaciji prehrambenih proizvoda koji su na snazi u Bosni i Hercegovini.</w:t>
      </w:r>
    </w:p>
    <w:p w14:paraId="57519BBA" w14:textId="663E080C" w:rsidR="00850672" w:rsidRPr="007C60C7" w:rsidRDefault="00850672" w:rsidP="00A7357A">
      <w:pPr>
        <w:pStyle w:val="ListParagraph"/>
        <w:numPr>
          <w:ilvl w:val="0"/>
          <w:numId w:val="44"/>
        </w:numPr>
        <w:shd w:val="clear" w:color="auto" w:fill="FFFFFF"/>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lastRenderedPageBreak/>
        <w:t xml:space="preserve">Označavanje proizvoda navedenih u </w:t>
      </w:r>
      <w:r w:rsidR="00C734BC" w:rsidRPr="007C60C7">
        <w:rPr>
          <w:rFonts w:ascii="Cambria" w:hAnsi="Cambria" w:cs="Arial"/>
          <w:noProof/>
          <w:color w:val="000000" w:themeColor="text1"/>
          <w:sz w:val="22"/>
          <w:szCs w:val="22"/>
          <w:lang w:val="bs-Latn-BA"/>
        </w:rPr>
        <w:t>član</w:t>
      </w:r>
      <w:r w:rsidRPr="007C60C7">
        <w:rPr>
          <w:rFonts w:ascii="Cambria" w:hAnsi="Cambria" w:cs="Arial"/>
          <w:noProof/>
          <w:color w:val="000000" w:themeColor="text1"/>
          <w:sz w:val="22"/>
          <w:szCs w:val="22"/>
          <w:lang w:val="bs-Latn-BA"/>
        </w:rPr>
        <w:t>u 3</w:t>
      </w:r>
      <w:r w:rsidR="00DF6672">
        <w:rPr>
          <w:rFonts w:ascii="Cambria" w:hAnsi="Cambria" w:cs="Arial"/>
          <w:noProof/>
          <w:color w:val="000000" w:themeColor="text1"/>
          <w:sz w:val="22"/>
          <w:szCs w:val="22"/>
          <w:lang w:val="bs-Latn-BA"/>
        </w:rPr>
        <w:t>.</w:t>
      </w:r>
      <w:r w:rsidR="007669C5" w:rsidRPr="007C60C7">
        <w:rPr>
          <w:rFonts w:ascii="Cambria" w:hAnsi="Cambria" w:cs="Arial"/>
          <w:noProof/>
          <w:color w:val="000000" w:themeColor="text1"/>
          <w:sz w:val="22"/>
          <w:szCs w:val="22"/>
          <w:lang w:val="bs-Latn-BA"/>
        </w:rPr>
        <w:t xml:space="preserve"> </w:t>
      </w:r>
      <w:r w:rsidR="00C734BC" w:rsidRPr="007C60C7">
        <w:rPr>
          <w:rFonts w:ascii="Cambria" w:hAnsi="Cambria" w:cs="Arial"/>
          <w:noProof/>
          <w:color w:val="000000" w:themeColor="text1"/>
          <w:sz w:val="22"/>
          <w:szCs w:val="22"/>
          <w:lang w:val="bs-Latn-BA"/>
        </w:rPr>
        <w:t>stav</w:t>
      </w:r>
      <w:r w:rsidR="007669C5" w:rsidRPr="007C60C7">
        <w:rPr>
          <w:rFonts w:ascii="Cambria" w:hAnsi="Cambria" w:cs="Arial"/>
          <w:noProof/>
          <w:color w:val="000000" w:themeColor="text1"/>
          <w:sz w:val="22"/>
          <w:szCs w:val="22"/>
          <w:lang w:val="bs-Latn-BA"/>
        </w:rPr>
        <w:t xml:space="preserve"> (1), tač</w:t>
      </w:r>
      <w:r w:rsidR="005B335F" w:rsidRPr="007C60C7">
        <w:rPr>
          <w:rFonts w:ascii="Cambria" w:hAnsi="Cambria" w:cs="Arial"/>
          <w:noProof/>
          <w:color w:val="000000" w:themeColor="text1"/>
          <w:sz w:val="22"/>
          <w:szCs w:val="22"/>
          <w:lang w:val="bs-Latn-BA"/>
        </w:rPr>
        <w:t>ka</w:t>
      </w:r>
      <w:r w:rsidRPr="007C60C7">
        <w:rPr>
          <w:rFonts w:ascii="Cambria" w:hAnsi="Cambria" w:cs="Arial"/>
          <w:noProof/>
          <w:color w:val="000000" w:themeColor="text1"/>
          <w:sz w:val="22"/>
          <w:szCs w:val="22"/>
          <w:lang w:val="bs-Latn-BA"/>
        </w:rPr>
        <w:t xml:space="preserve"> a) do k), </w:t>
      </w:r>
      <w:r w:rsidRPr="00DC763C">
        <w:rPr>
          <w:rFonts w:ascii="Cambria" w:hAnsi="Cambria" w:cs="Arial"/>
          <w:noProof/>
          <w:sz w:val="22"/>
          <w:szCs w:val="22"/>
          <w:lang w:val="bs-Latn-BA"/>
        </w:rPr>
        <w:t>m), o) i p)</w:t>
      </w:r>
      <w:r w:rsidR="00DF6672"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 xml:space="preserve">, </w:t>
      </w:r>
      <w:r w:rsidRPr="007C60C7">
        <w:rPr>
          <w:rFonts w:ascii="Cambria" w:hAnsi="Cambria" w:cs="Arial"/>
          <w:noProof/>
          <w:color w:val="000000" w:themeColor="text1"/>
          <w:sz w:val="22"/>
          <w:szCs w:val="22"/>
          <w:lang w:val="bs-Latn-BA"/>
        </w:rPr>
        <w:t xml:space="preserve">ne može nositi druge oznake osim onih utvrđenih ovim </w:t>
      </w:r>
      <w:r w:rsidR="00CC7C31">
        <w:rPr>
          <w:rFonts w:ascii="Cambria" w:hAnsi="Cambria" w:cs="Arial"/>
          <w:noProof/>
          <w:color w:val="000000" w:themeColor="text1"/>
          <w:sz w:val="22"/>
          <w:szCs w:val="22"/>
          <w:lang w:val="bs-Latn-BA"/>
        </w:rPr>
        <w:t>z</w:t>
      </w:r>
      <w:r w:rsidRPr="007C60C7">
        <w:rPr>
          <w:rFonts w:ascii="Cambria" w:hAnsi="Cambria" w:cs="Arial"/>
          <w:noProof/>
          <w:color w:val="000000" w:themeColor="text1"/>
          <w:sz w:val="22"/>
          <w:szCs w:val="22"/>
          <w:lang w:val="bs-Latn-BA"/>
        </w:rPr>
        <w:t>akonom i iz njega proisteklim podzakonskim propisima, osim ukoliko ove odredbe ne ispunjavaju odredbe posebnih propisa označavanju i prezentaciji prehrambenih proizvoda koji su na snazi u Bosni i Hercegovini.</w:t>
      </w:r>
    </w:p>
    <w:p w14:paraId="70D002C9" w14:textId="3091356B" w:rsidR="00850672" w:rsidRDefault="00850672" w:rsidP="00850672">
      <w:pPr>
        <w:shd w:val="clear" w:color="auto" w:fill="FFFFFF"/>
        <w:jc w:val="center"/>
        <w:rPr>
          <w:rFonts w:ascii="Cambria" w:hAnsi="Cambria" w:cs="Arial"/>
          <w:noProof/>
          <w:color w:val="000000" w:themeColor="text1"/>
          <w:sz w:val="22"/>
          <w:lang w:val="bs-Latn-BA"/>
        </w:rPr>
      </w:pPr>
    </w:p>
    <w:p w14:paraId="4DBB2309" w14:textId="77777777" w:rsidR="002E0C43" w:rsidRPr="007C60C7" w:rsidRDefault="002E0C43" w:rsidP="00850672">
      <w:pPr>
        <w:shd w:val="clear" w:color="auto" w:fill="FFFFFF"/>
        <w:jc w:val="center"/>
        <w:rPr>
          <w:rFonts w:ascii="Cambria" w:hAnsi="Cambria" w:cs="Arial"/>
          <w:noProof/>
          <w:color w:val="000000" w:themeColor="text1"/>
          <w:sz w:val="22"/>
          <w:lang w:val="bs-Latn-BA"/>
        </w:rPr>
      </w:pPr>
    </w:p>
    <w:p w14:paraId="7707DF83" w14:textId="118FAEF5" w:rsidR="00850672" w:rsidRPr="007C60C7" w:rsidRDefault="00EE3646" w:rsidP="00850672">
      <w:pPr>
        <w:shd w:val="clear" w:color="auto" w:fill="FFFFFF"/>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FC3915" w:rsidRPr="007C60C7">
        <w:rPr>
          <w:rFonts w:ascii="Cambria" w:hAnsi="Cambria" w:cs="Arial"/>
          <w:noProof/>
          <w:color w:val="000000" w:themeColor="text1"/>
          <w:sz w:val="22"/>
          <w:lang w:val="bs-Latn-BA"/>
        </w:rPr>
        <w:t xml:space="preserve"> 40</w:t>
      </w:r>
      <w:r w:rsidR="00850672" w:rsidRPr="007C60C7">
        <w:rPr>
          <w:rFonts w:ascii="Cambria" w:hAnsi="Cambria" w:cs="Arial"/>
          <w:noProof/>
          <w:color w:val="000000" w:themeColor="text1"/>
          <w:sz w:val="22"/>
          <w:lang w:val="bs-Latn-BA"/>
        </w:rPr>
        <w:t>.</w:t>
      </w:r>
    </w:p>
    <w:p w14:paraId="0416A698" w14:textId="198A0FE7" w:rsidR="00850672" w:rsidRPr="007C60C7" w:rsidRDefault="00850672" w:rsidP="00850672">
      <w:pPr>
        <w:shd w:val="clear" w:color="auto" w:fill="FFFFFF"/>
        <w:jc w:val="center"/>
        <w:rPr>
          <w:rFonts w:ascii="Cambria" w:hAnsi="Cambria" w:cs="Arial"/>
          <w:bCs/>
          <w:noProof/>
          <w:color w:val="000000" w:themeColor="text1"/>
          <w:sz w:val="22"/>
          <w:lang w:val="bs-Latn-BA"/>
        </w:rPr>
      </w:pPr>
      <w:r w:rsidRPr="007C60C7">
        <w:rPr>
          <w:rFonts w:ascii="Cambria" w:hAnsi="Cambria" w:cs="Arial"/>
          <w:bCs/>
          <w:noProof/>
          <w:color w:val="000000" w:themeColor="text1"/>
          <w:sz w:val="22"/>
          <w:lang w:val="bs-Latn-BA"/>
        </w:rPr>
        <w:t xml:space="preserve">(Obavezni </w:t>
      </w:r>
      <w:r w:rsidR="00933C3A" w:rsidRPr="007C60C7">
        <w:rPr>
          <w:rFonts w:ascii="Cambria" w:hAnsi="Cambria" w:cs="Arial"/>
          <w:bCs/>
          <w:noProof/>
          <w:color w:val="000000" w:themeColor="text1"/>
          <w:sz w:val="22"/>
          <w:lang w:val="bs-Latn-BA"/>
        </w:rPr>
        <w:t>podaci)</w:t>
      </w:r>
    </w:p>
    <w:p w14:paraId="7401CE63" w14:textId="77777777" w:rsidR="00850672" w:rsidRPr="007C60C7" w:rsidRDefault="00850672" w:rsidP="005B335F">
      <w:pPr>
        <w:shd w:val="clear" w:color="auto" w:fill="FFFFFF"/>
        <w:rPr>
          <w:rFonts w:ascii="Cambria" w:hAnsi="Cambria" w:cs="Arial"/>
          <w:noProof/>
          <w:color w:val="000000" w:themeColor="text1"/>
          <w:sz w:val="22"/>
          <w:lang w:val="bs-Latn-BA"/>
        </w:rPr>
      </w:pPr>
    </w:p>
    <w:p w14:paraId="04579C83" w14:textId="6E143F4D" w:rsidR="00850672" w:rsidRPr="00DC763C" w:rsidRDefault="00850672" w:rsidP="00A7357A">
      <w:pPr>
        <w:pStyle w:val="ListParagraph"/>
        <w:numPr>
          <w:ilvl w:val="0"/>
          <w:numId w:val="45"/>
        </w:numPr>
        <w:shd w:val="clear" w:color="auto" w:fill="FFFFFF"/>
        <w:jc w:val="both"/>
        <w:rPr>
          <w:rFonts w:ascii="Cambria" w:hAnsi="Cambria" w:cs="Arial"/>
          <w:bCs/>
          <w:noProof/>
          <w:sz w:val="22"/>
          <w:szCs w:val="22"/>
          <w:lang w:val="bs-Latn-BA"/>
        </w:rPr>
      </w:pPr>
      <w:r w:rsidRPr="007C60C7">
        <w:rPr>
          <w:rFonts w:ascii="Cambria" w:hAnsi="Cambria" w:cs="Arial"/>
          <w:bCs/>
          <w:noProof/>
          <w:color w:val="000000" w:themeColor="text1"/>
          <w:sz w:val="22"/>
          <w:szCs w:val="22"/>
          <w:lang w:val="bs-Latn-BA"/>
        </w:rPr>
        <w:t xml:space="preserve">Obavezni elementi označavanja proizvoda navedenih u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u 3</w:t>
      </w:r>
      <w:r w:rsidR="007669C5"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7669C5" w:rsidRPr="007C60C7">
        <w:rPr>
          <w:rFonts w:ascii="Cambria" w:hAnsi="Cambria" w:cs="Arial"/>
          <w:bCs/>
          <w:noProof/>
          <w:color w:val="000000" w:themeColor="text1"/>
          <w:sz w:val="22"/>
          <w:szCs w:val="22"/>
          <w:lang w:val="bs-Latn-BA"/>
        </w:rPr>
        <w:t xml:space="preserve"> (1), tač</w:t>
      </w:r>
      <w:r w:rsidR="005B335F" w:rsidRPr="007C60C7">
        <w:rPr>
          <w:rFonts w:ascii="Cambria" w:hAnsi="Cambria" w:cs="Arial"/>
          <w:bCs/>
          <w:noProof/>
          <w:color w:val="000000" w:themeColor="text1"/>
          <w:sz w:val="22"/>
          <w:szCs w:val="22"/>
          <w:lang w:val="bs-Latn-BA"/>
        </w:rPr>
        <w:t xml:space="preserve">ka </w:t>
      </w:r>
      <w:r w:rsidRPr="007C60C7">
        <w:rPr>
          <w:rFonts w:ascii="Cambria" w:hAnsi="Cambria" w:cs="Arial"/>
          <w:bCs/>
          <w:noProof/>
          <w:color w:val="000000" w:themeColor="text1"/>
          <w:sz w:val="22"/>
          <w:szCs w:val="22"/>
          <w:lang w:val="bs-Latn-BA"/>
        </w:rPr>
        <w:t xml:space="preserve">a) do k), m), </w:t>
      </w:r>
      <w:r w:rsidRPr="00DC763C">
        <w:rPr>
          <w:rFonts w:ascii="Cambria" w:hAnsi="Cambria" w:cs="Arial"/>
          <w:bCs/>
          <w:noProof/>
          <w:sz w:val="22"/>
          <w:szCs w:val="22"/>
          <w:lang w:val="bs-Latn-BA"/>
        </w:rPr>
        <w:t>o) i</w:t>
      </w:r>
      <w:r w:rsidR="005B335F" w:rsidRPr="00DC763C">
        <w:rPr>
          <w:rFonts w:ascii="Cambria" w:hAnsi="Cambria" w:cs="Arial"/>
          <w:bCs/>
          <w:noProof/>
          <w:sz w:val="22"/>
          <w:szCs w:val="22"/>
          <w:lang w:val="bs-Latn-BA"/>
        </w:rPr>
        <w:t xml:space="preserve">  </w:t>
      </w:r>
      <w:r w:rsidRPr="00DC763C">
        <w:rPr>
          <w:rFonts w:ascii="Cambria" w:hAnsi="Cambria" w:cs="Arial"/>
          <w:bCs/>
          <w:noProof/>
          <w:sz w:val="22"/>
          <w:szCs w:val="22"/>
          <w:lang w:val="bs-Latn-BA"/>
        </w:rPr>
        <w:t>p)</w:t>
      </w:r>
      <w:r w:rsidR="00524E99" w:rsidRPr="00DC763C">
        <w:rPr>
          <w:rFonts w:ascii="Cambria" w:hAnsi="Cambria" w:cs="Arial"/>
          <w:bCs/>
          <w:noProof/>
          <w:sz w:val="22"/>
          <w:szCs w:val="22"/>
          <w:lang w:val="bs-Latn-BA"/>
        </w:rPr>
        <w:t xml:space="preserve"> ovog zakona</w:t>
      </w:r>
      <w:r w:rsidRPr="00DC763C">
        <w:rPr>
          <w:rFonts w:ascii="Cambria" w:hAnsi="Cambria" w:cs="Arial"/>
          <w:bCs/>
          <w:noProof/>
          <w:sz w:val="22"/>
          <w:szCs w:val="22"/>
          <w:lang w:val="bs-Latn-BA"/>
        </w:rPr>
        <w:t xml:space="preserve">, </w:t>
      </w:r>
      <w:r w:rsidR="00021E17" w:rsidRPr="00DC763C">
        <w:rPr>
          <w:rFonts w:ascii="Cambria" w:hAnsi="Cambria" w:cs="Arial"/>
          <w:bCs/>
          <w:noProof/>
          <w:sz w:val="22"/>
          <w:szCs w:val="22"/>
          <w:lang w:val="bs-Latn-BA"/>
        </w:rPr>
        <w:t>stav</w:t>
      </w:r>
      <w:r w:rsidR="00933C3A" w:rsidRPr="00DC763C">
        <w:rPr>
          <w:rFonts w:ascii="Cambria" w:hAnsi="Cambria" w:cs="Arial"/>
          <w:bCs/>
          <w:noProof/>
          <w:sz w:val="22"/>
          <w:szCs w:val="22"/>
          <w:lang w:val="bs-Latn-BA"/>
        </w:rPr>
        <w:t xml:space="preserve">ljenih na tržište u </w:t>
      </w:r>
      <w:r w:rsidRPr="00DC763C">
        <w:rPr>
          <w:rFonts w:ascii="Cambria" w:hAnsi="Cambria" w:cs="Arial"/>
          <w:bCs/>
          <w:noProof/>
          <w:sz w:val="22"/>
          <w:szCs w:val="22"/>
          <w:lang w:val="bs-Latn-BA"/>
        </w:rPr>
        <w:t xml:space="preserve">Bosni i Hercegovini </w:t>
      </w:r>
      <w:r w:rsidR="00933C3A" w:rsidRPr="00DC763C">
        <w:rPr>
          <w:rFonts w:ascii="Cambria" w:hAnsi="Cambria" w:cs="Arial"/>
          <w:bCs/>
          <w:noProof/>
          <w:sz w:val="22"/>
          <w:szCs w:val="22"/>
          <w:lang w:val="bs-Latn-BA"/>
        </w:rPr>
        <w:t xml:space="preserve">ili namijenjenih izvozu </w:t>
      </w:r>
      <w:r w:rsidRPr="00DC763C">
        <w:rPr>
          <w:rFonts w:ascii="Cambria" w:hAnsi="Cambria" w:cs="Arial"/>
          <w:bCs/>
          <w:noProof/>
          <w:sz w:val="22"/>
          <w:szCs w:val="22"/>
          <w:lang w:val="bs-Latn-BA"/>
        </w:rPr>
        <w:t xml:space="preserve">su: </w:t>
      </w:r>
    </w:p>
    <w:p w14:paraId="6B95B928" w14:textId="757E1026" w:rsidR="00165533" w:rsidRPr="00DC763C" w:rsidRDefault="002C5772" w:rsidP="003E5FD9">
      <w:pPr>
        <w:shd w:val="clear" w:color="auto" w:fill="FFFFFF"/>
        <w:ind w:left="360"/>
        <w:jc w:val="both"/>
        <w:rPr>
          <w:rFonts w:ascii="Cambria" w:hAnsi="Cambria" w:cs="Arial"/>
          <w:noProof/>
          <w:sz w:val="22"/>
          <w:lang w:val="bs-Latn-BA"/>
        </w:rPr>
      </w:pPr>
      <w:r w:rsidRPr="00DC763C">
        <w:rPr>
          <w:rFonts w:ascii="Cambria" w:hAnsi="Cambria" w:cs="Arial"/>
          <w:noProof/>
          <w:sz w:val="22"/>
          <w:lang w:val="bs-Latn-BA"/>
        </w:rPr>
        <w:t xml:space="preserve">a) </w:t>
      </w:r>
      <w:r w:rsidR="00165533" w:rsidRPr="00DC763C">
        <w:rPr>
          <w:rFonts w:ascii="Cambria" w:hAnsi="Cambria" w:cs="Arial"/>
          <w:noProof/>
          <w:sz w:val="22"/>
          <w:lang w:val="bs-Latn-BA"/>
        </w:rPr>
        <w:t xml:space="preserve">oznaku kategorije proizvoda od grožđa u skladu s </w:t>
      </w:r>
      <w:r w:rsidR="00C734BC" w:rsidRPr="00DC763C">
        <w:rPr>
          <w:rFonts w:ascii="Cambria" w:hAnsi="Cambria" w:cs="Arial"/>
          <w:noProof/>
          <w:sz w:val="22"/>
          <w:lang w:val="bs-Latn-BA"/>
        </w:rPr>
        <w:t>član</w:t>
      </w:r>
      <w:r w:rsidR="00165533" w:rsidRPr="00DC763C">
        <w:rPr>
          <w:rFonts w:ascii="Cambria" w:hAnsi="Cambria" w:cs="Arial"/>
          <w:noProof/>
          <w:sz w:val="22"/>
          <w:lang w:val="bs-Latn-BA"/>
        </w:rPr>
        <w:t xml:space="preserve">om 3. </w:t>
      </w:r>
      <w:r w:rsidR="00C734BC" w:rsidRPr="00DC763C">
        <w:rPr>
          <w:rFonts w:ascii="Cambria" w:hAnsi="Cambria" w:cs="Arial"/>
          <w:noProof/>
          <w:sz w:val="22"/>
          <w:lang w:val="bs-Latn-BA"/>
        </w:rPr>
        <w:t>stav</w:t>
      </w:r>
      <w:r w:rsidR="00165533" w:rsidRPr="00DC763C">
        <w:rPr>
          <w:rFonts w:ascii="Cambria" w:hAnsi="Cambria" w:cs="Arial"/>
          <w:noProof/>
          <w:sz w:val="22"/>
          <w:lang w:val="bs-Latn-BA"/>
        </w:rPr>
        <w:t xml:space="preserve"> (1)</w:t>
      </w:r>
      <w:r w:rsidR="00524E99" w:rsidRPr="00DC763C">
        <w:rPr>
          <w:rFonts w:ascii="Cambria" w:hAnsi="Cambria" w:cs="Arial"/>
          <w:noProof/>
          <w:sz w:val="22"/>
          <w:lang w:val="bs-Latn-BA"/>
        </w:rPr>
        <w:t xml:space="preserve"> ovog zakona</w:t>
      </w:r>
      <w:r w:rsidR="00165533" w:rsidRPr="00DC763C">
        <w:rPr>
          <w:rFonts w:ascii="Cambria" w:hAnsi="Cambria" w:cs="Arial"/>
          <w:noProof/>
          <w:sz w:val="22"/>
          <w:lang w:val="bs-Latn-BA"/>
        </w:rPr>
        <w:t>, pri čemu se  za proizvode pod tačkama a) i d) do i) ukoliko su podvrgnuti dealkoholizaciji navodi i sljedeće:</w:t>
      </w:r>
    </w:p>
    <w:p w14:paraId="2A8C7045" w14:textId="72D955E8" w:rsidR="00CC06B1" w:rsidRPr="00DC763C" w:rsidRDefault="003E5FD9" w:rsidP="003E5FD9">
      <w:pPr>
        <w:pStyle w:val="CM4"/>
        <w:ind w:left="720"/>
        <w:jc w:val="both"/>
        <w:rPr>
          <w:rFonts w:ascii="Cambria" w:hAnsi="Cambria" w:cs="Arial"/>
          <w:noProof/>
          <w:sz w:val="22"/>
          <w:szCs w:val="22"/>
          <w:lang w:val="bs-Latn-BA"/>
        </w:rPr>
      </w:pPr>
      <w:r w:rsidRPr="00DC763C">
        <w:rPr>
          <w:rFonts w:ascii="Cambria" w:hAnsi="Cambria" w:cs="Arial"/>
          <w:noProof/>
          <w:sz w:val="22"/>
          <w:szCs w:val="22"/>
          <w:lang w:val="bs-Latn-BA"/>
        </w:rPr>
        <w:t xml:space="preserve">1) </w:t>
      </w:r>
      <w:r w:rsidR="00CC06B1" w:rsidRPr="00DC763C">
        <w:rPr>
          <w:rFonts w:ascii="Cambria" w:hAnsi="Cambria" w:cs="Arial"/>
          <w:noProof/>
          <w:sz w:val="22"/>
          <w:szCs w:val="22"/>
          <w:lang w:val="bs-Latn-BA"/>
        </w:rPr>
        <w:t>izraz "dealkoholizovano" ako stvarna alkoholna jačina proizvoda iznosi najviše 0,5% vol. ili</w:t>
      </w:r>
    </w:p>
    <w:p w14:paraId="145BD973" w14:textId="7ABE553F" w:rsidR="00165533" w:rsidRPr="00DC763C" w:rsidRDefault="003E5FD9" w:rsidP="003E5FD9">
      <w:pPr>
        <w:pStyle w:val="CM4"/>
        <w:ind w:left="720"/>
        <w:jc w:val="both"/>
        <w:rPr>
          <w:rFonts w:ascii="Cambria" w:hAnsi="Cambria" w:cs="Arial"/>
          <w:noProof/>
          <w:sz w:val="22"/>
          <w:lang w:val="bs-Latn-BA"/>
        </w:rPr>
      </w:pPr>
      <w:r w:rsidRPr="00DC763C">
        <w:rPr>
          <w:rFonts w:ascii="Cambria" w:hAnsi="Cambria" w:cs="Arial"/>
          <w:noProof/>
          <w:sz w:val="22"/>
          <w:szCs w:val="22"/>
          <w:lang w:val="bs-Latn-BA"/>
        </w:rPr>
        <w:t xml:space="preserve">2) </w:t>
      </w:r>
      <w:r w:rsidR="00CC06B1" w:rsidRPr="00DC763C">
        <w:rPr>
          <w:rFonts w:ascii="Cambria" w:hAnsi="Cambria" w:cs="Arial"/>
          <w:noProof/>
          <w:sz w:val="22"/>
          <w:szCs w:val="22"/>
          <w:lang w:val="bs-Latn-BA"/>
        </w:rPr>
        <w:t>izraz "djelimično dealkoholizovano" ako stvarna alkoholna jačina proizvoda iznosi više od 0,5% vol., a manje od najmanje stvarne alkoholne jačine te kategorije prije dealkoholizacije.</w:t>
      </w:r>
    </w:p>
    <w:p w14:paraId="3C64C63B" w14:textId="427161C3" w:rsidR="00850672" w:rsidRPr="00DC763C" w:rsidRDefault="002C5772" w:rsidP="003E5FD9">
      <w:pPr>
        <w:shd w:val="clear" w:color="auto" w:fill="FFFFFF"/>
        <w:ind w:left="360"/>
        <w:jc w:val="both"/>
        <w:rPr>
          <w:rFonts w:ascii="Cambria" w:hAnsi="Cambria" w:cs="Arial"/>
          <w:noProof/>
          <w:sz w:val="22"/>
          <w:lang w:val="bs-Latn-BA"/>
        </w:rPr>
      </w:pPr>
      <w:r w:rsidRPr="00DC763C">
        <w:rPr>
          <w:rFonts w:ascii="Cambria" w:hAnsi="Cambria" w:cs="Arial"/>
          <w:noProof/>
          <w:sz w:val="22"/>
          <w:lang w:val="bs-Latn-BA"/>
        </w:rPr>
        <w:t xml:space="preserve">b) </w:t>
      </w:r>
      <w:r w:rsidR="00850672" w:rsidRPr="00DC763C">
        <w:rPr>
          <w:rFonts w:ascii="Cambria" w:hAnsi="Cambria" w:cs="Arial"/>
          <w:noProof/>
          <w:sz w:val="22"/>
          <w:lang w:val="bs-Latn-BA"/>
        </w:rPr>
        <w:t xml:space="preserve">za vina sa zaštićenom oznakom </w:t>
      </w:r>
      <w:r w:rsidR="00933C3A" w:rsidRPr="00DC763C">
        <w:rPr>
          <w:rFonts w:ascii="Cambria" w:hAnsi="Cambria" w:cs="Arial"/>
          <w:noProof/>
          <w:sz w:val="22"/>
          <w:lang w:val="bs-Latn-BA"/>
        </w:rPr>
        <w:t xml:space="preserve">porijekla </w:t>
      </w:r>
      <w:r w:rsidR="00850672" w:rsidRPr="00DC763C">
        <w:rPr>
          <w:rFonts w:ascii="Cambria" w:hAnsi="Cambria" w:cs="Arial"/>
          <w:noProof/>
          <w:sz w:val="22"/>
          <w:lang w:val="bs-Latn-BA"/>
        </w:rPr>
        <w:t xml:space="preserve">ili zaštićenom oznakom geografskog porijekla: </w:t>
      </w:r>
    </w:p>
    <w:p w14:paraId="011589D9" w14:textId="1EA90556" w:rsidR="00850672" w:rsidRPr="00DC763C" w:rsidRDefault="003E5FD9" w:rsidP="003E5FD9">
      <w:pPr>
        <w:ind w:left="720"/>
        <w:jc w:val="both"/>
        <w:rPr>
          <w:rFonts w:ascii="Cambria" w:hAnsi="Cambria" w:cs="Arial"/>
          <w:noProof/>
          <w:sz w:val="22"/>
          <w:lang w:val="bs-Latn-BA"/>
        </w:rPr>
      </w:pPr>
      <w:r w:rsidRPr="00DC763C">
        <w:rPr>
          <w:rFonts w:ascii="Cambria" w:hAnsi="Cambria" w:cs="Arial"/>
          <w:noProof/>
          <w:sz w:val="22"/>
          <w:lang w:val="bs-Latn-BA"/>
        </w:rPr>
        <w:t xml:space="preserve">1) </w:t>
      </w:r>
      <w:r w:rsidR="00850672" w:rsidRPr="00DC763C">
        <w:rPr>
          <w:rFonts w:ascii="Cambria" w:hAnsi="Cambria" w:cs="Arial"/>
          <w:noProof/>
          <w:sz w:val="22"/>
          <w:lang w:val="bs-Latn-BA"/>
        </w:rPr>
        <w:t xml:space="preserve">izraz "zaštićena oznaka </w:t>
      </w:r>
      <w:r w:rsidR="00933C3A" w:rsidRPr="00DC763C">
        <w:rPr>
          <w:rFonts w:ascii="Cambria" w:hAnsi="Cambria" w:cs="Arial"/>
          <w:noProof/>
          <w:sz w:val="22"/>
          <w:lang w:val="bs-Latn-BA"/>
        </w:rPr>
        <w:t>porijekla</w:t>
      </w:r>
      <w:r w:rsidR="00850672" w:rsidRPr="00DC763C">
        <w:rPr>
          <w:rFonts w:ascii="Cambria" w:hAnsi="Cambria" w:cs="Arial"/>
          <w:noProof/>
          <w:sz w:val="22"/>
          <w:lang w:val="bs-Latn-BA"/>
        </w:rPr>
        <w:t>" ili "zaštićena oznaka geografskog porijekla" i</w:t>
      </w:r>
    </w:p>
    <w:p w14:paraId="3255F717" w14:textId="3B6381D2" w:rsidR="00850672" w:rsidRPr="00DC763C" w:rsidRDefault="003E5FD9" w:rsidP="003E5FD9">
      <w:pPr>
        <w:ind w:left="720"/>
        <w:jc w:val="both"/>
        <w:rPr>
          <w:rFonts w:ascii="Cambria" w:hAnsi="Cambria" w:cs="Arial"/>
          <w:noProof/>
          <w:sz w:val="22"/>
          <w:lang w:val="bs-Latn-BA"/>
        </w:rPr>
      </w:pPr>
      <w:r w:rsidRPr="00DC763C">
        <w:rPr>
          <w:rFonts w:ascii="Cambria" w:hAnsi="Cambria" w:cs="Arial"/>
          <w:noProof/>
          <w:sz w:val="22"/>
          <w:lang w:val="bs-Latn-BA"/>
        </w:rPr>
        <w:t xml:space="preserve">2) </w:t>
      </w:r>
      <w:r w:rsidR="00850672" w:rsidRPr="00DC763C">
        <w:rPr>
          <w:rFonts w:ascii="Cambria" w:hAnsi="Cambria" w:cs="Arial"/>
          <w:noProof/>
          <w:sz w:val="22"/>
          <w:lang w:val="bs-Latn-BA"/>
        </w:rPr>
        <w:t xml:space="preserve">naziv zaštićene oznake </w:t>
      </w:r>
      <w:r w:rsidR="00933C3A" w:rsidRPr="00DC763C">
        <w:rPr>
          <w:rFonts w:ascii="Cambria" w:hAnsi="Cambria" w:cs="Arial"/>
          <w:noProof/>
          <w:sz w:val="22"/>
          <w:lang w:val="bs-Latn-BA"/>
        </w:rPr>
        <w:t>porijekla</w:t>
      </w:r>
      <w:r w:rsidR="00850672" w:rsidRPr="00DC763C">
        <w:rPr>
          <w:rFonts w:ascii="Cambria" w:hAnsi="Cambria" w:cs="Arial"/>
          <w:noProof/>
          <w:sz w:val="22"/>
          <w:lang w:val="bs-Latn-BA"/>
        </w:rPr>
        <w:t xml:space="preserve"> ili zaštićene oznake geografskog porijekla;</w:t>
      </w:r>
    </w:p>
    <w:p w14:paraId="26F4FC1C" w14:textId="37B86CDB" w:rsidR="00850672" w:rsidRPr="00DC763C" w:rsidRDefault="002C5772" w:rsidP="003E5FD9">
      <w:pPr>
        <w:ind w:left="360"/>
        <w:jc w:val="both"/>
        <w:rPr>
          <w:rFonts w:ascii="Cambria" w:hAnsi="Cambria" w:cs="Arial"/>
          <w:noProof/>
          <w:sz w:val="22"/>
          <w:lang w:val="bs-Latn-BA"/>
        </w:rPr>
      </w:pPr>
      <w:r w:rsidRPr="00DC763C">
        <w:rPr>
          <w:rFonts w:ascii="Cambria" w:hAnsi="Cambria" w:cs="Arial"/>
          <w:noProof/>
          <w:sz w:val="22"/>
          <w:lang w:val="bs-Latn-BA"/>
        </w:rPr>
        <w:t xml:space="preserve">c) </w:t>
      </w:r>
      <w:r w:rsidR="00850672" w:rsidRPr="00DC763C">
        <w:rPr>
          <w:rFonts w:ascii="Cambria" w:hAnsi="Cambria" w:cs="Arial"/>
          <w:noProof/>
          <w:sz w:val="22"/>
          <w:lang w:val="bs-Latn-BA"/>
        </w:rPr>
        <w:t xml:space="preserve">stvarna volumna alkoholna jačina; </w:t>
      </w:r>
    </w:p>
    <w:p w14:paraId="1F78797B" w14:textId="50615066" w:rsidR="00850672" w:rsidRPr="00DC763C" w:rsidRDefault="002C5772" w:rsidP="003E5FD9">
      <w:pPr>
        <w:ind w:left="360"/>
        <w:jc w:val="both"/>
        <w:rPr>
          <w:rFonts w:ascii="Cambria" w:hAnsi="Cambria" w:cs="Arial"/>
          <w:noProof/>
          <w:sz w:val="22"/>
          <w:lang w:val="bs-Latn-BA"/>
        </w:rPr>
      </w:pPr>
      <w:r w:rsidRPr="00DC763C">
        <w:rPr>
          <w:rFonts w:ascii="Cambria" w:hAnsi="Cambria" w:cs="Arial"/>
          <w:noProof/>
          <w:sz w:val="22"/>
          <w:lang w:val="bs-Latn-BA"/>
        </w:rPr>
        <w:t>d)</w:t>
      </w:r>
      <w:r w:rsidR="00850672" w:rsidRPr="00DC763C">
        <w:rPr>
          <w:rFonts w:ascii="Cambria" w:hAnsi="Cambria" w:cs="Arial"/>
          <w:noProof/>
          <w:sz w:val="22"/>
          <w:lang w:val="bs-Latn-BA"/>
        </w:rPr>
        <w:t xml:space="preserve">oznaka porijekla; </w:t>
      </w:r>
    </w:p>
    <w:p w14:paraId="6BD92176" w14:textId="608668C1" w:rsidR="00850672" w:rsidRPr="00DC763C" w:rsidRDefault="002C5772" w:rsidP="003E5FD9">
      <w:pPr>
        <w:ind w:left="360"/>
        <w:jc w:val="both"/>
        <w:rPr>
          <w:rFonts w:ascii="Cambria" w:hAnsi="Cambria" w:cs="Arial"/>
          <w:noProof/>
          <w:sz w:val="22"/>
          <w:lang w:val="bs-Latn-BA"/>
        </w:rPr>
      </w:pPr>
      <w:r w:rsidRPr="00DC763C">
        <w:rPr>
          <w:rFonts w:ascii="Cambria" w:hAnsi="Cambria" w:cs="Arial"/>
          <w:noProof/>
          <w:sz w:val="22"/>
          <w:lang w:val="bs-Latn-BA"/>
        </w:rPr>
        <w:t>e)</w:t>
      </w:r>
      <w:r w:rsidR="00850672" w:rsidRPr="00DC763C">
        <w:rPr>
          <w:rFonts w:ascii="Cambria" w:hAnsi="Cambria" w:cs="Arial"/>
          <w:noProof/>
          <w:sz w:val="22"/>
          <w:lang w:val="bs-Latn-BA"/>
        </w:rPr>
        <w:t>oznaku punionice ili, kod pjenušavog vina, gaziranog pjenušavog vina, kvalitetnog pjenušavog vina ili kvalitetnog aromatičnog pjenušavog vina, naziv proizvođača ili prodavača;</w:t>
      </w:r>
    </w:p>
    <w:p w14:paraId="03E58FCA" w14:textId="05CE5CAF" w:rsidR="00850672" w:rsidRPr="00DC763C" w:rsidRDefault="002C5772" w:rsidP="003E5FD9">
      <w:pPr>
        <w:ind w:left="360"/>
        <w:jc w:val="both"/>
        <w:rPr>
          <w:rFonts w:ascii="Cambria" w:hAnsi="Cambria" w:cs="Arial"/>
          <w:noProof/>
          <w:sz w:val="22"/>
          <w:lang w:val="bs-Latn-BA"/>
        </w:rPr>
      </w:pPr>
      <w:r w:rsidRPr="00DC763C">
        <w:rPr>
          <w:rFonts w:ascii="Cambria" w:hAnsi="Cambria" w:cs="Arial"/>
          <w:noProof/>
          <w:sz w:val="22"/>
          <w:lang w:val="bs-Latn-BA"/>
        </w:rPr>
        <w:t>f)</w:t>
      </w:r>
      <w:r w:rsidR="00850672" w:rsidRPr="00DC763C">
        <w:rPr>
          <w:rFonts w:ascii="Cambria" w:hAnsi="Cambria" w:cs="Arial"/>
          <w:noProof/>
          <w:sz w:val="22"/>
          <w:lang w:val="bs-Latn-BA"/>
        </w:rPr>
        <w:t>oznaku uvoznika, za uvezena vina</w:t>
      </w:r>
      <w:r w:rsidR="000A0D63" w:rsidRPr="00DC763C">
        <w:rPr>
          <w:rFonts w:ascii="Cambria" w:hAnsi="Cambria" w:cs="Arial"/>
          <w:noProof/>
          <w:sz w:val="22"/>
          <w:lang w:val="bs-Latn-BA"/>
        </w:rPr>
        <w:t>;</w:t>
      </w:r>
    </w:p>
    <w:p w14:paraId="18C9E112" w14:textId="727E7A28" w:rsidR="00850672" w:rsidRPr="00DC763C" w:rsidRDefault="002C5772" w:rsidP="003E5FD9">
      <w:pPr>
        <w:ind w:left="360"/>
        <w:jc w:val="both"/>
        <w:rPr>
          <w:rFonts w:ascii="Cambria" w:hAnsi="Cambria" w:cs="Arial"/>
          <w:noProof/>
          <w:sz w:val="22"/>
          <w:lang w:val="bs-Latn-BA"/>
        </w:rPr>
      </w:pPr>
      <w:r w:rsidRPr="00DC763C">
        <w:rPr>
          <w:rFonts w:ascii="Cambria" w:hAnsi="Cambria" w:cs="Arial"/>
          <w:noProof/>
          <w:sz w:val="22"/>
          <w:lang w:val="bs-Latn-BA"/>
        </w:rPr>
        <w:t xml:space="preserve">g) </w:t>
      </w:r>
      <w:r w:rsidR="00850672" w:rsidRPr="00DC763C">
        <w:rPr>
          <w:rFonts w:ascii="Cambria" w:hAnsi="Cambria" w:cs="Arial"/>
          <w:noProof/>
          <w:sz w:val="22"/>
          <w:lang w:val="bs-Latn-BA"/>
        </w:rPr>
        <w:t>kod pjenušavog vina, gaziranog pjenušavog vina, kvalitetnog pjenušavog vina ili kvalitetnog aromatičnog pjenušavog vina, oznaku za sadržaj šećera u vinu</w:t>
      </w:r>
      <w:r w:rsidR="000A0D63" w:rsidRPr="00DC763C">
        <w:rPr>
          <w:rFonts w:ascii="Cambria" w:hAnsi="Cambria" w:cs="Arial"/>
          <w:noProof/>
          <w:sz w:val="22"/>
          <w:lang w:val="bs-Latn-BA"/>
        </w:rPr>
        <w:t>;</w:t>
      </w:r>
    </w:p>
    <w:p w14:paraId="32338630" w14:textId="5D5BB6AF" w:rsidR="000A0D63" w:rsidRPr="00DC763C" w:rsidRDefault="003E5FD9" w:rsidP="003E5FD9">
      <w:pPr>
        <w:ind w:left="360"/>
        <w:jc w:val="both"/>
        <w:rPr>
          <w:rFonts w:ascii="Cambria" w:hAnsi="Cambria" w:cs="Arial"/>
          <w:noProof/>
          <w:sz w:val="22"/>
          <w:lang w:val="bs-Latn-BA"/>
        </w:rPr>
      </w:pPr>
      <w:r w:rsidRPr="00DC763C">
        <w:rPr>
          <w:rFonts w:ascii="Cambria" w:hAnsi="Cambria" w:cs="Arial"/>
          <w:noProof/>
          <w:sz w:val="22"/>
          <w:lang w:val="bs-Latn-BA"/>
        </w:rPr>
        <w:t xml:space="preserve">h) </w:t>
      </w:r>
      <w:r w:rsidR="000A0D63" w:rsidRPr="00DC763C">
        <w:rPr>
          <w:rFonts w:ascii="Cambria" w:hAnsi="Cambria" w:cs="Arial"/>
          <w:noProof/>
          <w:sz w:val="22"/>
          <w:lang w:val="bs-Latn-BA"/>
        </w:rPr>
        <w:t>nutritivnu deklaraciju, u skladu s odredbama posebn</w:t>
      </w:r>
      <w:r w:rsidR="00B019F6" w:rsidRPr="00DC763C">
        <w:rPr>
          <w:rFonts w:ascii="Cambria" w:hAnsi="Cambria" w:cs="Arial"/>
          <w:noProof/>
          <w:sz w:val="22"/>
          <w:lang w:val="bs-Latn-BA"/>
        </w:rPr>
        <w:t>og</w:t>
      </w:r>
      <w:r w:rsidR="000A0D63" w:rsidRPr="00DC763C">
        <w:rPr>
          <w:rFonts w:ascii="Cambria" w:hAnsi="Cambria" w:cs="Arial"/>
          <w:noProof/>
          <w:sz w:val="22"/>
          <w:lang w:val="bs-Latn-BA"/>
        </w:rPr>
        <w:t xml:space="preserve"> propisa o pružanju </w:t>
      </w:r>
      <w:r w:rsidR="00B019F6" w:rsidRPr="00DC763C">
        <w:rPr>
          <w:rFonts w:ascii="Cambria" w:hAnsi="Cambria" w:cs="Arial"/>
          <w:noProof/>
          <w:sz w:val="22"/>
          <w:lang w:val="bs-Latn-BA"/>
        </w:rPr>
        <w:t>informacija potrošačima</w:t>
      </w:r>
      <w:r w:rsidR="000A0D63" w:rsidRPr="00DC763C">
        <w:rPr>
          <w:rFonts w:ascii="Cambria" w:hAnsi="Cambria" w:cs="Arial"/>
          <w:noProof/>
          <w:sz w:val="22"/>
          <w:lang w:val="bs-Latn-BA"/>
        </w:rPr>
        <w:t xml:space="preserve"> o hrani; </w:t>
      </w:r>
    </w:p>
    <w:p w14:paraId="442629FB" w14:textId="404E435A" w:rsidR="000A0D63" w:rsidRPr="00DC763C" w:rsidRDefault="003E5FD9" w:rsidP="003E5FD9">
      <w:pPr>
        <w:ind w:left="360"/>
        <w:jc w:val="both"/>
        <w:rPr>
          <w:rFonts w:ascii="Cambria" w:hAnsi="Cambria" w:cs="Arial"/>
          <w:noProof/>
          <w:sz w:val="22"/>
          <w:lang w:val="bs-Latn-BA"/>
        </w:rPr>
      </w:pPr>
      <w:r w:rsidRPr="00DC763C">
        <w:rPr>
          <w:rFonts w:ascii="Cambria" w:hAnsi="Cambria" w:cs="Arial"/>
          <w:noProof/>
          <w:sz w:val="22"/>
          <w:lang w:val="bs-Latn-BA"/>
        </w:rPr>
        <w:t xml:space="preserve">i) </w:t>
      </w:r>
      <w:r w:rsidR="000A0D63" w:rsidRPr="00DC763C">
        <w:rPr>
          <w:rFonts w:ascii="Cambria" w:hAnsi="Cambria" w:cs="Arial"/>
          <w:noProof/>
          <w:sz w:val="22"/>
          <w:lang w:val="bs-Latn-BA"/>
        </w:rPr>
        <w:t>popis sastojaka, u skladu s odredbama posebn</w:t>
      </w:r>
      <w:r w:rsidR="00B019F6" w:rsidRPr="00DC763C">
        <w:rPr>
          <w:rFonts w:ascii="Cambria" w:hAnsi="Cambria" w:cs="Arial"/>
          <w:noProof/>
          <w:sz w:val="22"/>
          <w:lang w:val="bs-Latn-BA"/>
        </w:rPr>
        <w:t>og</w:t>
      </w:r>
      <w:r w:rsidR="000A0D63" w:rsidRPr="00DC763C">
        <w:rPr>
          <w:rFonts w:ascii="Cambria" w:hAnsi="Cambria" w:cs="Arial"/>
          <w:noProof/>
          <w:sz w:val="22"/>
          <w:lang w:val="bs-Latn-BA"/>
        </w:rPr>
        <w:t xml:space="preserve"> propisa o pružanju </w:t>
      </w:r>
      <w:r w:rsidR="00B019F6" w:rsidRPr="00DC763C">
        <w:rPr>
          <w:rFonts w:ascii="Cambria" w:hAnsi="Cambria" w:cs="Arial"/>
          <w:noProof/>
          <w:sz w:val="22"/>
          <w:lang w:val="bs-Latn-BA"/>
        </w:rPr>
        <w:t>informacija potrošačima o hrani</w:t>
      </w:r>
      <w:r w:rsidR="000A0D63" w:rsidRPr="00DC763C">
        <w:rPr>
          <w:rFonts w:ascii="Cambria" w:hAnsi="Cambria" w:cs="Arial"/>
          <w:noProof/>
          <w:sz w:val="22"/>
          <w:lang w:val="bs-Latn-BA"/>
        </w:rPr>
        <w:t xml:space="preserve"> i</w:t>
      </w:r>
    </w:p>
    <w:p w14:paraId="5606EAF7" w14:textId="4037862F" w:rsidR="000A0D63" w:rsidRPr="00DC763C" w:rsidRDefault="003E5FD9" w:rsidP="003E5FD9">
      <w:pPr>
        <w:ind w:left="360"/>
        <w:jc w:val="both"/>
        <w:rPr>
          <w:rFonts w:ascii="Cambria" w:hAnsi="Cambria" w:cs="Arial"/>
          <w:noProof/>
          <w:sz w:val="22"/>
          <w:lang w:val="bs-Latn-BA"/>
        </w:rPr>
      </w:pPr>
      <w:r w:rsidRPr="00DC763C">
        <w:rPr>
          <w:rFonts w:ascii="Cambria" w:hAnsi="Cambria" w:cs="Arial"/>
          <w:noProof/>
          <w:sz w:val="22"/>
          <w:lang w:val="bs-Latn-BA"/>
        </w:rPr>
        <w:t xml:space="preserve">j) </w:t>
      </w:r>
      <w:r w:rsidR="000A0D63" w:rsidRPr="00DC763C">
        <w:rPr>
          <w:rFonts w:ascii="Cambria" w:hAnsi="Cambria" w:cs="Arial"/>
          <w:noProof/>
          <w:sz w:val="22"/>
          <w:lang w:val="bs-Latn-BA"/>
        </w:rPr>
        <w:t>u slučaju vina koja su podvrgnuta dealkoholizaciji i čija je stvarna alkoholna jačina manja od 10% vol., najkraći rok trajanja, u skladu s odredbama posebn</w:t>
      </w:r>
      <w:r w:rsidR="00B019F6" w:rsidRPr="00DC763C">
        <w:rPr>
          <w:rFonts w:ascii="Cambria" w:hAnsi="Cambria" w:cs="Arial"/>
          <w:noProof/>
          <w:sz w:val="22"/>
          <w:lang w:val="bs-Latn-BA"/>
        </w:rPr>
        <w:t>og</w:t>
      </w:r>
      <w:r w:rsidR="000A0D63" w:rsidRPr="00DC763C">
        <w:rPr>
          <w:rFonts w:ascii="Cambria" w:hAnsi="Cambria" w:cs="Arial"/>
          <w:noProof/>
          <w:sz w:val="22"/>
          <w:lang w:val="bs-Latn-BA"/>
        </w:rPr>
        <w:t xml:space="preserve"> propisa o pružanju</w:t>
      </w:r>
      <w:r w:rsidR="00B019F6" w:rsidRPr="00DC763C">
        <w:rPr>
          <w:rFonts w:ascii="Cambria" w:hAnsi="Cambria" w:cs="Arial"/>
          <w:noProof/>
          <w:sz w:val="22"/>
          <w:lang w:val="bs-Latn-BA"/>
        </w:rPr>
        <w:t xml:space="preserve"> informacija potrošačima o hrani.</w:t>
      </w:r>
    </w:p>
    <w:p w14:paraId="13CC3B38" w14:textId="76D25222" w:rsidR="00850672" w:rsidRPr="00DC763C" w:rsidRDefault="00CC06B1" w:rsidP="00A7357A">
      <w:pPr>
        <w:pStyle w:val="ListParagraph"/>
        <w:numPr>
          <w:ilvl w:val="0"/>
          <w:numId w:val="45"/>
        </w:numPr>
        <w:jc w:val="both"/>
        <w:rPr>
          <w:rFonts w:ascii="Cambria" w:hAnsi="Cambria" w:cs="Arial"/>
          <w:noProof/>
          <w:sz w:val="22"/>
          <w:szCs w:val="22"/>
          <w:lang w:val="bs-Latn-BA"/>
        </w:rPr>
      </w:pPr>
      <w:r w:rsidRPr="00DC763C">
        <w:rPr>
          <w:rFonts w:ascii="Cambria" w:hAnsi="Cambria" w:cs="Arial"/>
          <w:noProof/>
          <w:sz w:val="22"/>
          <w:szCs w:val="22"/>
          <w:lang w:val="bs-Latn-BA"/>
        </w:rPr>
        <w:t xml:space="preserve">Izuzetno od odredbi iz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(1), tač</w:t>
      </w:r>
      <w:r w:rsidR="003E5FD9" w:rsidRPr="00DC763C">
        <w:rPr>
          <w:rFonts w:ascii="Cambria" w:hAnsi="Cambria" w:cs="Arial"/>
          <w:noProof/>
          <w:sz w:val="22"/>
          <w:szCs w:val="22"/>
          <w:lang w:val="bs-Latn-BA"/>
        </w:rPr>
        <w:t xml:space="preserve">ka </w:t>
      </w:r>
      <w:r w:rsidRPr="00DC763C">
        <w:rPr>
          <w:rFonts w:ascii="Cambria" w:hAnsi="Cambria" w:cs="Arial"/>
          <w:noProof/>
          <w:sz w:val="22"/>
          <w:szCs w:val="22"/>
          <w:lang w:val="bs-Latn-BA"/>
        </w:rPr>
        <w:t>a)</w:t>
      </w:r>
      <w:r w:rsidR="00524E99" w:rsidRPr="00DC763C">
        <w:rPr>
          <w:rFonts w:ascii="Cambria" w:hAnsi="Cambria" w:cs="Arial"/>
          <w:noProof/>
          <w:sz w:val="22"/>
          <w:szCs w:val="22"/>
          <w:lang w:val="bs-Latn-BA"/>
        </w:rPr>
        <w:t xml:space="preserve"> ovog člana</w:t>
      </w:r>
      <w:r w:rsidRPr="00DC763C">
        <w:rPr>
          <w:rFonts w:ascii="Cambria" w:hAnsi="Cambria" w:cs="Arial"/>
          <w:noProof/>
          <w:sz w:val="22"/>
          <w:szCs w:val="22"/>
          <w:lang w:val="bs-Latn-BA"/>
        </w:rPr>
        <w:t>, za vina koja nisu bila podvrgnuta dealkoholizaciji i čije oznake uključuju naziv zaštićene oznake porijekla ili zaštićene oznake geografskog porijekla odrednica o kategoriji proizvoda može se izo</w:t>
      </w:r>
      <w:r w:rsidR="00021E17" w:rsidRPr="00DC763C">
        <w:rPr>
          <w:rFonts w:ascii="Cambria" w:hAnsi="Cambria" w:cs="Arial"/>
          <w:noProof/>
          <w:sz w:val="22"/>
          <w:szCs w:val="22"/>
          <w:lang w:val="bs-Latn-BA"/>
        </w:rPr>
        <w:t>stav</w:t>
      </w:r>
      <w:r w:rsidRPr="00DC763C">
        <w:rPr>
          <w:rFonts w:ascii="Cambria" w:hAnsi="Cambria" w:cs="Arial"/>
          <w:noProof/>
          <w:sz w:val="22"/>
          <w:szCs w:val="22"/>
          <w:lang w:val="bs-Latn-BA"/>
        </w:rPr>
        <w:t>iti.</w:t>
      </w:r>
    </w:p>
    <w:p w14:paraId="1D08985B" w14:textId="7DA5CA33" w:rsidR="00850672" w:rsidRPr="00DC763C" w:rsidRDefault="00850672" w:rsidP="00A7357A">
      <w:pPr>
        <w:pStyle w:val="ListParagraph"/>
        <w:numPr>
          <w:ilvl w:val="0"/>
          <w:numId w:val="45"/>
        </w:numPr>
        <w:jc w:val="both"/>
        <w:rPr>
          <w:rFonts w:ascii="Cambria" w:hAnsi="Cambria" w:cs="Arial"/>
          <w:noProof/>
          <w:sz w:val="22"/>
          <w:szCs w:val="22"/>
          <w:lang w:val="bs-Latn-BA"/>
        </w:rPr>
      </w:pPr>
      <w:r w:rsidRPr="00DC763C">
        <w:rPr>
          <w:rFonts w:ascii="Cambria" w:hAnsi="Cambria" w:cs="Arial"/>
          <w:noProof/>
          <w:sz w:val="22"/>
          <w:szCs w:val="22"/>
          <w:lang w:val="bs-Latn-BA"/>
        </w:rPr>
        <w:t xml:space="preserve">Izuzetno od odredbi iz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(1)</w:t>
      </w:r>
      <w:r w:rsidR="007669C5" w:rsidRPr="00DC763C">
        <w:rPr>
          <w:rFonts w:ascii="Cambria" w:hAnsi="Cambria" w:cs="Arial"/>
          <w:noProof/>
          <w:sz w:val="22"/>
          <w:szCs w:val="22"/>
          <w:lang w:val="bs-Latn-BA"/>
        </w:rPr>
        <w:t xml:space="preserve"> tač</w:t>
      </w:r>
      <w:r w:rsidR="003E5FD9" w:rsidRPr="00DC763C">
        <w:rPr>
          <w:rFonts w:ascii="Cambria" w:hAnsi="Cambria" w:cs="Arial"/>
          <w:noProof/>
          <w:sz w:val="22"/>
          <w:szCs w:val="22"/>
          <w:lang w:val="bs-Latn-BA"/>
        </w:rPr>
        <w:t xml:space="preserve">ka </w:t>
      </w:r>
      <w:r w:rsidRPr="00DC763C">
        <w:rPr>
          <w:rFonts w:ascii="Cambria" w:hAnsi="Cambria" w:cs="Arial"/>
          <w:noProof/>
          <w:sz w:val="22"/>
          <w:szCs w:val="22"/>
          <w:lang w:val="bs-Latn-BA"/>
        </w:rPr>
        <w:t>b)</w:t>
      </w:r>
      <w:r w:rsidR="00524E99" w:rsidRPr="00DC763C">
        <w:rPr>
          <w:rFonts w:ascii="Cambria" w:hAnsi="Cambria" w:cs="Arial"/>
          <w:noProof/>
          <w:sz w:val="22"/>
          <w:szCs w:val="22"/>
          <w:lang w:val="bs-Latn-BA"/>
        </w:rPr>
        <w:t xml:space="preserve"> ovog člana</w:t>
      </w:r>
      <w:r w:rsidR="008377E3"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 xml:space="preserve">izrazi "zaštićena oznaka </w:t>
      </w:r>
      <w:r w:rsidR="00FB4B75" w:rsidRPr="00DC763C">
        <w:rPr>
          <w:rFonts w:ascii="Cambria" w:hAnsi="Cambria" w:cs="Arial"/>
          <w:noProof/>
          <w:sz w:val="22"/>
          <w:szCs w:val="22"/>
          <w:lang w:val="bs-Latn-BA"/>
        </w:rPr>
        <w:t>porijekla</w:t>
      </w:r>
      <w:r w:rsidRPr="00DC763C">
        <w:rPr>
          <w:rFonts w:ascii="Cambria" w:hAnsi="Cambria" w:cs="Arial"/>
          <w:noProof/>
          <w:sz w:val="22"/>
          <w:szCs w:val="22"/>
          <w:lang w:val="bs-Latn-BA"/>
        </w:rPr>
        <w:t>" ili "zaštićena oznaka geografskog porijekla" mogu se izo</w:t>
      </w:r>
      <w:r w:rsidR="00021E17" w:rsidRPr="00DC763C">
        <w:rPr>
          <w:rFonts w:ascii="Cambria" w:hAnsi="Cambria" w:cs="Arial"/>
          <w:noProof/>
          <w:sz w:val="22"/>
          <w:szCs w:val="22"/>
          <w:lang w:val="bs-Latn-BA"/>
        </w:rPr>
        <w:t>stav</w:t>
      </w:r>
      <w:r w:rsidRPr="00DC763C">
        <w:rPr>
          <w:rFonts w:ascii="Cambria" w:hAnsi="Cambria" w:cs="Arial"/>
          <w:noProof/>
          <w:sz w:val="22"/>
          <w:szCs w:val="22"/>
          <w:lang w:val="bs-Latn-BA"/>
        </w:rPr>
        <w:t xml:space="preserve">iti u sljedećim slučajevima: </w:t>
      </w:r>
    </w:p>
    <w:p w14:paraId="6DC999B2" w14:textId="56260948" w:rsidR="00850672" w:rsidRPr="00DC763C" w:rsidRDefault="003E5FD9" w:rsidP="003E5FD9">
      <w:pPr>
        <w:pStyle w:val="CM4"/>
        <w:ind w:left="360"/>
        <w:jc w:val="both"/>
        <w:rPr>
          <w:rFonts w:ascii="Cambria" w:hAnsi="Cambria" w:cs="Arial"/>
          <w:noProof/>
          <w:sz w:val="22"/>
          <w:szCs w:val="22"/>
          <w:lang w:val="bs-Latn-BA"/>
        </w:rPr>
      </w:pPr>
      <w:r w:rsidRPr="00DC763C">
        <w:rPr>
          <w:rFonts w:ascii="Cambria" w:hAnsi="Cambria" w:cs="Arial"/>
          <w:noProof/>
          <w:sz w:val="22"/>
          <w:szCs w:val="22"/>
          <w:lang w:val="bs-Latn-BA"/>
        </w:rPr>
        <w:t xml:space="preserve">a) </w:t>
      </w:r>
      <w:r w:rsidR="00850672" w:rsidRPr="00DC763C">
        <w:rPr>
          <w:rFonts w:ascii="Cambria" w:hAnsi="Cambria" w:cs="Arial"/>
          <w:noProof/>
          <w:sz w:val="22"/>
          <w:szCs w:val="22"/>
          <w:lang w:val="bs-Latn-BA"/>
        </w:rPr>
        <w:t xml:space="preserve">kada je tradicionalni izraz u skladu s odredbama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00850672" w:rsidRPr="00DC763C">
        <w:rPr>
          <w:rFonts w:ascii="Cambria" w:hAnsi="Cambria" w:cs="Arial"/>
          <w:noProof/>
          <w:sz w:val="22"/>
          <w:szCs w:val="22"/>
          <w:lang w:val="bs-Latn-BA"/>
        </w:rPr>
        <w:t xml:space="preserve"> 3</w:t>
      </w:r>
      <w:r w:rsidR="00FC3915" w:rsidRPr="00DC763C">
        <w:rPr>
          <w:rFonts w:ascii="Cambria" w:hAnsi="Cambria" w:cs="Arial"/>
          <w:noProof/>
          <w:sz w:val="22"/>
          <w:szCs w:val="22"/>
          <w:lang w:val="bs-Latn-BA"/>
        </w:rPr>
        <w:t>1</w:t>
      </w:r>
      <w:r w:rsidR="007669C5" w:rsidRPr="00DC763C">
        <w:rPr>
          <w:rFonts w:ascii="Cambria" w:hAnsi="Cambria" w:cs="Arial"/>
          <w:noProof/>
          <w:sz w:val="22"/>
          <w:szCs w:val="22"/>
          <w:lang w:val="bs-Latn-BA"/>
        </w:rPr>
        <w:t>.</w:t>
      </w:r>
      <w:r w:rsidR="00850672" w:rsidRPr="00DC763C">
        <w:rPr>
          <w:rFonts w:ascii="Cambria" w:hAnsi="Cambria" w:cs="Arial"/>
          <w:noProof/>
          <w:sz w:val="22"/>
          <w:szCs w:val="22"/>
          <w:lang w:val="bs-Latn-BA"/>
        </w:rPr>
        <w:t xml:space="preserve"> i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00850672" w:rsidRPr="00DC763C">
        <w:rPr>
          <w:rFonts w:ascii="Cambria" w:hAnsi="Cambria" w:cs="Arial"/>
          <w:noProof/>
          <w:sz w:val="22"/>
          <w:szCs w:val="22"/>
          <w:lang w:val="bs-Latn-BA"/>
        </w:rPr>
        <w:t xml:space="preserve"> 3</w:t>
      </w:r>
      <w:r w:rsidR="00FC3915" w:rsidRPr="00DC763C">
        <w:rPr>
          <w:rFonts w:ascii="Cambria" w:hAnsi="Cambria" w:cs="Arial"/>
          <w:noProof/>
          <w:sz w:val="22"/>
          <w:szCs w:val="22"/>
          <w:lang w:val="bs-Latn-BA"/>
        </w:rPr>
        <w:t>6</w:t>
      </w:r>
      <w:r w:rsidR="007669C5" w:rsidRPr="00DC763C">
        <w:rPr>
          <w:rFonts w:ascii="Cambria" w:hAnsi="Cambria" w:cs="Arial"/>
          <w:noProof/>
          <w:sz w:val="22"/>
          <w:szCs w:val="22"/>
          <w:lang w:val="bs-Latn-BA"/>
        </w:rPr>
        <w:t xml:space="preserve">. </w:t>
      </w:r>
      <w:r w:rsidR="00C734BC" w:rsidRPr="00DC763C">
        <w:rPr>
          <w:rFonts w:ascii="Cambria" w:hAnsi="Cambria" w:cs="Arial"/>
          <w:noProof/>
          <w:sz w:val="22"/>
          <w:szCs w:val="22"/>
          <w:lang w:val="bs-Latn-BA"/>
        </w:rPr>
        <w:t>stav</w:t>
      </w:r>
      <w:r w:rsidR="007669C5" w:rsidRPr="00DC763C">
        <w:rPr>
          <w:rFonts w:ascii="Cambria" w:hAnsi="Cambria" w:cs="Arial"/>
          <w:noProof/>
          <w:sz w:val="22"/>
          <w:szCs w:val="22"/>
          <w:lang w:val="bs-Latn-BA"/>
        </w:rPr>
        <w:t xml:space="preserve"> </w:t>
      </w:r>
      <w:r w:rsidR="00850672" w:rsidRPr="00DC763C">
        <w:rPr>
          <w:rFonts w:ascii="Cambria" w:hAnsi="Cambria" w:cs="Arial"/>
          <w:noProof/>
          <w:sz w:val="22"/>
          <w:szCs w:val="22"/>
          <w:lang w:val="bs-Latn-BA"/>
        </w:rPr>
        <w:t>(2),(3)</w:t>
      </w:r>
      <w:r w:rsidR="007669C5" w:rsidRPr="00DC763C">
        <w:rPr>
          <w:rFonts w:ascii="Cambria" w:hAnsi="Cambria" w:cs="Arial"/>
          <w:noProof/>
          <w:sz w:val="22"/>
          <w:szCs w:val="22"/>
          <w:lang w:val="bs-Latn-BA"/>
        </w:rPr>
        <w:t>, tač</w:t>
      </w:r>
      <w:r w:rsidRPr="00DC763C">
        <w:rPr>
          <w:rFonts w:ascii="Cambria" w:hAnsi="Cambria" w:cs="Arial"/>
          <w:noProof/>
          <w:sz w:val="22"/>
          <w:szCs w:val="22"/>
          <w:lang w:val="bs-Latn-BA"/>
        </w:rPr>
        <w:t xml:space="preserve">ka </w:t>
      </w:r>
      <w:r w:rsidR="00850672" w:rsidRPr="00DC763C">
        <w:rPr>
          <w:rFonts w:ascii="Cambria" w:hAnsi="Cambria" w:cs="Arial"/>
          <w:noProof/>
          <w:sz w:val="22"/>
          <w:szCs w:val="22"/>
          <w:lang w:val="bs-Latn-BA"/>
        </w:rPr>
        <w:t>a)</w:t>
      </w:r>
      <w:r w:rsidR="00524E99" w:rsidRPr="00DC763C">
        <w:rPr>
          <w:rFonts w:ascii="Cambria" w:hAnsi="Cambria" w:cs="Arial"/>
          <w:noProof/>
          <w:sz w:val="22"/>
          <w:szCs w:val="22"/>
          <w:lang w:val="bs-Latn-BA"/>
        </w:rPr>
        <w:t xml:space="preserve"> </w:t>
      </w:r>
      <w:r w:rsidR="007669C5" w:rsidRPr="00DC763C">
        <w:rPr>
          <w:rFonts w:ascii="Cambria" w:hAnsi="Cambria" w:cs="Arial"/>
          <w:noProof/>
          <w:sz w:val="22"/>
          <w:szCs w:val="22"/>
          <w:lang w:val="bs-Latn-BA"/>
        </w:rPr>
        <w:t xml:space="preserve">i </w:t>
      </w:r>
      <w:r w:rsidR="00850672" w:rsidRPr="00DC763C">
        <w:rPr>
          <w:rFonts w:ascii="Cambria" w:hAnsi="Cambria" w:cs="Arial"/>
          <w:noProof/>
          <w:sz w:val="22"/>
          <w:szCs w:val="22"/>
          <w:lang w:val="bs-Latn-BA"/>
        </w:rPr>
        <w:t xml:space="preserve">(b) </w:t>
      </w:r>
      <w:r w:rsidR="00524E99" w:rsidRPr="00DC763C">
        <w:rPr>
          <w:rFonts w:ascii="Cambria" w:hAnsi="Cambria" w:cs="Arial"/>
          <w:noProof/>
          <w:sz w:val="22"/>
          <w:szCs w:val="22"/>
          <w:lang w:val="bs-Latn-BA"/>
        </w:rPr>
        <w:t xml:space="preserve">ovog zakona </w:t>
      </w:r>
      <w:r w:rsidR="00850672" w:rsidRPr="00DC763C">
        <w:rPr>
          <w:rFonts w:ascii="Cambria" w:hAnsi="Cambria" w:cs="Arial"/>
          <w:noProof/>
          <w:sz w:val="22"/>
          <w:szCs w:val="22"/>
          <w:lang w:val="bs-Latn-BA"/>
        </w:rPr>
        <w:t xml:space="preserve">prikazan u skladu sa specifikacijom proizvoda iz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00850672" w:rsidRPr="00DC763C">
        <w:rPr>
          <w:rFonts w:ascii="Cambria" w:hAnsi="Cambria" w:cs="Arial"/>
          <w:noProof/>
          <w:sz w:val="22"/>
          <w:szCs w:val="22"/>
          <w:lang w:val="bs-Latn-BA"/>
        </w:rPr>
        <w:t xml:space="preserve"> 20</w:t>
      </w:r>
      <w:r w:rsidRPr="00DC763C">
        <w:rPr>
          <w:rFonts w:ascii="Cambria" w:hAnsi="Cambria" w:cs="Arial"/>
          <w:noProof/>
          <w:sz w:val="22"/>
          <w:szCs w:val="22"/>
          <w:lang w:val="bs-Latn-BA"/>
        </w:rPr>
        <w:t xml:space="preserve">. stav </w:t>
      </w:r>
      <w:r w:rsidR="00850672" w:rsidRPr="00DC763C">
        <w:rPr>
          <w:rFonts w:ascii="Cambria" w:hAnsi="Cambria" w:cs="Arial"/>
          <w:noProof/>
          <w:sz w:val="22"/>
          <w:szCs w:val="22"/>
          <w:lang w:val="bs-Latn-BA"/>
        </w:rPr>
        <w:t>(3)</w:t>
      </w:r>
      <w:r w:rsidR="00524E99" w:rsidRPr="00DC763C">
        <w:rPr>
          <w:rFonts w:ascii="Cambria" w:hAnsi="Cambria" w:cs="Arial"/>
          <w:noProof/>
          <w:sz w:val="22"/>
          <w:szCs w:val="22"/>
          <w:lang w:val="bs-Latn-BA"/>
        </w:rPr>
        <w:t xml:space="preserve"> ovog zakona</w:t>
      </w:r>
      <w:r w:rsidR="00850672" w:rsidRPr="00DC763C">
        <w:rPr>
          <w:rFonts w:ascii="Cambria" w:hAnsi="Cambria" w:cs="Arial"/>
          <w:noProof/>
          <w:sz w:val="22"/>
          <w:szCs w:val="22"/>
          <w:lang w:val="bs-Latn-BA"/>
        </w:rPr>
        <w:t>;</w:t>
      </w:r>
    </w:p>
    <w:p w14:paraId="6A4C4D3D" w14:textId="578B162C" w:rsidR="00DF65A5" w:rsidRPr="00DC763C" w:rsidRDefault="003E5FD9" w:rsidP="003E5FD9">
      <w:pPr>
        <w:ind w:left="360"/>
        <w:jc w:val="both"/>
        <w:rPr>
          <w:rFonts w:ascii="Cambria" w:hAnsi="Cambria" w:cs="Arial"/>
          <w:noProof/>
          <w:sz w:val="22"/>
          <w:lang w:val="bs-Latn-BA"/>
        </w:rPr>
      </w:pPr>
      <w:r w:rsidRPr="00DC763C">
        <w:rPr>
          <w:rFonts w:ascii="Cambria" w:hAnsi="Cambria" w:cs="Arial"/>
          <w:noProof/>
          <w:sz w:val="22"/>
          <w:lang w:val="bs-Latn-BA"/>
        </w:rPr>
        <w:t xml:space="preserve">b) </w:t>
      </w:r>
      <w:r w:rsidR="00850672" w:rsidRPr="00DC763C">
        <w:rPr>
          <w:rFonts w:ascii="Cambria" w:hAnsi="Cambria" w:cs="Arial"/>
          <w:noProof/>
          <w:sz w:val="22"/>
          <w:lang w:val="bs-Latn-BA"/>
        </w:rPr>
        <w:t>u izuzetnim i opravdanim slučajevima koje podzakonskim propisom utvrđuje Savjet ministara BiH kako bi se osigurala usklađenost s postojećim praksama označ</w:t>
      </w:r>
      <w:r w:rsidR="00CC06B1" w:rsidRPr="00DC763C">
        <w:rPr>
          <w:rFonts w:ascii="Cambria" w:hAnsi="Cambria" w:cs="Arial"/>
          <w:noProof/>
          <w:sz w:val="22"/>
          <w:lang w:val="bs-Latn-BA"/>
        </w:rPr>
        <w:t>a</w:t>
      </w:r>
      <w:r w:rsidR="00850672" w:rsidRPr="00DC763C">
        <w:rPr>
          <w:rFonts w:ascii="Cambria" w:hAnsi="Cambria" w:cs="Arial"/>
          <w:noProof/>
          <w:sz w:val="22"/>
          <w:lang w:val="bs-Latn-BA"/>
        </w:rPr>
        <w:t>vanja.</w:t>
      </w:r>
    </w:p>
    <w:p w14:paraId="474AA047" w14:textId="64F04B22" w:rsidR="00DF65A5" w:rsidRPr="00DC763C" w:rsidRDefault="00DF65A5" w:rsidP="00A7357A">
      <w:pPr>
        <w:pStyle w:val="ListParagraph"/>
        <w:numPr>
          <w:ilvl w:val="0"/>
          <w:numId w:val="45"/>
        </w:numPr>
        <w:jc w:val="both"/>
        <w:rPr>
          <w:rFonts w:ascii="Cambria" w:hAnsi="Cambria" w:cs="Arial"/>
          <w:noProof/>
          <w:sz w:val="22"/>
          <w:szCs w:val="22"/>
          <w:lang w:val="bs-Latn-BA"/>
        </w:rPr>
      </w:pPr>
      <w:r w:rsidRPr="00DC763C">
        <w:rPr>
          <w:rFonts w:ascii="Cambria" w:hAnsi="Cambria" w:cs="Arial"/>
          <w:noProof/>
          <w:sz w:val="22"/>
          <w:szCs w:val="22"/>
          <w:lang w:val="bs-Latn-BA"/>
        </w:rPr>
        <w:t xml:space="preserve">Odstupajući od odredbi iz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(1) tač</w:t>
      </w:r>
      <w:r w:rsidR="003E5FD9" w:rsidRPr="00DC763C">
        <w:rPr>
          <w:rFonts w:ascii="Cambria" w:hAnsi="Cambria" w:cs="Arial"/>
          <w:noProof/>
          <w:sz w:val="22"/>
          <w:szCs w:val="22"/>
          <w:lang w:val="bs-Latn-BA"/>
        </w:rPr>
        <w:t xml:space="preserve">ka </w:t>
      </w:r>
      <w:r w:rsidRPr="00DC763C">
        <w:rPr>
          <w:rFonts w:ascii="Cambria" w:hAnsi="Cambria" w:cs="Arial"/>
          <w:noProof/>
          <w:sz w:val="22"/>
          <w:szCs w:val="22"/>
          <w:lang w:val="bs-Latn-BA"/>
        </w:rPr>
        <w:t>h)</w:t>
      </w:r>
      <w:r w:rsidR="00524E99" w:rsidRPr="00DC763C">
        <w:rPr>
          <w:rFonts w:ascii="Cambria" w:hAnsi="Cambria" w:cs="Arial"/>
          <w:noProof/>
          <w:sz w:val="22"/>
          <w:szCs w:val="22"/>
          <w:lang w:val="bs-Latn-BA"/>
        </w:rPr>
        <w:t xml:space="preserve"> ovog člana</w:t>
      </w:r>
      <w:r w:rsidRPr="00DC763C">
        <w:rPr>
          <w:rFonts w:ascii="Cambria" w:hAnsi="Cambria" w:cs="Arial"/>
          <w:noProof/>
          <w:sz w:val="22"/>
          <w:szCs w:val="22"/>
          <w:lang w:val="bs-Latn-BA"/>
        </w:rPr>
        <w:t>, nutritivna deklaracija na ambalaži ili na oznaci koja je na nju prič</w:t>
      </w:r>
      <w:r w:rsidR="00C105B0" w:rsidRPr="00DC763C">
        <w:rPr>
          <w:rFonts w:ascii="Cambria" w:hAnsi="Cambria" w:cs="Arial"/>
          <w:noProof/>
          <w:sz w:val="22"/>
          <w:szCs w:val="22"/>
          <w:lang w:val="bs-Latn-BA"/>
        </w:rPr>
        <w:t>v</w:t>
      </w:r>
      <w:r w:rsidRPr="00DC763C">
        <w:rPr>
          <w:rFonts w:ascii="Cambria" w:hAnsi="Cambria" w:cs="Arial"/>
          <w:noProof/>
          <w:sz w:val="22"/>
          <w:szCs w:val="22"/>
          <w:lang w:val="bs-Latn-BA"/>
        </w:rPr>
        <w:t>ršćena može se ograničiti na energetsku vrijednost koja se može izraziti simobolom (E) za energiju. U tim slučajevima potpuna nutritivna deklaracija pruža se elektronskim putem naznačenim na ambalaži ili na oznaci koja je pričvršećna</w:t>
      </w:r>
      <w:r w:rsidR="003E5FD9" w:rsidRPr="00DC763C">
        <w:rPr>
          <w:rFonts w:ascii="Cambria" w:hAnsi="Cambria" w:cs="Arial"/>
          <w:noProof/>
          <w:sz w:val="22"/>
          <w:szCs w:val="22"/>
          <w:lang w:val="bs-Latn-BA"/>
        </w:rPr>
        <w:t xml:space="preserve"> na ambalaž</w:t>
      </w:r>
      <w:r w:rsidR="009657E5" w:rsidRPr="00DC763C">
        <w:rPr>
          <w:rFonts w:ascii="Cambria" w:hAnsi="Cambria" w:cs="Arial"/>
          <w:noProof/>
          <w:sz w:val="22"/>
          <w:szCs w:val="22"/>
          <w:lang w:val="bs-Latn-BA"/>
        </w:rPr>
        <w:t>i</w:t>
      </w:r>
      <w:r w:rsidRPr="00DC763C">
        <w:rPr>
          <w:rFonts w:ascii="Cambria" w:hAnsi="Cambria" w:cs="Arial"/>
          <w:noProof/>
          <w:sz w:val="22"/>
          <w:szCs w:val="22"/>
          <w:lang w:val="bs-Latn-BA"/>
        </w:rPr>
        <w:t xml:space="preserve">. Ta se nutritivna deklaracija ne prikazuje zajedno s drugim informacijama namijenjenim </w:t>
      </w:r>
      <w:r w:rsidR="00C105B0" w:rsidRPr="00DC763C">
        <w:rPr>
          <w:rFonts w:ascii="Cambria" w:hAnsi="Cambria" w:cs="Arial"/>
          <w:noProof/>
          <w:sz w:val="22"/>
          <w:szCs w:val="22"/>
          <w:lang w:val="bs-Latn-BA"/>
        </w:rPr>
        <w:t xml:space="preserve">za </w:t>
      </w:r>
      <w:r w:rsidRPr="00DC763C">
        <w:rPr>
          <w:rFonts w:ascii="Cambria" w:hAnsi="Cambria" w:cs="Arial"/>
          <w:noProof/>
          <w:sz w:val="22"/>
          <w:szCs w:val="22"/>
          <w:lang w:val="bs-Latn-BA"/>
        </w:rPr>
        <w:t xml:space="preserve">prodaju ili </w:t>
      </w:r>
      <w:r w:rsidR="00021E17" w:rsidRPr="00DC763C">
        <w:rPr>
          <w:rFonts w:ascii="Cambria" w:hAnsi="Cambria" w:cs="Arial"/>
          <w:noProof/>
          <w:sz w:val="22"/>
          <w:szCs w:val="22"/>
          <w:lang w:val="bs-Latn-BA"/>
        </w:rPr>
        <w:t>stav</w:t>
      </w:r>
      <w:r w:rsidRPr="00DC763C">
        <w:rPr>
          <w:rFonts w:ascii="Cambria" w:hAnsi="Cambria" w:cs="Arial"/>
          <w:noProof/>
          <w:sz w:val="22"/>
          <w:szCs w:val="22"/>
          <w:lang w:val="bs-Latn-BA"/>
        </w:rPr>
        <w:t>ljanje na tržište te se korisnički podaci ne prikupljaju niti prate.</w:t>
      </w:r>
    </w:p>
    <w:p w14:paraId="2E7983B5" w14:textId="3B8888B1" w:rsidR="00DF65A5" w:rsidRPr="00DC763C" w:rsidRDefault="00DF65A5" w:rsidP="00A7357A">
      <w:pPr>
        <w:pStyle w:val="ListParagraph"/>
        <w:numPr>
          <w:ilvl w:val="0"/>
          <w:numId w:val="45"/>
        </w:numPr>
        <w:jc w:val="both"/>
        <w:rPr>
          <w:rFonts w:ascii="Cambria" w:hAnsi="Cambria" w:cs="Arial"/>
          <w:noProof/>
          <w:sz w:val="22"/>
          <w:szCs w:val="22"/>
          <w:lang w:val="bs-Latn-BA"/>
        </w:rPr>
      </w:pPr>
      <w:r w:rsidRPr="00DC763C">
        <w:rPr>
          <w:rFonts w:ascii="Cambria" w:hAnsi="Cambria" w:cs="Arial"/>
          <w:noProof/>
          <w:sz w:val="22"/>
          <w:szCs w:val="22"/>
          <w:lang w:val="bs-Latn-BA"/>
        </w:rPr>
        <w:lastRenderedPageBreak/>
        <w:t xml:space="preserve">Odstupajući od odredbi iz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(1) tač</w:t>
      </w:r>
      <w:r w:rsidR="003E5FD9" w:rsidRPr="00DC763C">
        <w:rPr>
          <w:rFonts w:ascii="Cambria" w:hAnsi="Cambria" w:cs="Arial"/>
          <w:noProof/>
          <w:sz w:val="22"/>
          <w:szCs w:val="22"/>
          <w:lang w:val="bs-Latn-BA"/>
        </w:rPr>
        <w:t xml:space="preserve">ka </w:t>
      </w:r>
      <w:r w:rsidR="00011472" w:rsidRPr="00DC763C">
        <w:rPr>
          <w:rFonts w:ascii="Cambria" w:hAnsi="Cambria" w:cs="Arial"/>
          <w:noProof/>
          <w:sz w:val="22"/>
          <w:szCs w:val="22"/>
          <w:lang w:val="bs-Latn-BA"/>
        </w:rPr>
        <w:t>i</w:t>
      </w:r>
      <w:r w:rsidRPr="00DC763C">
        <w:rPr>
          <w:rFonts w:ascii="Cambria" w:hAnsi="Cambria" w:cs="Arial"/>
          <w:noProof/>
          <w:sz w:val="22"/>
          <w:szCs w:val="22"/>
          <w:lang w:val="bs-Latn-BA"/>
        </w:rPr>
        <w:t>)</w:t>
      </w:r>
      <w:r w:rsidR="00524E99" w:rsidRPr="00DC763C">
        <w:rPr>
          <w:rFonts w:ascii="Cambria" w:hAnsi="Cambria" w:cs="Arial"/>
          <w:noProof/>
          <w:sz w:val="22"/>
          <w:szCs w:val="22"/>
          <w:lang w:val="bs-Latn-BA"/>
        </w:rPr>
        <w:t xml:space="preserve"> ovog člana</w:t>
      </w:r>
      <w:r w:rsidRPr="00DC763C">
        <w:rPr>
          <w:rFonts w:ascii="Cambria" w:hAnsi="Cambria" w:cs="Arial"/>
          <w:noProof/>
          <w:sz w:val="22"/>
          <w:szCs w:val="22"/>
          <w:lang w:val="bs-Latn-BA"/>
        </w:rPr>
        <w:t>, popis sastojaka može se pružiti elektronskim putem naznačenim na ambalaži ili na oznaci koja je na nju pričvršćena</w:t>
      </w:r>
      <w:r w:rsidR="00F733E9" w:rsidRPr="00DC763C">
        <w:rPr>
          <w:rFonts w:ascii="Cambria" w:hAnsi="Cambria" w:cs="Arial"/>
          <w:noProof/>
          <w:sz w:val="22"/>
          <w:szCs w:val="22"/>
          <w:lang w:val="bs-Latn-BA"/>
        </w:rPr>
        <w:t>. U tim se slučajevima primjenjuju sljedeći zahtjevi:</w:t>
      </w:r>
    </w:p>
    <w:p w14:paraId="4A268F7C" w14:textId="343E31EC" w:rsidR="00F733E9" w:rsidRPr="00DC763C" w:rsidRDefault="003E5FD9" w:rsidP="003E5FD9">
      <w:pPr>
        <w:pStyle w:val="CM4"/>
        <w:ind w:left="360"/>
        <w:jc w:val="both"/>
        <w:rPr>
          <w:rFonts w:ascii="Cambria" w:hAnsi="Cambria" w:cs="Arial"/>
          <w:noProof/>
          <w:sz w:val="22"/>
          <w:szCs w:val="22"/>
          <w:lang w:val="bs-Latn-BA"/>
        </w:rPr>
      </w:pPr>
      <w:r w:rsidRPr="00DC763C">
        <w:rPr>
          <w:rFonts w:ascii="Cambria" w:hAnsi="Cambria" w:cs="Arial"/>
          <w:noProof/>
          <w:sz w:val="22"/>
          <w:szCs w:val="22"/>
          <w:lang w:val="bs-Latn-BA"/>
        </w:rPr>
        <w:t xml:space="preserve">a) </w:t>
      </w:r>
      <w:r w:rsidR="00F733E9" w:rsidRPr="00DC763C">
        <w:rPr>
          <w:rFonts w:ascii="Cambria" w:hAnsi="Cambria" w:cs="Arial"/>
          <w:noProof/>
          <w:sz w:val="22"/>
          <w:szCs w:val="22"/>
          <w:lang w:val="bs-Latn-BA"/>
        </w:rPr>
        <w:t>korisnički podaci ne prikuljaju se niti se prate;</w:t>
      </w:r>
    </w:p>
    <w:p w14:paraId="53A9E4CC" w14:textId="413DBB93" w:rsidR="00F733E9" w:rsidRPr="00DC763C" w:rsidRDefault="003E5FD9" w:rsidP="003E5FD9">
      <w:pPr>
        <w:pStyle w:val="CM4"/>
        <w:ind w:left="360"/>
        <w:jc w:val="both"/>
        <w:rPr>
          <w:rFonts w:ascii="Cambria" w:hAnsi="Cambria" w:cs="Arial"/>
          <w:noProof/>
          <w:sz w:val="22"/>
          <w:szCs w:val="22"/>
          <w:lang w:val="bs-Latn-BA"/>
        </w:rPr>
      </w:pPr>
      <w:r w:rsidRPr="00DC763C">
        <w:rPr>
          <w:rFonts w:ascii="Cambria" w:hAnsi="Cambria" w:cs="Arial"/>
          <w:noProof/>
          <w:sz w:val="22"/>
          <w:szCs w:val="22"/>
          <w:lang w:val="bs-Latn-BA"/>
        </w:rPr>
        <w:t xml:space="preserve">b) </w:t>
      </w:r>
      <w:r w:rsidR="00F733E9" w:rsidRPr="00DC763C">
        <w:rPr>
          <w:rFonts w:ascii="Cambria" w:hAnsi="Cambria" w:cs="Arial"/>
          <w:noProof/>
          <w:sz w:val="22"/>
          <w:szCs w:val="22"/>
          <w:lang w:val="bs-Latn-BA"/>
        </w:rPr>
        <w:t xml:space="preserve">popis sastojaka ne prikazuje se s drugim informacijama namijenjenim za prodaju ili </w:t>
      </w:r>
      <w:r w:rsidR="00021E17" w:rsidRPr="00DC763C">
        <w:rPr>
          <w:rFonts w:ascii="Cambria" w:hAnsi="Cambria" w:cs="Arial"/>
          <w:noProof/>
          <w:sz w:val="22"/>
          <w:szCs w:val="22"/>
          <w:lang w:val="bs-Latn-BA"/>
        </w:rPr>
        <w:t>stav</w:t>
      </w:r>
      <w:r w:rsidR="00F733E9" w:rsidRPr="00DC763C">
        <w:rPr>
          <w:rFonts w:ascii="Cambria" w:hAnsi="Cambria" w:cs="Arial"/>
          <w:noProof/>
          <w:sz w:val="22"/>
          <w:szCs w:val="22"/>
          <w:lang w:val="bs-Latn-BA"/>
        </w:rPr>
        <w:t>ljanje na tržište</w:t>
      </w:r>
      <w:r w:rsidR="00C105B0" w:rsidRPr="00DC763C">
        <w:rPr>
          <w:rFonts w:ascii="Cambria" w:hAnsi="Cambria" w:cs="Arial"/>
          <w:noProof/>
          <w:sz w:val="22"/>
          <w:szCs w:val="22"/>
          <w:lang w:val="bs-Latn-BA"/>
        </w:rPr>
        <w:t xml:space="preserve">; </w:t>
      </w:r>
    </w:p>
    <w:p w14:paraId="06BE8F8C" w14:textId="3F3107FD" w:rsidR="00DF65A5" w:rsidRPr="007C60C7" w:rsidRDefault="003E5FD9" w:rsidP="003E5FD9">
      <w:pPr>
        <w:pStyle w:val="CM4"/>
        <w:ind w:left="360"/>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c) </w:t>
      </w:r>
      <w:r w:rsidR="00F733E9" w:rsidRPr="007C60C7">
        <w:rPr>
          <w:rFonts w:ascii="Cambria" w:hAnsi="Cambria" w:cs="Arial"/>
          <w:noProof/>
          <w:color w:val="000000" w:themeColor="text1"/>
          <w:sz w:val="22"/>
          <w:szCs w:val="22"/>
          <w:lang w:val="bs-Latn-BA"/>
        </w:rPr>
        <w:t xml:space="preserve">naznaka za pojedinosti u skladu s odredbama posebnog propisa o pružanju informacija potrošačima o hrani </w:t>
      </w:r>
      <w:r w:rsidR="00C105B0" w:rsidRPr="007C60C7">
        <w:rPr>
          <w:rFonts w:ascii="Cambria" w:hAnsi="Cambria" w:cs="Arial"/>
          <w:noProof/>
          <w:color w:val="000000" w:themeColor="text1"/>
          <w:sz w:val="22"/>
          <w:szCs w:val="22"/>
          <w:lang w:val="bs-Latn-BA"/>
        </w:rPr>
        <w:t>u vezi sa sastojcima ili pomoćnim materijama u procesu proizvodnje koji uzrokuju alergije ili intolerancije i</w:t>
      </w:r>
    </w:p>
    <w:p w14:paraId="5795AAB3" w14:textId="6334BE2A" w:rsidR="00DF65A5" w:rsidRPr="007C60C7" w:rsidRDefault="003E5FD9" w:rsidP="003E5FD9">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d) </w:t>
      </w:r>
      <w:r w:rsidR="00C105B0" w:rsidRPr="007C60C7">
        <w:rPr>
          <w:rFonts w:ascii="Cambria" w:hAnsi="Cambria" w:cs="Arial"/>
          <w:noProof/>
          <w:color w:val="000000" w:themeColor="text1"/>
          <w:sz w:val="22"/>
          <w:lang w:val="bs-Latn-BA"/>
        </w:rPr>
        <w:t>naznaka iz tačke c) sastoji se od riječi "sadrži" iza koje slijedi naziv materije ili proizvoda kako je naveden u posebnom propisu o pružanju onformacija potrošačima o hrani.</w:t>
      </w:r>
    </w:p>
    <w:p w14:paraId="3AEC9885" w14:textId="77777777" w:rsidR="00DF65A5" w:rsidRPr="007C60C7" w:rsidRDefault="00DF65A5" w:rsidP="00C105B0">
      <w:pPr>
        <w:rPr>
          <w:rFonts w:ascii="Cambria" w:hAnsi="Cambria" w:cs="Arial"/>
          <w:noProof/>
          <w:color w:val="000000" w:themeColor="text1"/>
          <w:sz w:val="22"/>
          <w:lang w:val="bs-Latn-BA"/>
        </w:rPr>
      </w:pPr>
    </w:p>
    <w:p w14:paraId="44D09A5C" w14:textId="01B2793F"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4</w:t>
      </w:r>
      <w:r w:rsidR="00FC3915" w:rsidRPr="007C60C7">
        <w:rPr>
          <w:rFonts w:ascii="Cambria" w:hAnsi="Cambria" w:cs="Arial"/>
          <w:noProof/>
          <w:color w:val="000000" w:themeColor="text1"/>
          <w:sz w:val="22"/>
          <w:lang w:val="bs-Latn-BA"/>
        </w:rPr>
        <w:t>1</w:t>
      </w:r>
      <w:r w:rsidR="00850672" w:rsidRPr="007C60C7">
        <w:rPr>
          <w:rFonts w:ascii="Cambria" w:hAnsi="Cambria" w:cs="Arial"/>
          <w:noProof/>
          <w:color w:val="000000" w:themeColor="text1"/>
          <w:sz w:val="22"/>
          <w:lang w:val="bs-Latn-BA"/>
        </w:rPr>
        <w:t>.</w:t>
      </w:r>
    </w:p>
    <w:p w14:paraId="11BE8F6B" w14:textId="17AFF318" w:rsidR="00850672" w:rsidRPr="007C60C7" w:rsidRDefault="00850672" w:rsidP="00850672">
      <w:pPr>
        <w:jc w:val="center"/>
        <w:rPr>
          <w:rFonts w:ascii="Cambria" w:hAnsi="Cambria" w:cs="Arial"/>
          <w:bCs/>
          <w:noProof/>
          <w:color w:val="000000" w:themeColor="text1"/>
          <w:sz w:val="22"/>
          <w:lang w:val="bs-Latn-BA"/>
        </w:rPr>
      </w:pPr>
      <w:r w:rsidRPr="007C60C7">
        <w:rPr>
          <w:rFonts w:ascii="Cambria" w:hAnsi="Cambria" w:cs="Arial"/>
          <w:bCs/>
          <w:noProof/>
          <w:color w:val="000000" w:themeColor="text1"/>
          <w:sz w:val="22"/>
          <w:lang w:val="bs-Latn-BA"/>
        </w:rPr>
        <w:t xml:space="preserve">(Neobavezni </w:t>
      </w:r>
      <w:r w:rsidR="00CE2A7C" w:rsidRPr="007C60C7">
        <w:rPr>
          <w:rFonts w:ascii="Cambria" w:hAnsi="Cambria" w:cs="Arial"/>
          <w:bCs/>
          <w:noProof/>
          <w:color w:val="000000" w:themeColor="text1"/>
          <w:sz w:val="22"/>
          <w:lang w:val="bs-Latn-BA"/>
        </w:rPr>
        <w:t>podaci</w:t>
      </w:r>
      <w:r w:rsidRPr="007C60C7">
        <w:rPr>
          <w:rFonts w:ascii="Cambria" w:hAnsi="Cambria" w:cs="Arial"/>
          <w:bCs/>
          <w:noProof/>
          <w:color w:val="000000" w:themeColor="text1"/>
          <w:sz w:val="22"/>
          <w:lang w:val="bs-Latn-BA"/>
        </w:rPr>
        <w:t>)</w:t>
      </w:r>
    </w:p>
    <w:p w14:paraId="5690C719" w14:textId="77777777" w:rsidR="00850672" w:rsidRPr="007C60C7" w:rsidRDefault="00850672" w:rsidP="00850672">
      <w:pPr>
        <w:jc w:val="center"/>
        <w:rPr>
          <w:rFonts w:ascii="Cambria" w:hAnsi="Cambria" w:cs="Arial"/>
          <w:noProof/>
          <w:color w:val="000000" w:themeColor="text1"/>
          <w:sz w:val="22"/>
          <w:lang w:val="bs-Latn-BA"/>
        </w:rPr>
      </w:pPr>
    </w:p>
    <w:p w14:paraId="0B32F203" w14:textId="7AEBD8BC" w:rsidR="00850672" w:rsidRPr="00DC763C" w:rsidRDefault="00850672" w:rsidP="00A7357A">
      <w:pPr>
        <w:pStyle w:val="ListParagraph"/>
        <w:numPr>
          <w:ilvl w:val="0"/>
          <w:numId w:val="49"/>
        </w:numPr>
        <w:jc w:val="both"/>
        <w:rPr>
          <w:rFonts w:ascii="Cambria" w:hAnsi="Cambria" w:cs="Arial"/>
          <w:bCs/>
          <w:noProof/>
          <w:sz w:val="22"/>
          <w:szCs w:val="22"/>
          <w:lang w:val="bs-Latn-BA"/>
        </w:rPr>
      </w:pPr>
      <w:r w:rsidRPr="007C60C7">
        <w:rPr>
          <w:rFonts w:ascii="Cambria" w:hAnsi="Cambria" w:cs="Arial"/>
          <w:bCs/>
          <w:noProof/>
          <w:color w:val="000000" w:themeColor="text1"/>
          <w:sz w:val="22"/>
          <w:szCs w:val="22"/>
          <w:lang w:val="bs-Latn-BA"/>
        </w:rPr>
        <w:t xml:space="preserve">Kod </w:t>
      </w:r>
      <w:r w:rsidRPr="00DC763C">
        <w:rPr>
          <w:rFonts w:ascii="Cambria" w:hAnsi="Cambria" w:cs="Arial"/>
          <w:bCs/>
          <w:noProof/>
          <w:sz w:val="22"/>
          <w:szCs w:val="22"/>
          <w:lang w:val="bs-Latn-BA"/>
        </w:rPr>
        <w:t xml:space="preserve">označavanje i prezentiranja proizvoda navedenih u </w:t>
      </w:r>
      <w:r w:rsidR="00C734BC" w:rsidRPr="00DC763C">
        <w:rPr>
          <w:rFonts w:ascii="Cambria" w:hAnsi="Cambria" w:cs="Arial"/>
          <w:bCs/>
          <w:noProof/>
          <w:sz w:val="22"/>
          <w:szCs w:val="22"/>
          <w:lang w:val="bs-Latn-BA"/>
        </w:rPr>
        <w:t>član</w:t>
      </w:r>
      <w:r w:rsidRPr="00DC763C">
        <w:rPr>
          <w:rFonts w:ascii="Cambria" w:hAnsi="Cambria" w:cs="Arial"/>
          <w:bCs/>
          <w:noProof/>
          <w:sz w:val="22"/>
          <w:szCs w:val="22"/>
          <w:lang w:val="bs-Latn-BA"/>
        </w:rPr>
        <w:t>u 3</w:t>
      </w:r>
      <w:r w:rsidR="002A04B6" w:rsidRPr="00DC763C">
        <w:rPr>
          <w:rFonts w:ascii="Cambria" w:hAnsi="Cambria" w:cs="Arial"/>
          <w:bCs/>
          <w:noProof/>
          <w:sz w:val="22"/>
          <w:szCs w:val="22"/>
          <w:lang w:val="bs-Latn-BA"/>
        </w:rPr>
        <w:t>.</w:t>
      </w:r>
      <w:r w:rsidR="007669C5" w:rsidRPr="00DC763C">
        <w:rPr>
          <w:rFonts w:ascii="Cambria" w:hAnsi="Cambria" w:cs="Arial"/>
          <w:bCs/>
          <w:noProof/>
          <w:sz w:val="22"/>
          <w:szCs w:val="22"/>
          <w:lang w:val="bs-Latn-BA"/>
        </w:rPr>
        <w:t xml:space="preserve"> </w:t>
      </w:r>
      <w:r w:rsidR="00C734BC" w:rsidRPr="00DC763C">
        <w:rPr>
          <w:rFonts w:ascii="Cambria" w:hAnsi="Cambria" w:cs="Arial"/>
          <w:bCs/>
          <w:noProof/>
          <w:sz w:val="22"/>
          <w:szCs w:val="22"/>
          <w:lang w:val="bs-Latn-BA"/>
        </w:rPr>
        <w:t>stav</w:t>
      </w:r>
      <w:r w:rsidR="007669C5" w:rsidRPr="00DC763C">
        <w:rPr>
          <w:rFonts w:ascii="Cambria" w:hAnsi="Cambria" w:cs="Arial"/>
          <w:bCs/>
          <w:noProof/>
          <w:sz w:val="22"/>
          <w:szCs w:val="22"/>
          <w:lang w:val="bs-Latn-BA"/>
        </w:rPr>
        <w:t xml:space="preserve"> (1), tač</w:t>
      </w:r>
      <w:r w:rsidR="002A04B6" w:rsidRPr="00DC763C">
        <w:rPr>
          <w:rFonts w:ascii="Cambria" w:hAnsi="Cambria" w:cs="Arial"/>
          <w:bCs/>
          <w:noProof/>
          <w:sz w:val="22"/>
          <w:szCs w:val="22"/>
          <w:lang w:val="bs-Latn-BA"/>
        </w:rPr>
        <w:t xml:space="preserve">ka </w:t>
      </w:r>
      <w:r w:rsidRPr="00DC763C">
        <w:rPr>
          <w:rFonts w:ascii="Cambria" w:hAnsi="Cambria" w:cs="Arial"/>
          <w:bCs/>
          <w:noProof/>
          <w:sz w:val="22"/>
          <w:szCs w:val="22"/>
          <w:lang w:val="bs-Latn-BA"/>
        </w:rPr>
        <w:t xml:space="preserve">a) do k), </w:t>
      </w:r>
      <w:r w:rsidR="002A04B6" w:rsidRPr="00DC763C">
        <w:rPr>
          <w:rFonts w:ascii="Cambria" w:hAnsi="Cambria" w:cs="Arial"/>
          <w:bCs/>
          <w:noProof/>
          <w:sz w:val="22"/>
          <w:szCs w:val="22"/>
          <w:lang w:val="bs-Latn-BA"/>
        </w:rPr>
        <w:t xml:space="preserve">tačke </w:t>
      </w:r>
      <w:r w:rsidRPr="00DC763C">
        <w:rPr>
          <w:rFonts w:ascii="Cambria" w:hAnsi="Cambria" w:cs="Arial"/>
          <w:bCs/>
          <w:noProof/>
          <w:sz w:val="22"/>
          <w:szCs w:val="22"/>
          <w:lang w:val="bs-Latn-BA"/>
        </w:rPr>
        <w:t>m),</w:t>
      </w:r>
      <w:r w:rsidR="007669C5" w:rsidRPr="00DC763C">
        <w:rPr>
          <w:rFonts w:ascii="Cambria" w:hAnsi="Cambria" w:cs="Arial"/>
          <w:bCs/>
          <w:noProof/>
          <w:sz w:val="22"/>
          <w:szCs w:val="22"/>
          <w:lang w:val="bs-Latn-BA"/>
        </w:rPr>
        <w:t xml:space="preserve"> o) i p)</w:t>
      </w:r>
      <w:r w:rsidR="00CB4CE3" w:rsidRPr="00DC763C">
        <w:rPr>
          <w:rFonts w:ascii="Cambria" w:hAnsi="Cambria" w:cs="Arial"/>
          <w:bCs/>
          <w:noProof/>
          <w:sz w:val="22"/>
          <w:szCs w:val="22"/>
          <w:lang w:val="bs-Latn-BA"/>
        </w:rPr>
        <w:t xml:space="preserve"> </w:t>
      </w:r>
      <w:r w:rsidR="00CB4CE3" w:rsidRPr="00DC763C">
        <w:rPr>
          <w:rFonts w:ascii="Cambria" w:hAnsi="Cambria" w:cs="Arial"/>
          <w:noProof/>
          <w:sz w:val="22"/>
          <w:szCs w:val="22"/>
          <w:lang w:val="bs-Latn-BA"/>
        </w:rPr>
        <w:t>ovog zakona</w:t>
      </w:r>
      <w:r w:rsidR="007669C5" w:rsidRPr="00DC763C">
        <w:rPr>
          <w:rFonts w:ascii="Cambria" w:hAnsi="Cambria" w:cs="Arial"/>
          <w:bCs/>
          <w:noProof/>
          <w:sz w:val="22"/>
          <w:szCs w:val="22"/>
          <w:lang w:val="bs-Latn-BA"/>
        </w:rPr>
        <w:t>, mogu se navoditi sl</w:t>
      </w:r>
      <w:r w:rsidRPr="00DC763C">
        <w:rPr>
          <w:rFonts w:ascii="Cambria" w:hAnsi="Cambria" w:cs="Arial"/>
          <w:bCs/>
          <w:noProof/>
          <w:sz w:val="22"/>
          <w:szCs w:val="22"/>
          <w:lang w:val="bs-Latn-BA"/>
        </w:rPr>
        <w:t xml:space="preserve">jedeći neobavezni </w:t>
      </w:r>
      <w:r w:rsidR="00CE2A7C" w:rsidRPr="00DC763C">
        <w:rPr>
          <w:rFonts w:ascii="Cambria" w:hAnsi="Cambria" w:cs="Arial"/>
          <w:bCs/>
          <w:noProof/>
          <w:sz w:val="22"/>
          <w:szCs w:val="22"/>
          <w:lang w:val="bs-Latn-BA"/>
        </w:rPr>
        <w:t xml:space="preserve">podaci: </w:t>
      </w:r>
    </w:p>
    <w:p w14:paraId="3C7B0E18" w14:textId="6ABE2F1E" w:rsidR="00850672" w:rsidRPr="00DC763C" w:rsidRDefault="00011472" w:rsidP="00011472">
      <w:pPr>
        <w:ind w:left="360"/>
        <w:jc w:val="both"/>
        <w:rPr>
          <w:rFonts w:ascii="Cambria" w:hAnsi="Cambria" w:cs="Arial"/>
          <w:noProof/>
          <w:sz w:val="22"/>
          <w:lang w:val="bs-Latn-BA"/>
        </w:rPr>
      </w:pPr>
      <w:r w:rsidRPr="00DC763C">
        <w:rPr>
          <w:rFonts w:ascii="Cambria" w:hAnsi="Cambria" w:cs="Arial"/>
          <w:noProof/>
          <w:sz w:val="22"/>
          <w:lang w:val="bs-Latn-BA"/>
        </w:rPr>
        <w:t xml:space="preserve">a) </w:t>
      </w:r>
      <w:r w:rsidR="00850672" w:rsidRPr="00DC763C">
        <w:rPr>
          <w:rFonts w:ascii="Cambria" w:hAnsi="Cambria" w:cs="Arial"/>
          <w:noProof/>
          <w:sz w:val="22"/>
          <w:lang w:val="bs-Latn-BA"/>
        </w:rPr>
        <w:t xml:space="preserve">godina berbe; </w:t>
      </w:r>
    </w:p>
    <w:p w14:paraId="57D8809D" w14:textId="5B2A5DB0" w:rsidR="00850672" w:rsidRPr="00DC763C" w:rsidRDefault="00011472" w:rsidP="00011472">
      <w:pPr>
        <w:ind w:left="360"/>
        <w:jc w:val="both"/>
        <w:rPr>
          <w:rFonts w:ascii="Cambria" w:hAnsi="Cambria" w:cs="Arial"/>
          <w:noProof/>
          <w:sz w:val="22"/>
          <w:lang w:val="bs-Latn-BA"/>
        </w:rPr>
      </w:pPr>
      <w:r w:rsidRPr="00DC763C">
        <w:rPr>
          <w:rFonts w:ascii="Cambria" w:hAnsi="Cambria" w:cs="Arial"/>
          <w:noProof/>
          <w:sz w:val="22"/>
          <w:lang w:val="bs-Latn-BA"/>
        </w:rPr>
        <w:t xml:space="preserve">b) </w:t>
      </w:r>
      <w:r w:rsidR="00850672" w:rsidRPr="00DC763C">
        <w:rPr>
          <w:rFonts w:ascii="Cambria" w:hAnsi="Cambria" w:cs="Arial"/>
          <w:noProof/>
          <w:sz w:val="22"/>
          <w:lang w:val="bs-Latn-BA"/>
        </w:rPr>
        <w:t xml:space="preserve">naziv jedne ili više sorti vinove loze; </w:t>
      </w:r>
    </w:p>
    <w:p w14:paraId="27CAF555" w14:textId="44E6AF24" w:rsidR="00850672" w:rsidRPr="00DC763C" w:rsidRDefault="00011472" w:rsidP="00011472">
      <w:pPr>
        <w:ind w:left="360"/>
        <w:jc w:val="both"/>
        <w:rPr>
          <w:rFonts w:ascii="Cambria" w:hAnsi="Cambria" w:cs="Arial"/>
          <w:noProof/>
          <w:sz w:val="22"/>
          <w:lang w:val="bs-Latn-BA"/>
        </w:rPr>
      </w:pPr>
      <w:r w:rsidRPr="00DC763C">
        <w:rPr>
          <w:rFonts w:ascii="Cambria" w:hAnsi="Cambria" w:cs="Arial"/>
          <w:noProof/>
          <w:sz w:val="22"/>
          <w:lang w:val="bs-Latn-BA"/>
        </w:rPr>
        <w:t xml:space="preserve">c) </w:t>
      </w:r>
      <w:r w:rsidR="00850672" w:rsidRPr="00DC763C">
        <w:rPr>
          <w:rFonts w:ascii="Cambria" w:hAnsi="Cambria" w:cs="Arial"/>
          <w:noProof/>
          <w:sz w:val="22"/>
          <w:lang w:val="bs-Latn-BA"/>
        </w:rPr>
        <w:t xml:space="preserve">kod vina koja ne spadaju u vina navedena u </w:t>
      </w:r>
      <w:r w:rsidR="00C734BC" w:rsidRPr="00DC763C">
        <w:rPr>
          <w:rFonts w:ascii="Cambria" w:hAnsi="Cambria" w:cs="Arial"/>
          <w:noProof/>
          <w:sz w:val="22"/>
          <w:lang w:val="bs-Latn-BA"/>
        </w:rPr>
        <w:t>član</w:t>
      </w:r>
      <w:r w:rsidR="00850672" w:rsidRPr="00DC763C">
        <w:rPr>
          <w:rFonts w:ascii="Cambria" w:hAnsi="Cambria" w:cs="Arial"/>
          <w:noProof/>
          <w:sz w:val="22"/>
          <w:lang w:val="bs-Latn-BA"/>
        </w:rPr>
        <w:t>u 4</w:t>
      </w:r>
      <w:r w:rsidR="00FC3915" w:rsidRPr="00DC763C">
        <w:rPr>
          <w:rFonts w:ascii="Cambria" w:hAnsi="Cambria" w:cs="Arial"/>
          <w:noProof/>
          <w:sz w:val="22"/>
          <w:lang w:val="bs-Latn-BA"/>
        </w:rPr>
        <w:t>0</w:t>
      </w:r>
      <w:r w:rsidR="002A04B6" w:rsidRPr="00DC763C">
        <w:rPr>
          <w:rFonts w:ascii="Cambria" w:hAnsi="Cambria" w:cs="Arial"/>
          <w:noProof/>
          <w:sz w:val="22"/>
          <w:lang w:val="bs-Latn-BA"/>
        </w:rPr>
        <w:t>.</w:t>
      </w:r>
      <w:r w:rsidR="007669C5" w:rsidRPr="00DC763C">
        <w:rPr>
          <w:rFonts w:ascii="Cambria" w:hAnsi="Cambria" w:cs="Arial"/>
          <w:noProof/>
          <w:sz w:val="22"/>
          <w:lang w:val="bs-Latn-BA"/>
        </w:rPr>
        <w:t xml:space="preserve"> </w:t>
      </w:r>
      <w:r w:rsidR="00C734BC" w:rsidRPr="00DC763C">
        <w:rPr>
          <w:rFonts w:ascii="Cambria" w:hAnsi="Cambria" w:cs="Arial"/>
          <w:noProof/>
          <w:sz w:val="22"/>
          <w:lang w:val="bs-Latn-BA"/>
        </w:rPr>
        <w:t>stav</w:t>
      </w:r>
      <w:r w:rsidR="007669C5" w:rsidRPr="00DC763C">
        <w:rPr>
          <w:rFonts w:ascii="Cambria" w:hAnsi="Cambria" w:cs="Arial"/>
          <w:noProof/>
          <w:sz w:val="22"/>
          <w:lang w:val="bs-Latn-BA"/>
        </w:rPr>
        <w:t xml:space="preserve"> </w:t>
      </w:r>
      <w:r w:rsidR="00850672" w:rsidRPr="00DC763C">
        <w:rPr>
          <w:rFonts w:ascii="Cambria" w:hAnsi="Cambria" w:cs="Arial"/>
          <w:noProof/>
          <w:sz w:val="22"/>
          <w:lang w:val="bs-Latn-BA"/>
        </w:rPr>
        <w:t>(1)</w:t>
      </w:r>
      <w:r w:rsidR="007669C5" w:rsidRPr="00DC763C">
        <w:rPr>
          <w:rFonts w:ascii="Cambria" w:hAnsi="Cambria" w:cs="Arial"/>
          <w:noProof/>
          <w:sz w:val="22"/>
          <w:lang w:val="bs-Latn-BA"/>
        </w:rPr>
        <w:t xml:space="preserve"> tač</w:t>
      </w:r>
      <w:r w:rsidR="002A04B6" w:rsidRPr="00DC763C">
        <w:rPr>
          <w:rFonts w:ascii="Cambria" w:hAnsi="Cambria" w:cs="Arial"/>
          <w:noProof/>
          <w:sz w:val="22"/>
          <w:lang w:val="bs-Latn-BA"/>
        </w:rPr>
        <w:t xml:space="preserve">ka </w:t>
      </w:r>
      <w:r w:rsidR="00850672" w:rsidRPr="00DC763C">
        <w:rPr>
          <w:rFonts w:ascii="Cambria" w:hAnsi="Cambria" w:cs="Arial"/>
          <w:noProof/>
          <w:sz w:val="22"/>
          <w:lang w:val="bs-Latn-BA"/>
        </w:rPr>
        <w:t xml:space="preserve">g) </w:t>
      </w:r>
      <w:r w:rsidR="00CB4CE3" w:rsidRPr="00DC763C">
        <w:rPr>
          <w:rFonts w:ascii="Cambria" w:hAnsi="Cambria" w:cs="Arial"/>
          <w:noProof/>
          <w:sz w:val="22"/>
          <w:lang w:val="bs-Latn-BA"/>
        </w:rPr>
        <w:t xml:space="preserve">ovog zakona </w:t>
      </w:r>
      <w:r w:rsidR="00850672" w:rsidRPr="00DC763C">
        <w:rPr>
          <w:rFonts w:ascii="Cambria" w:hAnsi="Cambria" w:cs="Arial"/>
          <w:noProof/>
          <w:sz w:val="22"/>
          <w:lang w:val="bs-Latn-BA"/>
        </w:rPr>
        <w:t xml:space="preserve">oznaka za sadržaj šećera u vinu; </w:t>
      </w:r>
    </w:p>
    <w:p w14:paraId="30327FBE" w14:textId="374D58C9" w:rsidR="00850672" w:rsidRPr="00DC763C" w:rsidRDefault="00011472" w:rsidP="00011472">
      <w:pPr>
        <w:ind w:left="360"/>
        <w:jc w:val="both"/>
        <w:rPr>
          <w:rFonts w:ascii="Cambria" w:hAnsi="Cambria" w:cs="Arial"/>
          <w:noProof/>
          <w:sz w:val="22"/>
          <w:lang w:val="bs-Latn-BA"/>
        </w:rPr>
      </w:pPr>
      <w:r w:rsidRPr="00DC763C">
        <w:rPr>
          <w:rFonts w:ascii="Cambria" w:hAnsi="Cambria" w:cs="Arial"/>
          <w:noProof/>
          <w:sz w:val="22"/>
          <w:lang w:val="bs-Latn-BA"/>
        </w:rPr>
        <w:t xml:space="preserve">d) </w:t>
      </w:r>
      <w:r w:rsidR="00850672" w:rsidRPr="00DC763C">
        <w:rPr>
          <w:rFonts w:ascii="Cambria" w:hAnsi="Cambria" w:cs="Arial"/>
          <w:noProof/>
          <w:sz w:val="22"/>
          <w:lang w:val="bs-Latn-BA"/>
        </w:rPr>
        <w:t xml:space="preserve">kod vina sa zaštićenom oznakom </w:t>
      </w:r>
      <w:r w:rsidR="00FB4B75" w:rsidRPr="00DC763C">
        <w:rPr>
          <w:rFonts w:ascii="Cambria" w:hAnsi="Cambria" w:cs="Arial"/>
          <w:noProof/>
          <w:sz w:val="22"/>
          <w:lang w:val="bs-Latn-BA"/>
        </w:rPr>
        <w:t>porijekla</w:t>
      </w:r>
      <w:r w:rsidR="00850672" w:rsidRPr="00DC763C">
        <w:rPr>
          <w:rFonts w:ascii="Cambria" w:hAnsi="Cambria" w:cs="Arial"/>
          <w:noProof/>
          <w:sz w:val="22"/>
          <w:lang w:val="bs-Latn-BA"/>
        </w:rPr>
        <w:t xml:space="preserve"> ili zaštićenom oznakom geografskog porijekla tradicionalni izra</w:t>
      </w:r>
      <w:r w:rsidR="00FC3915" w:rsidRPr="00DC763C">
        <w:rPr>
          <w:rFonts w:ascii="Cambria" w:hAnsi="Cambria" w:cs="Arial"/>
          <w:noProof/>
          <w:sz w:val="22"/>
          <w:lang w:val="bs-Latn-BA"/>
        </w:rPr>
        <w:t xml:space="preserve">zi u skladu s odredbama </w:t>
      </w:r>
      <w:r w:rsidR="00C734BC" w:rsidRPr="00DC763C">
        <w:rPr>
          <w:rFonts w:ascii="Cambria" w:hAnsi="Cambria" w:cs="Arial"/>
          <w:noProof/>
          <w:sz w:val="22"/>
          <w:lang w:val="bs-Latn-BA"/>
        </w:rPr>
        <w:t>član</w:t>
      </w:r>
      <w:r w:rsidR="00140892" w:rsidRPr="00DC763C">
        <w:rPr>
          <w:rFonts w:ascii="Cambria" w:hAnsi="Cambria" w:cs="Arial"/>
          <w:noProof/>
          <w:sz w:val="22"/>
          <w:lang w:val="bs-Latn-BA"/>
        </w:rPr>
        <w:t>a</w:t>
      </w:r>
      <w:r w:rsidR="00FC3915" w:rsidRPr="00DC763C">
        <w:rPr>
          <w:rFonts w:ascii="Cambria" w:hAnsi="Cambria" w:cs="Arial"/>
          <w:noProof/>
          <w:sz w:val="22"/>
          <w:lang w:val="bs-Latn-BA"/>
        </w:rPr>
        <w:t xml:space="preserve"> 31</w:t>
      </w:r>
      <w:r w:rsidR="00CB4CE3" w:rsidRPr="00DC763C">
        <w:rPr>
          <w:rFonts w:ascii="Cambria" w:hAnsi="Cambria" w:cs="Arial"/>
          <w:noProof/>
          <w:sz w:val="22"/>
          <w:lang w:val="bs-Latn-BA"/>
        </w:rPr>
        <w:t xml:space="preserve"> ovog zakona</w:t>
      </w:r>
      <w:r w:rsidR="002A04B6" w:rsidRPr="00DC763C">
        <w:rPr>
          <w:rFonts w:ascii="Cambria" w:hAnsi="Cambria" w:cs="Arial"/>
          <w:noProof/>
          <w:sz w:val="22"/>
          <w:lang w:val="bs-Latn-BA"/>
        </w:rPr>
        <w:t>.</w:t>
      </w:r>
      <w:r w:rsidR="00CB4CE3" w:rsidRPr="00DC763C">
        <w:rPr>
          <w:rFonts w:ascii="Cambria" w:hAnsi="Cambria" w:cs="Arial"/>
          <w:noProof/>
          <w:sz w:val="22"/>
          <w:lang w:val="bs-Latn-BA"/>
        </w:rPr>
        <w:t xml:space="preserve"> </w:t>
      </w:r>
      <w:r w:rsidR="002A04B6" w:rsidRPr="00DC763C">
        <w:rPr>
          <w:rFonts w:ascii="Cambria" w:hAnsi="Cambria" w:cs="Arial"/>
          <w:noProof/>
          <w:sz w:val="22"/>
          <w:lang w:val="bs-Latn-BA"/>
        </w:rPr>
        <w:t xml:space="preserve"> </w:t>
      </w:r>
      <w:r w:rsidR="00850672" w:rsidRPr="00DC763C">
        <w:rPr>
          <w:rFonts w:ascii="Cambria" w:hAnsi="Cambria" w:cs="Arial"/>
          <w:noProof/>
          <w:sz w:val="22"/>
          <w:lang w:val="bs-Latn-BA"/>
        </w:rPr>
        <w:t xml:space="preserve">; </w:t>
      </w:r>
    </w:p>
    <w:p w14:paraId="1C5B68E7" w14:textId="686A29AE" w:rsidR="00850672" w:rsidRPr="00DC763C" w:rsidRDefault="00011472" w:rsidP="00011472">
      <w:pPr>
        <w:ind w:left="360"/>
        <w:jc w:val="both"/>
        <w:rPr>
          <w:rFonts w:ascii="Cambria" w:hAnsi="Cambria" w:cs="Arial"/>
          <w:noProof/>
          <w:sz w:val="22"/>
          <w:lang w:val="bs-Latn-BA"/>
        </w:rPr>
      </w:pPr>
      <w:r w:rsidRPr="00DC763C">
        <w:rPr>
          <w:rFonts w:ascii="Cambria" w:hAnsi="Cambria" w:cs="Arial"/>
          <w:noProof/>
          <w:sz w:val="22"/>
          <w:lang w:val="bs-Latn-BA"/>
        </w:rPr>
        <w:t xml:space="preserve">e) </w:t>
      </w:r>
      <w:r w:rsidR="00850672" w:rsidRPr="00DC763C">
        <w:rPr>
          <w:rFonts w:ascii="Cambria" w:hAnsi="Cambria" w:cs="Arial"/>
          <w:noProof/>
          <w:sz w:val="22"/>
          <w:lang w:val="bs-Latn-BA"/>
        </w:rPr>
        <w:t xml:space="preserve">izrazi koji se odnose na određene metode proizvodnje i </w:t>
      </w:r>
    </w:p>
    <w:p w14:paraId="79D42754" w14:textId="21191627" w:rsidR="00850672" w:rsidRPr="00DC763C" w:rsidRDefault="00011472" w:rsidP="00011472">
      <w:pPr>
        <w:ind w:left="360"/>
        <w:jc w:val="both"/>
        <w:rPr>
          <w:rFonts w:ascii="Cambria" w:hAnsi="Cambria" w:cs="Arial"/>
          <w:noProof/>
          <w:sz w:val="22"/>
          <w:lang w:val="bs-Latn-BA"/>
        </w:rPr>
      </w:pPr>
      <w:r w:rsidRPr="00DC763C">
        <w:rPr>
          <w:rFonts w:ascii="Cambria" w:hAnsi="Cambria" w:cs="Arial"/>
          <w:noProof/>
          <w:sz w:val="22"/>
          <w:lang w:val="bs-Latn-BA"/>
        </w:rPr>
        <w:t xml:space="preserve">f) </w:t>
      </w:r>
      <w:r w:rsidR="00850672" w:rsidRPr="00DC763C">
        <w:rPr>
          <w:rFonts w:ascii="Cambria" w:hAnsi="Cambria" w:cs="Arial"/>
          <w:noProof/>
          <w:sz w:val="22"/>
          <w:lang w:val="bs-Latn-BA"/>
        </w:rPr>
        <w:t xml:space="preserve">za vina sa zaštićenom oznakom </w:t>
      </w:r>
      <w:r w:rsidR="00FB4B75" w:rsidRPr="00DC763C">
        <w:rPr>
          <w:rFonts w:ascii="Cambria" w:hAnsi="Cambria" w:cs="Arial"/>
          <w:noProof/>
          <w:sz w:val="22"/>
          <w:lang w:val="bs-Latn-BA"/>
        </w:rPr>
        <w:t>porijekla</w:t>
      </w:r>
      <w:r w:rsidR="00850672" w:rsidRPr="00DC763C">
        <w:rPr>
          <w:rFonts w:ascii="Cambria" w:hAnsi="Cambria" w:cs="Arial"/>
          <w:noProof/>
          <w:sz w:val="22"/>
          <w:lang w:val="bs-Latn-BA"/>
        </w:rPr>
        <w:t xml:space="preserve"> ili zaštićenom oznakom geografskog porijekla naziv manje ili veće vinogradarsko-geografske jedinice u odnosu na jedinicu čiji je naziv zaštićen.</w:t>
      </w:r>
    </w:p>
    <w:p w14:paraId="5AF5B14F" w14:textId="5CFB5D23" w:rsidR="00850672" w:rsidRPr="00DC763C" w:rsidRDefault="00850672" w:rsidP="00A7357A">
      <w:pPr>
        <w:pStyle w:val="ListParagraph"/>
        <w:numPr>
          <w:ilvl w:val="0"/>
          <w:numId w:val="49"/>
        </w:numPr>
        <w:jc w:val="both"/>
        <w:rPr>
          <w:rFonts w:ascii="Cambria" w:hAnsi="Cambria" w:cs="Arial"/>
          <w:bCs/>
          <w:noProof/>
          <w:sz w:val="22"/>
          <w:szCs w:val="22"/>
          <w:lang w:val="bs-Latn-BA"/>
        </w:rPr>
      </w:pPr>
      <w:r w:rsidRPr="00DC763C">
        <w:rPr>
          <w:rFonts w:ascii="Cambria" w:hAnsi="Cambria" w:cs="Arial"/>
          <w:bCs/>
          <w:noProof/>
          <w:sz w:val="22"/>
          <w:szCs w:val="22"/>
          <w:lang w:val="bs-Latn-BA"/>
        </w:rPr>
        <w:t xml:space="preserve">Ne dovodeći u pitanje odredbe iz </w:t>
      </w:r>
      <w:r w:rsidR="00C734BC" w:rsidRPr="00DC763C">
        <w:rPr>
          <w:rFonts w:ascii="Cambria" w:hAnsi="Cambria" w:cs="Arial"/>
          <w:bCs/>
          <w:noProof/>
          <w:sz w:val="22"/>
          <w:szCs w:val="22"/>
          <w:lang w:val="bs-Latn-BA"/>
        </w:rPr>
        <w:t>član</w:t>
      </w:r>
      <w:r w:rsidR="00140892" w:rsidRPr="00DC763C">
        <w:rPr>
          <w:rFonts w:ascii="Cambria" w:hAnsi="Cambria" w:cs="Arial"/>
          <w:bCs/>
          <w:noProof/>
          <w:sz w:val="22"/>
          <w:szCs w:val="22"/>
          <w:lang w:val="bs-Latn-BA"/>
        </w:rPr>
        <w:t>a</w:t>
      </w:r>
      <w:r w:rsidRPr="00DC763C">
        <w:rPr>
          <w:rFonts w:ascii="Cambria" w:hAnsi="Cambria" w:cs="Arial"/>
          <w:bCs/>
          <w:noProof/>
          <w:sz w:val="22"/>
          <w:szCs w:val="22"/>
          <w:lang w:val="bs-Latn-BA"/>
        </w:rPr>
        <w:t xml:space="preserve"> 22</w:t>
      </w:r>
      <w:r w:rsidR="000E2B21" w:rsidRPr="00DC763C">
        <w:rPr>
          <w:rFonts w:ascii="Cambria" w:hAnsi="Cambria" w:cs="Arial"/>
          <w:bCs/>
          <w:noProof/>
          <w:sz w:val="22"/>
          <w:szCs w:val="22"/>
          <w:lang w:val="bs-Latn-BA"/>
        </w:rPr>
        <w:t>.</w:t>
      </w:r>
      <w:r w:rsidR="007669C5" w:rsidRPr="00DC763C">
        <w:rPr>
          <w:rFonts w:ascii="Cambria" w:hAnsi="Cambria" w:cs="Arial"/>
          <w:bCs/>
          <w:noProof/>
          <w:sz w:val="22"/>
          <w:szCs w:val="22"/>
          <w:lang w:val="bs-Latn-BA"/>
        </w:rPr>
        <w:t xml:space="preserve"> </w:t>
      </w:r>
      <w:r w:rsidR="00C734BC" w:rsidRPr="00DC763C">
        <w:rPr>
          <w:rFonts w:ascii="Cambria" w:hAnsi="Cambria" w:cs="Arial"/>
          <w:bCs/>
          <w:noProof/>
          <w:sz w:val="22"/>
          <w:szCs w:val="22"/>
          <w:lang w:val="bs-Latn-BA"/>
        </w:rPr>
        <w:t>stav</w:t>
      </w:r>
      <w:r w:rsidR="007669C5" w:rsidRPr="00DC763C">
        <w:rPr>
          <w:rFonts w:ascii="Cambria" w:hAnsi="Cambria" w:cs="Arial"/>
          <w:bCs/>
          <w:noProof/>
          <w:sz w:val="22"/>
          <w:szCs w:val="22"/>
          <w:lang w:val="bs-Latn-BA"/>
        </w:rPr>
        <w:t xml:space="preserve"> </w:t>
      </w:r>
      <w:r w:rsidRPr="00DC763C">
        <w:rPr>
          <w:rFonts w:ascii="Cambria" w:hAnsi="Cambria" w:cs="Arial"/>
          <w:bCs/>
          <w:noProof/>
          <w:sz w:val="22"/>
          <w:szCs w:val="22"/>
          <w:lang w:val="bs-Latn-BA"/>
        </w:rPr>
        <w:t>(5)</w:t>
      </w:r>
      <w:r w:rsidR="00CB4CE3" w:rsidRPr="00DC763C">
        <w:rPr>
          <w:rFonts w:ascii="Cambria" w:hAnsi="Cambria" w:cs="Arial"/>
          <w:noProof/>
          <w:sz w:val="22"/>
          <w:szCs w:val="22"/>
          <w:lang w:val="bs-Latn-BA"/>
        </w:rPr>
        <w:t xml:space="preserve"> ovog zakona</w:t>
      </w:r>
      <w:r w:rsidR="00CB4CE3" w:rsidRPr="00DC763C">
        <w:rPr>
          <w:rFonts w:ascii="Cambria" w:hAnsi="Cambria" w:cs="Arial"/>
          <w:bCs/>
          <w:noProof/>
          <w:sz w:val="22"/>
          <w:szCs w:val="22"/>
          <w:lang w:val="bs-Latn-BA"/>
        </w:rPr>
        <w:t xml:space="preserve"> </w:t>
      </w:r>
      <w:r w:rsidRPr="00DC763C">
        <w:rPr>
          <w:rFonts w:ascii="Cambria" w:hAnsi="Cambria" w:cs="Arial"/>
          <w:bCs/>
          <w:noProof/>
          <w:sz w:val="22"/>
          <w:szCs w:val="22"/>
          <w:lang w:val="bs-Latn-BA"/>
        </w:rPr>
        <w:t xml:space="preserve">, u pogledu upotrebe </w:t>
      </w:r>
      <w:r w:rsidR="00CE2A7C" w:rsidRPr="00DC763C">
        <w:rPr>
          <w:rFonts w:ascii="Cambria" w:hAnsi="Cambria" w:cs="Arial"/>
          <w:bCs/>
          <w:noProof/>
          <w:sz w:val="22"/>
          <w:szCs w:val="22"/>
          <w:lang w:val="bs-Latn-BA"/>
        </w:rPr>
        <w:t>podatak</w:t>
      </w:r>
      <w:r w:rsidRPr="00DC763C">
        <w:rPr>
          <w:rFonts w:ascii="Cambria" w:hAnsi="Cambria" w:cs="Arial"/>
          <w:bCs/>
          <w:noProof/>
          <w:sz w:val="22"/>
          <w:szCs w:val="22"/>
          <w:lang w:val="bs-Latn-BA"/>
        </w:rPr>
        <w:t xml:space="preserve"> iz </w:t>
      </w:r>
      <w:r w:rsidR="00C734BC" w:rsidRPr="00DC763C">
        <w:rPr>
          <w:rFonts w:ascii="Cambria" w:hAnsi="Cambria" w:cs="Arial"/>
          <w:bCs/>
          <w:noProof/>
          <w:sz w:val="22"/>
          <w:szCs w:val="22"/>
          <w:lang w:val="bs-Latn-BA"/>
        </w:rPr>
        <w:t>stav</w:t>
      </w:r>
      <w:r w:rsidR="004547D9" w:rsidRPr="00DC763C">
        <w:rPr>
          <w:rFonts w:ascii="Cambria" w:hAnsi="Cambria" w:cs="Arial"/>
          <w:bCs/>
          <w:noProof/>
          <w:sz w:val="22"/>
          <w:szCs w:val="22"/>
          <w:lang w:val="bs-Latn-BA"/>
        </w:rPr>
        <w:t>a</w:t>
      </w:r>
      <w:r w:rsidRPr="00DC763C">
        <w:rPr>
          <w:rFonts w:ascii="Cambria" w:hAnsi="Cambria" w:cs="Arial"/>
          <w:bCs/>
          <w:noProof/>
          <w:sz w:val="22"/>
          <w:szCs w:val="22"/>
          <w:lang w:val="bs-Latn-BA"/>
        </w:rPr>
        <w:t xml:space="preserve"> (1)</w:t>
      </w:r>
      <w:r w:rsidR="007669C5" w:rsidRPr="00DC763C">
        <w:rPr>
          <w:rFonts w:ascii="Cambria" w:hAnsi="Cambria" w:cs="Arial"/>
          <w:bCs/>
          <w:noProof/>
          <w:sz w:val="22"/>
          <w:szCs w:val="22"/>
          <w:lang w:val="bs-Latn-BA"/>
        </w:rPr>
        <w:t>, tač</w:t>
      </w:r>
      <w:r w:rsidR="000E2B21" w:rsidRPr="00DC763C">
        <w:rPr>
          <w:rFonts w:ascii="Cambria" w:hAnsi="Cambria" w:cs="Arial"/>
          <w:bCs/>
          <w:noProof/>
          <w:sz w:val="22"/>
          <w:szCs w:val="22"/>
          <w:lang w:val="bs-Latn-BA"/>
        </w:rPr>
        <w:t>ke</w:t>
      </w:r>
      <w:r w:rsidR="007669C5" w:rsidRPr="00DC763C">
        <w:rPr>
          <w:rFonts w:ascii="Cambria" w:hAnsi="Cambria" w:cs="Arial"/>
          <w:bCs/>
          <w:noProof/>
          <w:sz w:val="22"/>
          <w:szCs w:val="22"/>
          <w:lang w:val="bs-Latn-BA"/>
        </w:rPr>
        <w:t xml:space="preserve"> </w:t>
      </w:r>
      <w:r w:rsidRPr="00DC763C">
        <w:rPr>
          <w:rFonts w:ascii="Cambria" w:hAnsi="Cambria" w:cs="Arial"/>
          <w:bCs/>
          <w:noProof/>
          <w:sz w:val="22"/>
          <w:szCs w:val="22"/>
          <w:lang w:val="bs-Latn-BA"/>
        </w:rPr>
        <w:t>a),</w:t>
      </w:r>
      <w:r w:rsidR="000E2B21" w:rsidRPr="00DC763C">
        <w:rPr>
          <w:rFonts w:ascii="Cambria" w:hAnsi="Cambria" w:cs="Arial"/>
          <w:bCs/>
          <w:noProof/>
          <w:sz w:val="22"/>
          <w:szCs w:val="22"/>
          <w:lang w:val="bs-Latn-BA"/>
        </w:rPr>
        <w:t xml:space="preserve"> </w:t>
      </w:r>
      <w:r w:rsidRPr="00DC763C">
        <w:rPr>
          <w:rFonts w:ascii="Cambria" w:hAnsi="Cambria" w:cs="Arial"/>
          <w:bCs/>
          <w:noProof/>
          <w:sz w:val="22"/>
          <w:szCs w:val="22"/>
          <w:lang w:val="bs-Latn-BA"/>
        </w:rPr>
        <w:t>b)</w:t>
      </w:r>
      <w:r w:rsidR="00CB4CE3" w:rsidRPr="00DC763C">
        <w:rPr>
          <w:rFonts w:ascii="Cambria" w:hAnsi="Cambria" w:cs="Arial"/>
          <w:bCs/>
          <w:noProof/>
          <w:sz w:val="22"/>
          <w:szCs w:val="22"/>
          <w:lang w:val="bs-Latn-BA"/>
        </w:rPr>
        <w:t xml:space="preserve"> ovog člana</w:t>
      </w:r>
      <w:r w:rsidRPr="00DC763C">
        <w:rPr>
          <w:rFonts w:ascii="Cambria" w:hAnsi="Cambria" w:cs="Arial"/>
          <w:bCs/>
          <w:noProof/>
          <w:sz w:val="22"/>
          <w:szCs w:val="22"/>
          <w:lang w:val="bs-Latn-BA"/>
        </w:rPr>
        <w:t xml:space="preserve">, za vina bez zaštićene oznake </w:t>
      </w:r>
      <w:r w:rsidR="00FB4B75" w:rsidRPr="00DC763C">
        <w:rPr>
          <w:rFonts w:ascii="Cambria" w:hAnsi="Cambria" w:cs="Arial"/>
          <w:bCs/>
          <w:noProof/>
          <w:sz w:val="22"/>
          <w:szCs w:val="22"/>
          <w:lang w:val="bs-Latn-BA"/>
        </w:rPr>
        <w:t>porijekla</w:t>
      </w:r>
      <w:r w:rsidRPr="00DC763C">
        <w:rPr>
          <w:rFonts w:ascii="Cambria" w:hAnsi="Cambria" w:cs="Arial"/>
          <w:bCs/>
          <w:noProof/>
          <w:sz w:val="22"/>
          <w:szCs w:val="22"/>
          <w:lang w:val="bs-Latn-BA"/>
        </w:rPr>
        <w:t xml:space="preserve"> ili zaštićene </w:t>
      </w:r>
      <w:r w:rsidR="00FB4B75" w:rsidRPr="00DC763C">
        <w:rPr>
          <w:rFonts w:ascii="Cambria" w:hAnsi="Cambria" w:cs="Arial"/>
          <w:bCs/>
          <w:noProof/>
          <w:sz w:val="22"/>
          <w:szCs w:val="22"/>
          <w:lang w:val="bs-Latn-BA"/>
        </w:rPr>
        <w:t>oznake g</w:t>
      </w:r>
      <w:r w:rsidR="006B75DF" w:rsidRPr="00DC763C">
        <w:rPr>
          <w:rFonts w:ascii="Cambria" w:hAnsi="Cambria" w:cs="Arial"/>
          <w:bCs/>
          <w:noProof/>
          <w:sz w:val="22"/>
          <w:szCs w:val="22"/>
          <w:lang w:val="bs-Latn-BA"/>
        </w:rPr>
        <w:t>e</w:t>
      </w:r>
      <w:r w:rsidR="00FB4B75" w:rsidRPr="00DC763C">
        <w:rPr>
          <w:rFonts w:ascii="Cambria" w:hAnsi="Cambria" w:cs="Arial"/>
          <w:bCs/>
          <w:noProof/>
          <w:sz w:val="22"/>
          <w:szCs w:val="22"/>
          <w:lang w:val="bs-Latn-BA"/>
        </w:rPr>
        <w:t>ografskog porijekla</w:t>
      </w:r>
      <w:r w:rsidRPr="00DC763C">
        <w:rPr>
          <w:rFonts w:ascii="Cambria" w:hAnsi="Cambria" w:cs="Arial"/>
          <w:bCs/>
          <w:noProof/>
          <w:sz w:val="22"/>
          <w:szCs w:val="22"/>
          <w:lang w:val="bs-Latn-BA"/>
        </w:rPr>
        <w:t>:</w:t>
      </w:r>
    </w:p>
    <w:p w14:paraId="1E9FFDD7" w14:textId="6B3E0608" w:rsidR="00850672" w:rsidRPr="00DC763C" w:rsidRDefault="00905354" w:rsidP="00905354">
      <w:pPr>
        <w:ind w:left="360"/>
        <w:jc w:val="both"/>
        <w:rPr>
          <w:rFonts w:ascii="Cambria" w:hAnsi="Cambria" w:cs="Arial"/>
          <w:noProof/>
          <w:sz w:val="22"/>
          <w:lang w:val="bs-Latn-BA"/>
        </w:rPr>
      </w:pPr>
      <w:r w:rsidRPr="00DC763C">
        <w:rPr>
          <w:rFonts w:ascii="Cambria" w:hAnsi="Cambria" w:cs="Arial"/>
          <w:noProof/>
          <w:sz w:val="22"/>
          <w:lang w:val="bs-Latn-BA"/>
        </w:rPr>
        <w:t xml:space="preserve">a) </w:t>
      </w:r>
      <w:r w:rsidR="00850672" w:rsidRPr="00DC763C">
        <w:rPr>
          <w:rFonts w:ascii="Cambria" w:hAnsi="Cambria" w:cs="Arial"/>
          <w:noProof/>
          <w:sz w:val="22"/>
          <w:lang w:val="bs-Latn-BA"/>
        </w:rPr>
        <w:t>Nadležne institucije Entiteta i Brčko Distrikta BiH  svojim propisima osigura</w:t>
      </w:r>
      <w:r w:rsidR="00D14A34" w:rsidRPr="00DC763C">
        <w:rPr>
          <w:rFonts w:ascii="Cambria" w:hAnsi="Cambria" w:cs="Arial"/>
          <w:noProof/>
          <w:sz w:val="22"/>
          <w:lang w:val="bs-Latn-BA"/>
        </w:rPr>
        <w:t>vaju</w:t>
      </w:r>
      <w:r w:rsidR="00850672" w:rsidRPr="00DC763C">
        <w:rPr>
          <w:rFonts w:ascii="Cambria" w:hAnsi="Cambria" w:cs="Arial"/>
          <w:noProof/>
          <w:sz w:val="22"/>
          <w:lang w:val="bs-Latn-BA"/>
        </w:rPr>
        <w:t xml:space="preserve"> cerificiranje, odobravanje i verifikaciju procedura kojim se garantuje istinitost navedenih podataka i</w:t>
      </w:r>
    </w:p>
    <w:p w14:paraId="7AD9E849" w14:textId="1565F742" w:rsidR="00850672" w:rsidRPr="00DC763C" w:rsidRDefault="00905354" w:rsidP="00905354">
      <w:pPr>
        <w:ind w:left="360"/>
        <w:jc w:val="both"/>
        <w:rPr>
          <w:rFonts w:ascii="Cambria" w:hAnsi="Cambria" w:cs="Arial"/>
          <w:noProof/>
          <w:sz w:val="22"/>
          <w:lang w:val="bs-Latn-BA"/>
        </w:rPr>
      </w:pPr>
      <w:r w:rsidRPr="00DC763C">
        <w:rPr>
          <w:rFonts w:ascii="Cambria" w:hAnsi="Cambria" w:cs="Arial"/>
          <w:noProof/>
          <w:sz w:val="22"/>
          <w:lang w:val="bs-Latn-BA"/>
        </w:rPr>
        <w:t xml:space="preserve">b) </w:t>
      </w:r>
      <w:r w:rsidR="00850672" w:rsidRPr="00DC763C">
        <w:rPr>
          <w:rFonts w:ascii="Cambria" w:hAnsi="Cambria" w:cs="Arial"/>
          <w:noProof/>
          <w:sz w:val="22"/>
          <w:lang w:val="bs-Latn-BA"/>
        </w:rPr>
        <w:t>Savjet ministara BiH će, na osnovu nediskriminatornih i objektivnih kriterijuma, uzimajući u obzir poštenu konkurenciju, donijeti listu sorti vinove loze čije se grožđe ne može koristiti za proizvodnju vina na teritoriji Bosne i Hercegovine, posebno ako:</w:t>
      </w:r>
    </w:p>
    <w:p w14:paraId="14B127CB" w14:textId="75F0E13C" w:rsidR="00850672" w:rsidRPr="00DC763C" w:rsidRDefault="00905354" w:rsidP="00905354">
      <w:pPr>
        <w:ind w:left="720"/>
        <w:jc w:val="both"/>
        <w:rPr>
          <w:rFonts w:ascii="Cambria" w:hAnsi="Cambria" w:cs="Arial"/>
          <w:noProof/>
          <w:sz w:val="22"/>
          <w:lang w:val="bs-Latn-BA"/>
        </w:rPr>
      </w:pPr>
      <w:r w:rsidRPr="00DC763C">
        <w:rPr>
          <w:rFonts w:ascii="Cambria" w:hAnsi="Cambria" w:cs="Arial"/>
          <w:noProof/>
          <w:sz w:val="22"/>
          <w:lang w:val="bs-Latn-BA"/>
        </w:rPr>
        <w:t xml:space="preserve">1) </w:t>
      </w:r>
      <w:r w:rsidR="00850672" w:rsidRPr="00DC763C">
        <w:rPr>
          <w:rFonts w:ascii="Cambria" w:hAnsi="Cambria" w:cs="Arial"/>
          <w:noProof/>
          <w:sz w:val="22"/>
          <w:lang w:val="bs-Latn-BA"/>
        </w:rPr>
        <w:t xml:space="preserve">postoji rizik od dovođenja potrošača u zabludu u pogledu pravog porijekla vina zbog toga što naziv sorte vinove loze po sebi čini cijeli ili dio naziva zaštićene oznake </w:t>
      </w:r>
      <w:r w:rsidR="00FB4B75" w:rsidRPr="00DC763C">
        <w:rPr>
          <w:rFonts w:ascii="Cambria" w:hAnsi="Cambria" w:cs="Arial"/>
          <w:noProof/>
          <w:sz w:val="22"/>
          <w:lang w:val="bs-Latn-BA"/>
        </w:rPr>
        <w:t>porijekla</w:t>
      </w:r>
      <w:r w:rsidR="00850672" w:rsidRPr="00DC763C">
        <w:rPr>
          <w:rFonts w:ascii="Cambria" w:hAnsi="Cambria" w:cs="Arial"/>
          <w:noProof/>
          <w:sz w:val="22"/>
          <w:lang w:val="bs-Latn-BA"/>
        </w:rPr>
        <w:t xml:space="preserve"> ili zaštićene oznake geografskog porijekla i</w:t>
      </w:r>
    </w:p>
    <w:p w14:paraId="6B50402E" w14:textId="69FD98B1" w:rsidR="00850672" w:rsidRPr="00DC763C" w:rsidRDefault="00905354" w:rsidP="00905354">
      <w:pPr>
        <w:ind w:left="720"/>
        <w:jc w:val="both"/>
        <w:rPr>
          <w:rFonts w:ascii="Cambria" w:hAnsi="Cambria" w:cs="Arial"/>
          <w:noProof/>
          <w:sz w:val="22"/>
          <w:lang w:val="bs-Latn-BA"/>
        </w:rPr>
      </w:pPr>
      <w:r w:rsidRPr="00DC763C">
        <w:rPr>
          <w:rFonts w:ascii="Cambria" w:hAnsi="Cambria" w:cs="Arial"/>
          <w:noProof/>
          <w:sz w:val="22"/>
          <w:lang w:val="bs-Latn-BA"/>
        </w:rPr>
        <w:t xml:space="preserve">2) </w:t>
      </w:r>
      <w:r w:rsidR="00850672" w:rsidRPr="00DC763C">
        <w:rPr>
          <w:rFonts w:ascii="Cambria" w:hAnsi="Cambria" w:cs="Arial"/>
          <w:noProof/>
          <w:sz w:val="22"/>
          <w:lang w:val="bs-Latn-BA"/>
        </w:rPr>
        <w:t xml:space="preserve">kontrole u ovom pogledu ne bi bile opravdane imajući u vidu činjenicu da određena sorta vinove loze čini vrlo mali dio vinogradarske površine u Bosni i Hercegovini. </w:t>
      </w:r>
    </w:p>
    <w:p w14:paraId="00BB0FB6" w14:textId="1BB96EB0" w:rsidR="00850672" w:rsidRPr="00DC763C" w:rsidRDefault="00850672" w:rsidP="00A7357A">
      <w:pPr>
        <w:pStyle w:val="ListParagraph"/>
        <w:numPr>
          <w:ilvl w:val="0"/>
          <w:numId w:val="49"/>
        </w:numPr>
        <w:jc w:val="both"/>
        <w:rPr>
          <w:rFonts w:ascii="Cambria" w:hAnsi="Cambria" w:cs="Arial"/>
          <w:bCs/>
          <w:noProof/>
          <w:sz w:val="22"/>
          <w:szCs w:val="22"/>
          <w:lang w:val="bs-Latn-BA"/>
        </w:rPr>
      </w:pPr>
      <w:r w:rsidRPr="00DC763C">
        <w:rPr>
          <w:rFonts w:ascii="Cambria" w:hAnsi="Cambria" w:cs="Arial"/>
          <w:bCs/>
          <w:noProof/>
          <w:sz w:val="22"/>
          <w:szCs w:val="22"/>
          <w:lang w:val="bs-Latn-BA"/>
        </w:rPr>
        <w:t xml:space="preserve">Savjet ministara BiH </w:t>
      </w:r>
      <w:r w:rsidR="000E376B" w:rsidRPr="00DC763C">
        <w:rPr>
          <w:rFonts w:ascii="Cambria" w:hAnsi="Cambria" w:cs="Arial"/>
          <w:bCs/>
          <w:noProof/>
          <w:sz w:val="22"/>
          <w:szCs w:val="22"/>
          <w:lang w:val="bs-Latn-BA"/>
        </w:rPr>
        <w:t xml:space="preserve">podzakonskim propisom detaljnije </w:t>
      </w:r>
      <w:r w:rsidRPr="00DC763C">
        <w:rPr>
          <w:rFonts w:ascii="Cambria" w:hAnsi="Cambria" w:cs="Arial"/>
          <w:bCs/>
          <w:noProof/>
          <w:sz w:val="22"/>
          <w:szCs w:val="22"/>
          <w:lang w:val="bs-Latn-BA"/>
        </w:rPr>
        <w:t>utvr</w:t>
      </w:r>
      <w:r w:rsidR="00D14A34" w:rsidRPr="00DC763C">
        <w:rPr>
          <w:rFonts w:ascii="Cambria" w:hAnsi="Cambria" w:cs="Arial"/>
          <w:bCs/>
          <w:noProof/>
          <w:sz w:val="22"/>
          <w:szCs w:val="22"/>
          <w:lang w:val="bs-Latn-BA"/>
        </w:rPr>
        <w:t>đuje</w:t>
      </w:r>
      <w:r w:rsidRPr="00DC763C">
        <w:rPr>
          <w:rFonts w:ascii="Cambria" w:hAnsi="Cambria" w:cs="Arial"/>
          <w:bCs/>
          <w:noProof/>
          <w:sz w:val="22"/>
          <w:szCs w:val="22"/>
          <w:lang w:val="bs-Latn-BA"/>
        </w:rPr>
        <w:t xml:space="preserve"> uslove korištenja neobaveznih </w:t>
      </w:r>
      <w:r w:rsidR="00CE2A7C" w:rsidRPr="00DC763C">
        <w:rPr>
          <w:rFonts w:ascii="Cambria" w:hAnsi="Cambria" w:cs="Arial"/>
          <w:bCs/>
          <w:noProof/>
          <w:sz w:val="22"/>
          <w:szCs w:val="22"/>
          <w:lang w:val="bs-Latn-BA"/>
        </w:rPr>
        <w:t xml:space="preserve">podataka </w:t>
      </w:r>
      <w:r w:rsidRPr="00DC763C">
        <w:rPr>
          <w:rFonts w:ascii="Cambria" w:hAnsi="Cambria" w:cs="Arial"/>
          <w:bCs/>
          <w:noProof/>
          <w:sz w:val="22"/>
          <w:szCs w:val="22"/>
          <w:lang w:val="bs-Latn-BA"/>
        </w:rPr>
        <w:t xml:space="preserve">iz </w:t>
      </w:r>
      <w:r w:rsidR="00C734BC" w:rsidRPr="00DC763C">
        <w:rPr>
          <w:rFonts w:ascii="Cambria" w:hAnsi="Cambria" w:cs="Arial"/>
          <w:bCs/>
          <w:noProof/>
          <w:sz w:val="22"/>
          <w:szCs w:val="22"/>
          <w:lang w:val="bs-Latn-BA"/>
        </w:rPr>
        <w:t>stav</w:t>
      </w:r>
      <w:r w:rsidR="004547D9" w:rsidRPr="00DC763C">
        <w:rPr>
          <w:rFonts w:ascii="Cambria" w:hAnsi="Cambria" w:cs="Arial"/>
          <w:bCs/>
          <w:noProof/>
          <w:sz w:val="22"/>
          <w:szCs w:val="22"/>
          <w:lang w:val="bs-Latn-BA"/>
        </w:rPr>
        <w:t>a</w:t>
      </w:r>
      <w:r w:rsidRPr="00DC763C">
        <w:rPr>
          <w:rFonts w:ascii="Cambria" w:hAnsi="Cambria" w:cs="Arial"/>
          <w:bCs/>
          <w:noProof/>
          <w:sz w:val="22"/>
          <w:szCs w:val="22"/>
          <w:lang w:val="bs-Latn-BA"/>
        </w:rPr>
        <w:t xml:space="preserve"> (1)</w:t>
      </w:r>
      <w:r w:rsidR="00CB4CE3" w:rsidRPr="00DC763C">
        <w:rPr>
          <w:rFonts w:ascii="Cambria" w:hAnsi="Cambria" w:cs="Arial"/>
          <w:bCs/>
          <w:noProof/>
          <w:sz w:val="22"/>
          <w:szCs w:val="22"/>
          <w:lang w:val="bs-Latn-BA"/>
        </w:rPr>
        <w:t xml:space="preserve"> ovog člana</w:t>
      </w:r>
      <w:r w:rsidRPr="00DC763C">
        <w:rPr>
          <w:rFonts w:ascii="Cambria" w:hAnsi="Cambria" w:cs="Arial"/>
          <w:bCs/>
          <w:noProof/>
          <w:sz w:val="22"/>
          <w:szCs w:val="22"/>
          <w:lang w:val="bs-Latn-BA"/>
        </w:rPr>
        <w:t>.</w:t>
      </w:r>
    </w:p>
    <w:p w14:paraId="23567B48" w14:textId="77777777" w:rsidR="00850672" w:rsidRPr="007C60C7" w:rsidRDefault="00850672" w:rsidP="00850672">
      <w:pPr>
        <w:rPr>
          <w:rFonts w:ascii="Cambria" w:hAnsi="Cambria" w:cs="Arial"/>
          <w:noProof/>
          <w:color w:val="000000" w:themeColor="text1"/>
          <w:sz w:val="22"/>
          <w:lang w:val="bs-Latn-BA"/>
        </w:rPr>
      </w:pPr>
    </w:p>
    <w:p w14:paraId="47C43B8B" w14:textId="1B69B129"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FC3915" w:rsidRPr="007C60C7">
        <w:rPr>
          <w:rFonts w:ascii="Cambria" w:hAnsi="Cambria" w:cs="Arial"/>
          <w:noProof/>
          <w:color w:val="000000" w:themeColor="text1"/>
          <w:sz w:val="22"/>
          <w:lang w:val="bs-Latn-BA"/>
        </w:rPr>
        <w:t xml:space="preserve"> 42</w:t>
      </w:r>
      <w:r w:rsidR="00850672" w:rsidRPr="007C60C7">
        <w:rPr>
          <w:rFonts w:ascii="Cambria" w:hAnsi="Cambria" w:cs="Arial"/>
          <w:noProof/>
          <w:color w:val="000000" w:themeColor="text1"/>
          <w:sz w:val="22"/>
          <w:lang w:val="bs-Latn-BA"/>
        </w:rPr>
        <w:t>.</w:t>
      </w:r>
    </w:p>
    <w:p w14:paraId="4E2D264A"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(Jezici)</w:t>
      </w:r>
    </w:p>
    <w:p w14:paraId="3522BE7F" w14:textId="77777777" w:rsidR="00850672" w:rsidRPr="00465F98" w:rsidRDefault="00850672" w:rsidP="00850672">
      <w:pPr>
        <w:jc w:val="center"/>
        <w:rPr>
          <w:rFonts w:ascii="Cambria" w:hAnsi="Cambria" w:cs="Arial"/>
          <w:noProof/>
          <w:sz w:val="22"/>
          <w:lang w:val="bs-Latn-BA"/>
        </w:rPr>
      </w:pPr>
    </w:p>
    <w:p w14:paraId="10F2F145" w14:textId="21BDBB52" w:rsidR="00850672" w:rsidRPr="00465F98" w:rsidRDefault="00850672" w:rsidP="00A7357A">
      <w:pPr>
        <w:pStyle w:val="ListParagraph"/>
        <w:numPr>
          <w:ilvl w:val="0"/>
          <w:numId w:val="53"/>
        </w:numPr>
        <w:jc w:val="both"/>
        <w:rPr>
          <w:rFonts w:ascii="Cambria" w:hAnsi="Cambria" w:cs="Arial"/>
          <w:bCs/>
          <w:noProof/>
          <w:sz w:val="22"/>
          <w:szCs w:val="22"/>
          <w:lang w:val="bs-Latn-BA"/>
        </w:rPr>
      </w:pPr>
      <w:r w:rsidRPr="00465F98">
        <w:rPr>
          <w:rFonts w:ascii="Cambria" w:hAnsi="Cambria" w:cs="Arial"/>
          <w:bCs/>
          <w:noProof/>
          <w:sz w:val="22"/>
          <w:szCs w:val="22"/>
          <w:lang w:val="bs-Latn-BA"/>
        </w:rPr>
        <w:t xml:space="preserve">Obavezni i neobavezni </w:t>
      </w:r>
      <w:r w:rsidR="00CE2A7C" w:rsidRPr="00465F98">
        <w:rPr>
          <w:rFonts w:ascii="Cambria" w:hAnsi="Cambria" w:cs="Arial"/>
          <w:bCs/>
          <w:noProof/>
          <w:sz w:val="22"/>
          <w:szCs w:val="22"/>
          <w:lang w:val="bs-Latn-BA"/>
        </w:rPr>
        <w:t xml:space="preserve">podaci </w:t>
      </w:r>
      <w:r w:rsidRPr="00465F98">
        <w:rPr>
          <w:rFonts w:ascii="Cambria" w:hAnsi="Cambria" w:cs="Arial"/>
          <w:bCs/>
          <w:noProof/>
          <w:sz w:val="22"/>
          <w:szCs w:val="22"/>
          <w:lang w:val="bs-Latn-BA"/>
        </w:rPr>
        <w:t xml:space="preserve">navedeni u </w:t>
      </w:r>
      <w:r w:rsidR="00C734BC" w:rsidRPr="00465F98">
        <w:rPr>
          <w:rFonts w:ascii="Cambria" w:hAnsi="Cambria" w:cs="Arial"/>
          <w:bCs/>
          <w:noProof/>
          <w:sz w:val="22"/>
          <w:szCs w:val="22"/>
          <w:lang w:val="bs-Latn-BA"/>
        </w:rPr>
        <w:t>član</w:t>
      </w:r>
      <w:r w:rsidRPr="00465F98">
        <w:rPr>
          <w:rFonts w:ascii="Cambria" w:hAnsi="Cambria" w:cs="Arial"/>
          <w:bCs/>
          <w:noProof/>
          <w:sz w:val="22"/>
          <w:szCs w:val="22"/>
          <w:lang w:val="bs-Latn-BA"/>
        </w:rPr>
        <w:t>ovima 4</w:t>
      </w:r>
      <w:r w:rsidR="00FC3915" w:rsidRPr="00465F98">
        <w:rPr>
          <w:rFonts w:ascii="Cambria" w:hAnsi="Cambria" w:cs="Arial"/>
          <w:bCs/>
          <w:noProof/>
          <w:sz w:val="22"/>
          <w:szCs w:val="22"/>
          <w:lang w:val="bs-Latn-BA"/>
        </w:rPr>
        <w:t>0</w:t>
      </w:r>
      <w:r w:rsidRPr="00465F98">
        <w:rPr>
          <w:rFonts w:ascii="Cambria" w:hAnsi="Cambria" w:cs="Arial"/>
          <w:bCs/>
          <w:noProof/>
          <w:sz w:val="22"/>
          <w:szCs w:val="22"/>
          <w:lang w:val="bs-Latn-BA"/>
        </w:rPr>
        <w:t>. i 4</w:t>
      </w:r>
      <w:r w:rsidR="00FC3915" w:rsidRPr="00465F98">
        <w:rPr>
          <w:rFonts w:ascii="Cambria" w:hAnsi="Cambria" w:cs="Arial"/>
          <w:bCs/>
          <w:noProof/>
          <w:sz w:val="22"/>
          <w:szCs w:val="22"/>
          <w:lang w:val="bs-Latn-BA"/>
        </w:rPr>
        <w:t>1</w:t>
      </w:r>
      <w:r w:rsidR="00465F98" w:rsidRPr="00465F98">
        <w:rPr>
          <w:rFonts w:ascii="Cambria" w:hAnsi="Cambria" w:cs="Arial"/>
          <w:bCs/>
          <w:noProof/>
          <w:sz w:val="22"/>
          <w:szCs w:val="22"/>
          <w:lang w:val="bs-Latn-BA"/>
        </w:rPr>
        <w:t>.</w:t>
      </w:r>
      <w:r w:rsidR="00CB4CE3" w:rsidRPr="00465F98">
        <w:rPr>
          <w:rFonts w:ascii="Cambria" w:hAnsi="Cambria" w:cs="Arial"/>
          <w:bCs/>
          <w:noProof/>
          <w:sz w:val="22"/>
          <w:szCs w:val="22"/>
          <w:lang w:val="bs-Latn-BA"/>
        </w:rPr>
        <w:t xml:space="preserve"> </w:t>
      </w:r>
      <w:r w:rsidR="00CB4CE3" w:rsidRPr="00465F98">
        <w:rPr>
          <w:rFonts w:ascii="Cambria" w:hAnsi="Cambria" w:cs="Arial"/>
          <w:noProof/>
          <w:sz w:val="22"/>
          <w:szCs w:val="22"/>
          <w:lang w:val="bs-Latn-BA"/>
        </w:rPr>
        <w:t>ovog zakona</w:t>
      </w:r>
      <w:r w:rsidRPr="00465F98">
        <w:rPr>
          <w:rFonts w:ascii="Cambria" w:hAnsi="Cambria" w:cs="Arial"/>
          <w:bCs/>
          <w:noProof/>
          <w:sz w:val="22"/>
          <w:szCs w:val="22"/>
          <w:lang w:val="bs-Latn-BA"/>
        </w:rPr>
        <w:t xml:space="preserve">, kada su izraženi riječima, </w:t>
      </w:r>
      <w:r w:rsidR="00703573">
        <w:rPr>
          <w:rFonts w:ascii="Cambria" w:hAnsi="Cambria" w:cs="Arial"/>
          <w:bCs/>
          <w:noProof/>
          <w:sz w:val="22"/>
          <w:szCs w:val="22"/>
          <w:lang w:val="bs-Latn-BA"/>
        </w:rPr>
        <w:t xml:space="preserve">moraju </w:t>
      </w:r>
      <w:r w:rsidRPr="00465F98">
        <w:rPr>
          <w:rFonts w:ascii="Cambria" w:hAnsi="Cambria" w:cs="Arial"/>
          <w:bCs/>
          <w:noProof/>
          <w:sz w:val="22"/>
          <w:szCs w:val="22"/>
          <w:lang w:val="bs-Latn-BA"/>
        </w:rPr>
        <w:t xml:space="preserve">biti navedeni na jednom ili više </w:t>
      </w:r>
      <w:r w:rsidR="006D7C9D">
        <w:rPr>
          <w:rFonts w:ascii="Cambria" w:hAnsi="Cambria" w:cs="Arial"/>
          <w:bCs/>
          <w:noProof/>
          <w:sz w:val="22"/>
          <w:szCs w:val="22"/>
          <w:lang w:val="bs-Latn-BA"/>
        </w:rPr>
        <w:t xml:space="preserve">službenih </w:t>
      </w:r>
      <w:r w:rsidRPr="00465F98">
        <w:rPr>
          <w:rFonts w:ascii="Cambria" w:hAnsi="Cambria" w:cs="Arial"/>
          <w:bCs/>
          <w:noProof/>
          <w:sz w:val="22"/>
          <w:szCs w:val="22"/>
          <w:lang w:val="bs-Latn-BA"/>
        </w:rPr>
        <w:t>jezika koji su u upotrebi u Bosni i Hercegovini.</w:t>
      </w:r>
    </w:p>
    <w:p w14:paraId="04518746" w14:textId="47360BF8" w:rsidR="00850672" w:rsidRPr="00465F98" w:rsidRDefault="00850672" w:rsidP="00804C71">
      <w:pPr>
        <w:pStyle w:val="ListParagraph"/>
        <w:numPr>
          <w:ilvl w:val="0"/>
          <w:numId w:val="53"/>
        </w:numPr>
        <w:jc w:val="both"/>
        <w:rPr>
          <w:rFonts w:ascii="Cambria" w:hAnsi="Cambria" w:cs="Arial"/>
          <w:noProof/>
          <w:color w:val="000000" w:themeColor="text1"/>
          <w:sz w:val="22"/>
          <w:lang w:val="bs-Latn-BA"/>
        </w:rPr>
      </w:pPr>
      <w:r w:rsidRPr="00465F98">
        <w:rPr>
          <w:rFonts w:ascii="Cambria" w:hAnsi="Cambria" w:cs="Arial"/>
          <w:noProof/>
          <w:sz w:val="22"/>
          <w:szCs w:val="22"/>
          <w:lang w:val="bs-Latn-BA"/>
        </w:rPr>
        <w:t xml:space="preserve">naziv zaštićene oznake </w:t>
      </w:r>
      <w:r w:rsidR="00FB4B75" w:rsidRPr="00465F98">
        <w:rPr>
          <w:rFonts w:ascii="Cambria" w:hAnsi="Cambria" w:cs="Arial"/>
          <w:noProof/>
          <w:sz w:val="22"/>
          <w:szCs w:val="22"/>
          <w:lang w:val="bs-Latn-BA"/>
        </w:rPr>
        <w:t>porijekla</w:t>
      </w:r>
      <w:r w:rsidRPr="00465F98">
        <w:rPr>
          <w:rFonts w:ascii="Cambria" w:hAnsi="Cambria" w:cs="Arial"/>
          <w:noProof/>
          <w:sz w:val="22"/>
          <w:szCs w:val="22"/>
          <w:lang w:val="bs-Latn-BA"/>
        </w:rPr>
        <w:t>, zaštićene oznake geografskog porijekla ili tradicionalnog izr</w:t>
      </w:r>
      <w:r w:rsidR="00FC3915" w:rsidRPr="00465F98">
        <w:rPr>
          <w:rFonts w:ascii="Cambria" w:hAnsi="Cambria" w:cs="Arial"/>
          <w:noProof/>
          <w:sz w:val="22"/>
          <w:szCs w:val="22"/>
          <w:lang w:val="bs-Latn-BA"/>
        </w:rPr>
        <w:t xml:space="preserve">aza, kako je navedeno u </w:t>
      </w:r>
      <w:r w:rsidR="00C734BC" w:rsidRPr="00465F98">
        <w:rPr>
          <w:rFonts w:ascii="Cambria" w:hAnsi="Cambria" w:cs="Arial"/>
          <w:noProof/>
          <w:sz w:val="22"/>
          <w:szCs w:val="22"/>
          <w:lang w:val="bs-Latn-BA"/>
        </w:rPr>
        <w:t>član</w:t>
      </w:r>
      <w:r w:rsidR="00FC3915" w:rsidRPr="00465F98">
        <w:rPr>
          <w:rFonts w:ascii="Cambria" w:hAnsi="Cambria" w:cs="Arial"/>
          <w:noProof/>
          <w:sz w:val="22"/>
          <w:szCs w:val="22"/>
          <w:lang w:val="bs-Latn-BA"/>
        </w:rPr>
        <w:t>u 31</w:t>
      </w:r>
      <w:r w:rsidR="007669C5" w:rsidRPr="00465F98">
        <w:rPr>
          <w:rFonts w:ascii="Cambria" w:hAnsi="Cambria" w:cs="Arial"/>
          <w:noProof/>
          <w:sz w:val="22"/>
          <w:szCs w:val="22"/>
          <w:lang w:val="bs-Latn-BA"/>
        </w:rPr>
        <w:t xml:space="preserve">. </w:t>
      </w:r>
      <w:r w:rsidR="00C734BC" w:rsidRPr="00465F98">
        <w:rPr>
          <w:rFonts w:ascii="Cambria" w:hAnsi="Cambria" w:cs="Arial"/>
          <w:noProof/>
          <w:sz w:val="22"/>
          <w:szCs w:val="22"/>
          <w:lang w:val="bs-Latn-BA"/>
        </w:rPr>
        <w:t>stav</w:t>
      </w:r>
      <w:r w:rsidR="007669C5" w:rsidRPr="00465F98">
        <w:rPr>
          <w:rFonts w:ascii="Cambria" w:hAnsi="Cambria" w:cs="Arial"/>
          <w:noProof/>
          <w:sz w:val="22"/>
          <w:szCs w:val="22"/>
          <w:lang w:val="bs-Latn-BA"/>
        </w:rPr>
        <w:t xml:space="preserve"> </w:t>
      </w:r>
      <w:r w:rsidRPr="00465F98">
        <w:rPr>
          <w:rFonts w:ascii="Cambria" w:hAnsi="Cambria" w:cs="Arial"/>
          <w:noProof/>
          <w:sz w:val="22"/>
          <w:szCs w:val="22"/>
          <w:lang w:val="bs-Latn-BA"/>
        </w:rPr>
        <w:t xml:space="preserve">(b) </w:t>
      </w:r>
      <w:r w:rsidR="00CB4CE3" w:rsidRPr="00465F98">
        <w:rPr>
          <w:rFonts w:ascii="Cambria" w:hAnsi="Cambria" w:cs="Arial"/>
          <w:noProof/>
          <w:sz w:val="22"/>
          <w:szCs w:val="22"/>
          <w:lang w:val="bs-Latn-BA"/>
        </w:rPr>
        <w:t xml:space="preserve">ovog zakona </w:t>
      </w:r>
      <w:r w:rsidRPr="00465F98">
        <w:rPr>
          <w:rFonts w:ascii="Cambria" w:hAnsi="Cambria" w:cs="Arial"/>
          <w:noProof/>
          <w:sz w:val="22"/>
          <w:szCs w:val="22"/>
          <w:lang w:val="bs-Latn-BA"/>
        </w:rPr>
        <w:t>na</w:t>
      </w:r>
      <w:r w:rsidRPr="00465F98">
        <w:rPr>
          <w:rFonts w:ascii="Cambria" w:hAnsi="Cambria" w:cs="Arial"/>
          <w:noProof/>
          <w:color w:val="000000" w:themeColor="text1"/>
          <w:sz w:val="22"/>
          <w:szCs w:val="22"/>
          <w:lang w:val="bs-Latn-BA"/>
        </w:rPr>
        <w:t xml:space="preserve"> vinima uvezenim u Bosnu i Hercegovinu mora biti naveden na jeziku na kojem je izvršena zaštita</w:t>
      </w:r>
      <w:r w:rsidR="0093402B" w:rsidRPr="00465F98">
        <w:rPr>
          <w:rFonts w:ascii="Cambria" w:hAnsi="Cambria" w:cs="Arial"/>
          <w:noProof/>
          <w:color w:val="000000" w:themeColor="text1"/>
          <w:sz w:val="22"/>
          <w:szCs w:val="22"/>
          <w:lang w:val="bs-Latn-BA"/>
        </w:rPr>
        <w:t xml:space="preserve"> </w:t>
      </w:r>
      <w:r w:rsidRPr="00465F98">
        <w:rPr>
          <w:rFonts w:ascii="Cambria" w:hAnsi="Cambria" w:cs="Arial"/>
          <w:noProof/>
          <w:color w:val="000000" w:themeColor="text1"/>
          <w:sz w:val="22"/>
          <w:szCs w:val="22"/>
          <w:lang w:val="bs-Latn-BA"/>
        </w:rPr>
        <w:t xml:space="preserve">. U slučajevima da je oznaka </w:t>
      </w:r>
      <w:r w:rsidR="00FB4B75" w:rsidRPr="00465F98">
        <w:rPr>
          <w:rFonts w:ascii="Cambria" w:hAnsi="Cambria" w:cs="Arial"/>
          <w:noProof/>
          <w:color w:val="000000" w:themeColor="text1"/>
          <w:sz w:val="22"/>
          <w:szCs w:val="22"/>
          <w:lang w:val="bs-Latn-BA"/>
        </w:rPr>
        <w:t>porijekla</w:t>
      </w:r>
      <w:r w:rsidRPr="00465F98">
        <w:rPr>
          <w:rFonts w:ascii="Cambria" w:hAnsi="Cambria" w:cs="Arial"/>
          <w:noProof/>
          <w:color w:val="000000" w:themeColor="text1"/>
          <w:sz w:val="22"/>
          <w:szCs w:val="22"/>
          <w:lang w:val="bs-Latn-BA"/>
        </w:rPr>
        <w:t xml:space="preserve">, oznaka geografskog porijekla ili nacionalno specifična oznaka na uvezenom </w:t>
      </w:r>
      <w:r w:rsidRPr="00465F98">
        <w:rPr>
          <w:rFonts w:ascii="Cambria" w:hAnsi="Cambria" w:cs="Arial"/>
          <w:noProof/>
          <w:color w:val="000000" w:themeColor="text1"/>
          <w:sz w:val="22"/>
          <w:szCs w:val="22"/>
          <w:lang w:val="bs-Latn-BA"/>
        </w:rPr>
        <w:lastRenderedPageBreak/>
        <w:t xml:space="preserve">vinu navedena pismom koje nije </w:t>
      </w:r>
      <w:r w:rsidR="00843920" w:rsidRPr="00465F98">
        <w:rPr>
          <w:rFonts w:ascii="Cambria" w:hAnsi="Cambria" w:cs="Arial"/>
          <w:noProof/>
          <w:color w:val="000000" w:themeColor="text1"/>
          <w:sz w:val="22"/>
          <w:szCs w:val="22"/>
          <w:lang w:val="bs-Latn-BA"/>
        </w:rPr>
        <w:t>u službenoj upotrebi u Bosni i Hercegovini</w:t>
      </w:r>
      <w:r w:rsidRPr="00465F98">
        <w:rPr>
          <w:rFonts w:ascii="Cambria" w:hAnsi="Cambria" w:cs="Arial"/>
          <w:noProof/>
          <w:color w:val="000000" w:themeColor="text1"/>
          <w:sz w:val="22"/>
          <w:szCs w:val="22"/>
          <w:lang w:val="bs-Latn-BA"/>
        </w:rPr>
        <w:t>, ova oznaka se može istaći i na jednom od</w:t>
      </w:r>
      <w:r w:rsidR="006D7C9D">
        <w:rPr>
          <w:rFonts w:ascii="Cambria" w:hAnsi="Cambria" w:cs="Arial"/>
          <w:noProof/>
          <w:color w:val="000000" w:themeColor="text1"/>
          <w:sz w:val="22"/>
          <w:szCs w:val="22"/>
          <w:lang w:val="bs-Latn-BA"/>
        </w:rPr>
        <w:t xml:space="preserve"> službenih </w:t>
      </w:r>
      <w:r w:rsidRPr="00465F98">
        <w:rPr>
          <w:rFonts w:ascii="Cambria" w:hAnsi="Cambria" w:cs="Arial"/>
          <w:noProof/>
          <w:color w:val="000000" w:themeColor="text1"/>
          <w:sz w:val="22"/>
          <w:szCs w:val="22"/>
          <w:lang w:val="bs-Latn-BA"/>
        </w:rPr>
        <w:t xml:space="preserve"> jezika koji su u upotrebi u Bosni i Hercegovini.</w:t>
      </w:r>
      <w:r w:rsidR="0093402B" w:rsidRPr="00465F98">
        <w:rPr>
          <w:rFonts w:ascii="Cambria" w:hAnsi="Cambria" w:cs="Arial"/>
          <w:noProof/>
          <w:color w:val="000000" w:themeColor="text1"/>
          <w:sz w:val="22"/>
          <w:szCs w:val="22"/>
          <w:lang w:val="bs-Latn-BA"/>
        </w:rPr>
        <w:t xml:space="preserve"> </w:t>
      </w:r>
    </w:p>
    <w:p w14:paraId="6F7BACA2" w14:textId="387230C9" w:rsidR="0093402B" w:rsidRDefault="0093402B" w:rsidP="00850672">
      <w:pPr>
        <w:jc w:val="center"/>
        <w:rPr>
          <w:rFonts w:ascii="Cambria" w:hAnsi="Cambria" w:cs="Arial"/>
          <w:bCs/>
          <w:noProof/>
          <w:color w:val="000000" w:themeColor="text1"/>
          <w:sz w:val="22"/>
          <w:lang w:val="bs-Latn-BA"/>
        </w:rPr>
      </w:pPr>
    </w:p>
    <w:p w14:paraId="0FC66F75" w14:textId="77777777" w:rsidR="002932F4" w:rsidRDefault="002932F4" w:rsidP="00850672">
      <w:pPr>
        <w:jc w:val="center"/>
        <w:rPr>
          <w:rFonts w:ascii="Cambria" w:hAnsi="Cambria" w:cs="Arial"/>
          <w:bCs/>
          <w:noProof/>
          <w:color w:val="000000" w:themeColor="text1"/>
          <w:sz w:val="22"/>
          <w:lang w:val="bs-Latn-BA"/>
        </w:rPr>
      </w:pPr>
    </w:p>
    <w:p w14:paraId="769ABACF" w14:textId="77777777" w:rsidR="0093402B" w:rsidRDefault="0093402B" w:rsidP="00850672">
      <w:pPr>
        <w:jc w:val="center"/>
        <w:rPr>
          <w:rFonts w:ascii="Cambria" w:hAnsi="Cambria" w:cs="Arial"/>
          <w:bCs/>
          <w:noProof/>
          <w:color w:val="000000" w:themeColor="text1"/>
          <w:sz w:val="22"/>
          <w:lang w:val="bs-Latn-BA"/>
        </w:rPr>
      </w:pPr>
    </w:p>
    <w:p w14:paraId="46BF37C9" w14:textId="5ABAB307"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FC3915" w:rsidRPr="007C60C7">
        <w:rPr>
          <w:rFonts w:ascii="Cambria" w:hAnsi="Cambria" w:cs="Arial"/>
          <w:noProof/>
          <w:color w:val="000000" w:themeColor="text1"/>
          <w:sz w:val="22"/>
          <w:lang w:val="bs-Latn-BA"/>
        </w:rPr>
        <w:t xml:space="preserve"> 43</w:t>
      </w:r>
      <w:r w:rsidR="00850672" w:rsidRPr="007C60C7">
        <w:rPr>
          <w:rFonts w:ascii="Cambria" w:hAnsi="Cambria" w:cs="Arial"/>
          <w:noProof/>
          <w:color w:val="000000" w:themeColor="text1"/>
          <w:sz w:val="22"/>
          <w:lang w:val="bs-Latn-BA"/>
        </w:rPr>
        <w:t>.</w:t>
      </w:r>
    </w:p>
    <w:p w14:paraId="30CBEC11"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(Provedbena ovlaštenja)</w:t>
      </w:r>
    </w:p>
    <w:p w14:paraId="1A2C1E0C" w14:textId="77777777" w:rsidR="00850672" w:rsidRPr="007C60C7" w:rsidRDefault="00850672" w:rsidP="00850672">
      <w:pPr>
        <w:jc w:val="center"/>
        <w:rPr>
          <w:rFonts w:ascii="Cambria" w:hAnsi="Cambria" w:cs="Arial"/>
          <w:noProof/>
          <w:color w:val="000000" w:themeColor="text1"/>
          <w:sz w:val="22"/>
          <w:lang w:val="bs-Latn-BA"/>
        </w:rPr>
      </w:pPr>
    </w:p>
    <w:p w14:paraId="29896BFB" w14:textId="7A6C83DD" w:rsidR="00850672" w:rsidRPr="007C60C7" w:rsidRDefault="00850672" w:rsidP="00A7357A">
      <w:pPr>
        <w:pStyle w:val="ListParagraph"/>
        <w:numPr>
          <w:ilvl w:val="0"/>
          <w:numId w:val="54"/>
        </w:numPr>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zCs w:val="22"/>
          <w:lang w:val="bs-Latn-BA"/>
        </w:rPr>
        <w:t>Savjet ministara BiH  podzakonskim propisom detaljnije utvr</w:t>
      </w:r>
      <w:r w:rsidR="00D14A34" w:rsidRPr="007C60C7">
        <w:rPr>
          <w:rFonts w:ascii="Cambria" w:hAnsi="Cambria" w:cs="Arial"/>
          <w:bCs/>
          <w:noProof/>
          <w:color w:val="000000" w:themeColor="text1"/>
          <w:sz w:val="22"/>
          <w:szCs w:val="22"/>
          <w:lang w:val="bs-Latn-BA"/>
        </w:rPr>
        <w:t>đuje</w:t>
      </w:r>
      <w:r w:rsidRPr="007C60C7">
        <w:rPr>
          <w:rFonts w:ascii="Cambria" w:hAnsi="Cambria" w:cs="Arial"/>
          <w:bCs/>
          <w:noProof/>
          <w:color w:val="000000" w:themeColor="text1"/>
          <w:sz w:val="22"/>
          <w:szCs w:val="22"/>
          <w:lang w:val="bs-Latn-BA"/>
        </w:rPr>
        <w:t>:</w:t>
      </w:r>
    </w:p>
    <w:p w14:paraId="180049D0" w14:textId="3CC32CF6" w:rsidR="00850672" w:rsidRPr="007C60C7" w:rsidRDefault="00414740" w:rsidP="00414740">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a) </w:t>
      </w:r>
      <w:r w:rsidR="00850672" w:rsidRPr="007C60C7">
        <w:rPr>
          <w:rFonts w:ascii="Cambria" w:hAnsi="Cambria" w:cs="Arial"/>
          <w:noProof/>
          <w:color w:val="000000" w:themeColor="text1"/>
          <w:sz w:val="22"/>
          <w:lang w:val="bs-Latn-BA"/>
        </w:rPr>
        <w:t>pred</w:t>
      </w:r>
      <w:r w:rsidR="00021E17" w:rsidRPr="007C60C7">
        <w:rPr>
          <w:rFonts w:ascii="Cambria" w:hAnsi="Cambria" w:cs="Arial"/>
          <w:noProof/>
          <w:color w:val="000000" w:themeColor="text1"/>
          <w:sz w:val="22"/>
          <w:lang w:val="bs-Latn-BA"/>
        </w:rPr>
        <w:t>stav</w:t>
      </w:r>
      <w:r w:rsidR="00850672" w:rsidRPr="007C60C7">
        <w:rPr>
          <w:rFonts w:ascii="Cambria" w:hAnsi="Cambria" w:cs="Arial"/>
          <w:noProof/>
          <w:color w:val="000000" w:themeColor="text1"/>
          <w:sz w:val="22"/>
          <w:lang w:val="bs-Latn-BA"/>
        </w:rPr>
        <w:t xml:space="preserve">ljanje i korištenje elemenata označavanja koji nisu navedeni u ovom Zakonu; </w:t>
      </w:r>
    </w:p>
    <w:p w14:paraId="5E1C6AEE" w14:textId="203E08F6" w:rsidR="00850672" w:rsidRPr="007C60C7" w:rsidRDefault="00414740" w:rsidP="00414740">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b) </w:t>
      </w:r>
      <w:r w:rsidR="00850672" w:rsidRPr="007C60C7">
        <w:rPr>
          <w:rFonts w:ascii="Cambria" w:hAnsi="Cambria" w:cs="Arial"/>
          <w:noProof/>
          <w:color w:val="000000" w:themeColor="text1"/>
          <w:sz w:val="22"/>
          <w:lang w:val="bs-Latn-BA"/>
        </w:rPr>
        <w:t xml:space="preserve">obavezne elemente označavanja u pogledu: </w:t>
      </w:r>
    </w:p>
    <w:p w14:paraId="033F1969" w14:textId="36F81AAD" w:rsidR="00850672" w:rsidRPr="007C60C7" w:rsidRDefault="00414740" w:rsidP="00414740">
      <w:pPr>
        <w:ind w:left="72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1)</w:t>
      </w:r>
      <w:r w:rsidR="00AE3CBF" w:rsidRPr="007C60C7">
        <w:rPr>
          <w:rFonts w:ascii="Cambria" w:hAnsi="Cambria" w:cs="Arial"/>
          <w:noProof/>
          <w:color w:val="000000" w:themeColor="text1"/>
          <w:sz w:val="22"/>
          <w:lang w:val="bs-Latn-BA"/>
        </w:rPr>
        <w:t xml:space="preserve"> </w:t>
      </w:r>
      <w:r w:rsidR="00850672" w:rsidRPr="007C60C7">
        <w:rPr>
          <w:rFonts w:ascii="Cambria" w:hAnsi="Cambria" w:cs="Arial"/>
          <w:noProof/>
          <w:color w:val="000000" w:themeColor="text1"/>
          <w:sz w:val="22"/>
          <w:lang w:val="bs-Latn-BA"/>
        </w:rPr>
        <w:t>izraza koji se koriste za formulisanje obaveznih elemenata označavanja i uslove za njihovo korišćenje;</w:t>
      </w:r>
    </w:p>
    <w:p w14:paraId="21757577" w14:textId="369D8ACC" w:rsidR="000A0D63" w:rsidRPr="00465F98" w:rsidRDefault="00414740" w:rsidP="00414740">
      <w:pPr>
        <w:ind w:left="720"/>
        <w:jc w:val="both"/>
        <w:rPr>
          <w:rFonts w:ascii="Cambria" w:hAnsi="Cambria" w:cs="Arial"/>
          <w:noProof/>
          <w:sz w:val="22"/>
          <w:lang w:val="bs-Latn-BA"/>
        </w:rPr>
      </w:pPr>
      <w:r w:rsidRPr="007C60C7">
        <w:rPr>
          <w:rFonts w:ascii="Cambria" w:hAnsi="Cambria" w:cs="Arial"/>
          <w:noProof/>
          <w:color w:val="000000" w:themeColor="text1"/>
          <w:sz w:val="22"/>
          <w:lang w:val="bs-Latn-BA"/>
        </w:rPr>
        <w:t xml:space="preserve">2) </w:t>
      </w:r>
      <w:r w:rsidR="000A0D63" w:rsidRPr="00465F98">
        <w:rPr>
          <w:rFonts w:ascii="Cambria" w:hAnsi="Cambria" w:cs="Arial"/>
          <w:noProof/>
          <w:sz w:val="22"/>
          <w:lang w:val="bs-Latn-BA"/>
        </w:rPr>
        <w:t>odredbi koje Nadležnim institucijama Entiteta i Brčko distrikta BiH dopuštaju utvrđivanje dodatnih pravila vezano uz obavezne elemente označavanja</w:t>
      </w:r>
    </w:p>
    <w:p w14:paraId="39CF7DD0" w14:textId="2A7E8273" w:rsidR="00850672" w:rsidRPr="00465F98" w:rsidRDefault="00414740" w:rsidP="00414740">
      <w:pPr>
        <w:ind w:left="720"/>
        <w:jc w:val="both"/>
        <w:rPr>
          <w:rFonts w:ascii="Cambria" w:hAnsi="Cambria" w:cs="Arial"/>
          <w:noProof/>
          <w:sz w:val="22"/>
          <w:lang w:val="bs-Latn-BA"/>
        </w:rPr>
      </w:pPr>
      <w:r w:rsidRPr="00465F98">
        <w:rPr>
          <w:rFonts w:ascii="Cambria" w:hAnsi="Cambria" w:cs="Arial"/>
          <w:noProof/>
          <w:sz w:val="22"/>
          <w:lang w:val="bs-Latn-BA"/>
        </w:rPr>
        <w:t xml:space="preserve">3) </w:t>
      </w:r>
      <w:r w:rsidR="00850672" w:rsidRPr="00465F98">
        <w:rPr>
          <w:rFonts w:ascii="Cambria" w:hAnsi="Cambria" w:cs="Arial"/>
          <w:noProof/>
          <w:sz w:val="22"/>
          <w:lang w:val="bs-Latn-BA"/>
        </w:rPr>
        <w:t>odredbi o daljim izuzecima od obaveze navođenja naziva kategoriju proizvoda od grožđa,</w:t>
      </w:r>
      <w:r w:rsidR="00FC3915" w:rsidRPr="00465F98">
        <w:rPr>
          <w:rFonts w:ascii="Cambria" w:hAnsi="Cambria" w:cs="Arial"/>
          <w:noProof/>
          <w:sz w:val="22"/>
          <w:lang w:val="bs-Latn-BA"/>
        </w:rPr>
        <w:t xml:space="preserve"> pored onih navedenih u </w:t>
      </w:r>
      <w:r w:rsidR="00C734BC" w:rsidRPr="00465F98">
        <w:rPr>
          <w:rFonts w:ascii="Cambria" w:hAnsi="Cambria" w:cs="Arial"/>
          <w:noProof/>
          <w:sz w:val="22"/>
          <w:lang w:val="bs-Latn-BA"/>
        </w:rPr>
        <w:t>član</w:t>
      </w:r>
      <w:r w:rsidR="00FC3915" w:rsidRPr="00465F98">
        <w:rPr>
          <w:rFonts w:ascii="Cambria" w:hAnsi="Cambria" w:cs="Arial"/>
          <w:noProof/>
          <w:sz w:val="22"/>
          <w:lang w:val="bs-Latn-BA"/>
        </w:rPr>
        <w:t>u 40</w:t>
      </w:r>
      <w:r w:rsidR="007669C5" w:rsidRPr="00465F98">
        <w:rPr>
          <w:rFonts w:ascii="Cambria" w:hAnsi="Cambria" w:cs="Arial"/>
          <w:noProof/>
          <w:sz w:val="22"/>
          <w:lang w:val="bs-Latn-BA"/>
        </w:rPr>
        <w:t xml:space="preserve">. </w:t>
      </w:r>
      <w:r w:rsidR="00C734BC" w:rsidRPr="00465F98">
        <w:rPr>
          <w:rFonts w:ascii="Cambria" w:hAnsi="Cambria" w:cs="Arial"/>
          <w:noProof/>
          <w:sz w:val="22"/>
          <w:lang w:val="bs-Latn-BA"/>
        </w:rPr>
        <w:t>stav</w:t>
      </w:r>
      <w:r w:rsidR="007669C5" w:rsidRPr="00465F98">
        <w:rPr>
          <w:rFonts w:ascii="Cambria" w:hAnsi="Cambria" w:cs="Arial"/>
          <w:noProof/>
          <w:sz w:val="22"/>
          <w:lang w:val="bs-Latn-BA"/>
        </w:rPr>
        <w:t xml:space="preserve"> </w:t>
      </w:r>
      <w:r w:rsidR="00850672" w:rsidRPr="00465F98">
        <w:rPr>
          <w:rFonts w:ascii="Cambria" w:hAnsi="Cambria" w:cs="Arial"/>
          <w:noProof/>
          <w:sz w:val="22"/>
          <w:lang w:val="bs-Latn-BA"/>
        </w:rPr>
        <w:t>(2)</w:t>
      </w:r>
      <w:r w:rsidR="00617EA6" w:rsidRPr="00465F98">
        <w:rPr>
          <w:rFonts w:ascii="Cambria" w:hAnsi="Cambria" w:cs="Arial"/>
          <w:noProof/>
          <w:sz w:val="22"/>
          <w:lang w:val="bs-Latn-BA"/>
        </w:rPr>
        <w:t xml:space="preserve"> ovog zakona</w:t>
      </w:r>
      <w:r w:rsidR="003C4B45" w:rsidRPr="00465F98">
        <w:rPr>
          <w:rFonts w:ascii="Cambria" w:hAnsi="Cambria" w:cs="Arial"/>
          <w:noProof/>
          <w:sz w:val="22"/>
          <w:lang w:val="bs-Latn-BA"/>
        </w:rPr>
        <w:t>;</w:t>
      </w:r>
    </w:p>
    <w:p w14:paraId="681A6E1A" w14:textId="4C1DED7C" w:rsidR="00850672" w:rsidRPr="00465F98" w:rsidRDefault="00414740" w:rsidP="00414740">
      <w:pPr>
        <w:ind w:left="720"/>
        <w:jc w:val="both"/>
        <w:rPr>
          <w:rFonts w:ascii="Cambria" w:hAnsi="Cambria" w:cs="Arial"/>
          <w:noProof/>
          <w:sz w:val="22"/>
          <w:lang w:val="bs-Latn-BA"/>
        </w:rPr>
      </w:pPr>
      <w:r w:rsidRPr="00465F98">
        <w:rPr>
          <w:rFonts w:ascii="Cambria" w:hAnsi="Cambria" w:cs="Arial"/>
          <w:noProof/>
          <w:sz w:val="22"/>
          <w:lang w:val="bs-Latn-BA"/>
        </w:rPr>
        <w:t xml:space="preserve">4) </w:t>
      </w:r>
      <w:r w:rsidR="00850672" w:rsidRPr="00465F98">
        <w:rPr>
          <w:rFonts w:ascii="Cambria" w:hAnsi="Cambria" w:cs="Arial"/>
          <w:noProof/>
          <w:sz w:val="22"/>
          <w:lang w:val="bs-Latn-BA"/>
        </w:rPr>
        <w:t>odredbi o jezicima</w:t>
      </w:r>
      <w:r w:rsidR="003C4B45" w:rsidRPr="00465F98">
        <w:rPr>
          <w:rFonts w:ascii="Cambria" w:hAnsi="Cambria" w:cs="Arial"/>
          <w:noProof/>
          <w:sz w:val="22"/>
          <w:lang w:val="bs-Latn-BA"/>
        </w:rPr>
        <w:t xml:space="preserve"> i</w:t>
      </w:r>
    </w:p>
    <w:p w14:paraId="6CB1F3CC" w14:textId="222C9078" w:rsidR="003C4B45" w:rsidRPr="00465F98" w:rsidRDefault="00414740" w:rsidP="00414740">
      <w:pPr>
        <w:ind w:left="720"/>
        <w:jc w:val="both"/>
        <w:rPr>
          <w:rFonts w:ascii="Cambria" w:hAnsi="Cambria" w:cs="Arial"/>
          <w:noProof/>
          <w:sz w:val="22"/>
          <w:lang w:val="bs-Latn-BA"/>
        </w:rPr>
      </w:pPr>
      <w:r w:rsidRPr="00465F98">
        <w:rPr>
          <w:rFonts w:ascii="Cambria" w:hAnsi="Cambria" w:cs="Arial"/>
          <w:noProof/>
          <w:sz w:val="22"/>
          <w:lang w:val="bs-Latn-BA"/>
        </w:rPr>
        <w:t xml:space="preserve">5) </w:t>
      </w:r>
      <w:r w:rsidR="003C4B45" w:rsidRPr="00465F98">
        <w:rPr>
          <w:rFonts w:ascii="Cambria" w:hAnsi="Cambria" w:cs="Arial"/>
          <w:noProof/>
          <w:sz w:val="22"/>
          <w:lang w:val="bs-Latn-BA"/>
        </w:rPr>
        <w:t xml:space="preserve">pravila za navođenje i označavanje sastojaka radi primjene odredbi </w:t>
      </w:r>
      <w:r w:rsidR="00C734BC" w:rsidRPr="00465F98">
        <w:rPr>
          <w:rFonts w:ascii="Cambria" w:hAnsi="Cambria" w:cs="Arial"/>
          <w:noProof/>
          <w:sz w:val="22"/>
          <w:lang w:val="bs-Latn-BA"/>
        </w:rPr>
        <w:t>član</w:t>
      </w:r>
      <w:r w:rsidR="00140892" w:rsidRPr="00465F98">
        <w:rPr>
          <w:rFonts w:ascii="Cambria" w:hAnsi="Cambria" w:cs="Arial"/>
          <w:noProof/>
          <w:sz w:val="22"/>
          <w:lang w:val="bs-Latn-BA"/>
        </w:rPr>
        <w:t>a</w:t>
      </w:r>
      <w:r w:rsidR="003C4B45" w:rsidRPr="00465F98">
        <w:rPr>
          <w:rFonts w:ascii="Cambria" w:hAnsi="Cambria" w:cs="Arial"/>
          <w:noProof/>
          <w:sz w:val="22"/>
          <w:lang w:val="bs-Latn-BA"/>
        </w:rPr>
        <w:t xml:space="preserve"> 4</w:t>
      </w:r>
      <w:r w:rsidR="00EC508D" w:rsidRPr="00465F98">
        <w:rPr>
          <w:rFonts w:ascii="Cambria" w:hAnsi="Cambria" w:cs="Arial"/>
          <w:noProof/>
          <w:sz w:val="22"/>
          <w:lang w:val="bs-Latn-BA"/>
        </w:rPr>
        <w:t>0</w:t>
      </w:r>
      <w:r w:rsidR="00F0118C" w:rsidRPr="00465F98">
        <w:rPr>
          <w:rFonts w:ascii="Cambria" w:hAnsi="Cambria" w:cs="Arial"/>
          <w:noProof/>
          <w:sz w:val="22"/>
          <w:lang w:val="bs-Latn-BA"/>
        </w:rPr>
        <w:t>.</w:t>
      </w:r>
      <w:r w:rsidR="003C4B45" w:rsidRPr="00465F98">
        <w:rPr>
          <w:rFonts w:ascii="Cambria" w:hAnsi="Cambria" w:cs="Arial"/>
          <w:noProof/>
          <w:sz w:val="22"/>
          <w:lang w:val="bs-Latn-BA"/>
        </w:rPr>
        <w:t xml:space="preserve"> </w:t>
      </w:r>
      <w:r w:rsidR="00C734BC" w:rsidRPr="00465F98">
        <w:rPr>
          <w:rFonts w:ascii="Cambria" w:hAnsi="Cambria" w:cs="Arial"/>
          <w:noProof/>
          <w:sz w:val="22"/>
          <w:lang w:val="bs-Latn-BA"/>
        </w:rPr>
        <w:t>stav</w:t>
      </w:r>
      <w:r w:rsidR="003C4B45" w:rsidRPr="00465F98">
        <w:rPr>
          <w:rFonts w:ascii="Cambria" w:hAnsi="Cambria" w:cs="Arial"/>
          <w:noProof/>
          <w:sz w:val="22"/>
          <w:lang w:val="bs-Latn-BA"/>
        </w:rPr>
        <w:t xml:space="preserve"> (1), tač</w:t>
      </w:r>
      <w:r w:rsidRPr="00465F98">
        <w:rPr>
          <w:rFonts w:ascii="Cambria" w:hAnsi="Cambria" w:cs="Arial"/>
          <w:noProof/>
          <w:sz w:val="22"/>
          <w:lang w:val="bs-Latn-BA"/>
        </w:rPr>
        <w:t>ka</w:t>
      </w:r>
      <w:r w:rsidR="003C4B45" w:rsidRPr="00465F98">
        <w:rPr>
          <w:rFonts w:ascii="Cambria" w:hAnsi="Cambria" w:cs="Arial"/>
          <w:noProof/>
          <w:sz w:val="22"/>
          <w:lang w:val="bs-Latn-BA"/>
        </w:rPr>
        <w:t xml:space="preserve"> </w:t>
      </w:r>
      <w:r w:rsidR="00EC508D" w:rsidRPr="00465F98">
        <w:rPr>
          <w:rFonts w:ascii="Cambria" w:hAnsi="Cambria" w:cs="Arial"/>
          <w:noProof/>
          <w:sz w:val="22"/>
          <w:lang w:val="bs-Latn-BA"/>
        </w:rPr>
        <w:t>i</w:t>
      </w:r>
      <w:r w:rsidR="003C4B45" w:rsidRPr="00465F98">
        <w:rPr>
          <w:rFonts w:ascii="Cambria" w:hAnsi="Cambria" w:cs="Arial"/>
          <w:noProof/>
          <w:sz w:val="22"/>
          <w:lang w:val="bs-Latn-BA"/>
        </w:rPr>
        <w:t>)</w:t>
      </w:r>
      <w:r w:rsidR="00F0118C" w:rsidRPr="00465F98">
        <w:rPr>
          <w:rFonts w:ascii="Cambria" w:hAnsi="Cambria" w:cs="Arial"/>
          <w:noProof/>
          <w:sz w:val="22"/>
          <w:lang w:val="bs-Latn-BA"/>
        </w:rPr>
        <w:t xml:space="preserve"> ovog zakona</w:t>
      </w:r>
      <w:r w:rsidR="003C4B45" w:rsidRPr="00465F98">
        <w:rPr>
          <w:rFonts w:ascii="Cambria" w:hAnsi="Cambria" w:cs="Arial"/>
          <w:noProof/>
          <w:sz w:val="22"/>
          <w:lang w:val="bs-Latn-BA"/>
        </w:rPr>
        <w:t>;</w:t>
      </w:r>
    </w:p>
    <w:p w14:paraId="58FEB79B" w14:textId="38D1FBD2" w:rsidR="00850672" w:rsidRPr="00465F98" w:rsidRDefault="007F22C1" w:rsidP="007F22C1">
      <w:pPr>
        <w:jc w:val="both"/>
        <w:rPr>
          <w:rFonts w:ascii="Cambria" w:hAnsi="Cambria" w:cs="Arial"/>
          <w:noProof/>
          <w:sz w:val="22"/>
          <w:lang w:val="bs-Latn-BA"/>
        </w:rPr>
      </w:pPr>
      <w:r w:rsidRPr="00465F98">
        <w:rPr>
          <w:rFonts w:ascii="Cambria" w:hAnsi="Cambria" w:cs="Arial"/>
          <w:noProof/>
          <w:sz w:val="22"/>
          <w:lang w:val="bs-Latn-BA"/>
        </w:rPr>
        <w:t xml:space="preserve">   c) </w:t>
      </w:r>
      <w:r w:rsidR="00850672" w:rsidRPr="00465F98">
        <w:rPr>
          <w:rFonts w:ascii="Cambria" w:hAnsi="Cambria" w:cs="Arial"/>
          <w:noProof/>
          <w:sz w:val="22"/>
          <w:lang w:val="bs-Latn-BA"/>
        </w:rPr>
        <w:t xml:space="preserve">neobavezne elemente označavanja u pogledu: </w:t>
      </w:r>
    </w:p>
    <w:p w14:paraId="3ED69F2F" w14:textId="3C9CC1A4" w:rsidR="00850672" w:rsidRPr="00465F98" w:rsidRDefault="007F22C1" w:rsidP="007F22C1">
      <w:pPr>
        <w:ind w:left="720"/>
        <w:jc w:val="both"/>
        <w:rPr>
          <w:rFonts w:ascii="Cambria" w:hAnsi="Cambria" w:cs="Arial"/>
          <w:noProof/>
          <w:sz w:val="22"/>
          <w:lang w:val="bs-Latn-BA"/>
        </w:rPr>
      </w:pPr>
      <w:r w:rsidRPr="00465F98">
        <w:rPr>
          <w:rFonts w:ascii="Cambria" w:hAnsi="Cambria" w:cs="Arial"/>
          <w:noProof/>
          <w:sz w:val="22"/>
          <w:lang w:val="bs-Latn-BA"/>
        </w:rPr>
        <w:t xml:space="preserve">1) </w:t>
      </w:r>
      <w:r w:rsidR="00850672" w:rsidRPr="00465F98">
        <w:rPr>
          <w:rFonts w:ascii="Cambria" w:hAnsi="Cambria" w:cs="Arial"/>
          <w:noProof/>
          <w:sz w:val="22"/>
          <w:lang w:val="bs-Latn-BA"/>
        </w:rPr>
        <w:t>izraza koji se koriste za formulisanje neobaveznih elemenata označavanja i uslova za njihovo korišćenje,</w:t>
      </w:r>
    </w:p>
    <w:p w14:paraId="4AA59ACD" w14:textId="18F6F3F3" w:rsidR="00850672" w:rsidRPr="00465F98" w:rsidRDefault="007F22C1" w:rsidP="007F22C1">
      <w:pPr>
        <w:ind w:left="720"/>
        <w:jc w:val="both"/>
        <w:rPr>
          <w:rFonts w:ascii="Cambria" w:hAnsi="Cambria" w:cs="Arial"/>
          <w:noProof/>
          <w:sz w:val="22"/>
          <w:lang w:val="bs-Latn-BA"/>
        </w:rPr>
      </w:pPr>
      <w:r w:rsidRPr="00465F98">
        <w:rPr>
          <w:rFonts w:ascii="Cambria" w:hAnsi="Cambria" w:cs="Arial"/>
          <w:noProof/>
          <w:sz w:val="22"/>
          <w:lang w:val="bs-Latn-BA"/>
        </w:rPr>
        <w:t xml:space="preserve">2) </w:t>
      </w:r>
      <w:r w:rsidR="00850672" w:rsidRPr="00465F98">
        <w:rPr>
          <w:rFonts w:ascii="Cambria" w:hAnsi="Cambria" w:cs="Arial"/>
          <w:noProof/>
          <w:sz w:val="22"/>
          <w:lang w:val="bs-Latn-BA"/>
        </w:rPr>
        <w:t>posebne zahtjeve u pogledu navođenja godine berbe i naziva sorte ili sorti vinove loze</w:t>
      </w:r>
      <w:r w:rsidR="004A0596" w:rsidRPr="00465F98">
        <w:rPr>
          <w:rFonts w:ascii="Cambria" w:hAnsi="Cambria" w:cs="Arial"/>
          <w:noProof/>
          <w:sz w:val="22"/>
          <w:lang w:val="bs-Latn-BA"/>
        </w:rPr>
        <w:t xml:space="preserve">, </w:t>
      </w:r>
    </w:p>
    <w:p w14:paraId="1700B828" w14:textId="5DED2C05" w:rsidR="004A0596" w:rsidRPr="00465F98" w:rsidRDefault="007F22C1" w:rsidP="007F22C1">
      <w:pPr>
        <w:ind w:left="720"/>
        <w:jc w:val="both"/>
        <w:rPr>
          <w:rFonts w:ascii="Cambria" w:hAnsi="Cambria" w:cs="Arial"/>
          <w:noProof/>
          <w:sz w:val="22"/>
          <w:lang w:val="bs-Latn-BA"/>
        </w:rPr>
      </w:pPr>
      <w:r w:rsidRPr="00465F98">
        <w:rPr>
          <w:rFonts w:ascii="Cambria" w:hAnsi="Cambria" w:cs="Arial"/>
          <w:noProof/>
          <w:sz w:val="22"/>
          <w:lang w:val="bs-Latn-BA"/>
        </w:rPr>
        <w:t xml:space="preserve">3) </w:t>
      </w:r>
      <w:r w:rsidR="004A0596" w:rsidRPr="00465F98">
        <w:rPr>
          <w:rFonts w:ascii="Cambria" w:hAnsi="Cambria" w:cs="Arial"/>
          <w:noProof/>
          <w:sz w:val="22"/>
          <w:lang w:val="bs-Latn-BA"/>
        </w:rPr>
        <w:t>izraz</w:t>
      </w:r>
      <w:r w:rsidR="007E1FBD" w:rsidRPr="00465F98">
        <w:rPr>
          <w:rFonts w:ascii="Cambria" w:hAnsi="Cambria" w:cs="Arial"/>
          <w:noProof/>
          <w:sz w:val="22"/>
          <w:lang w:val="bs-Latn-BA"/>
        </w:rPr>
        <w:t>a</w:t>
      </w:r>
      <w:r w:rsidR="004A0596" w:rsidRPr="00465F98">
        <w:rPr>
          <w:rFonts w:ascii="Cambria" w:hAnsi="Cambria" w:cs="Arial"/>
          <w:noProof/>
          <w:sz w:val="22"/>
          <w:lang w:val="bs-Latn-BA"/>
        </w:rPr>
        <w:t xml:space="preserve"> koji se odnose na gazdinstvo i</w:t>
      </w:r>
      <w:r w:rsidR="007E1FBD" w:rsidRPr="00465F98">
        <w:rPr>
          <w:rFonts w:ascii="Cambria" w:hAnsi="Cambria" w:cs="Arial"/>
          <w:noProof/>
          <w:sz w:val="22"/>
          <w:lang w:val="bs-Latn-BA"/>
        </w:rPr>
        <w:t xml:space="preserve"> uslove za njihovo korištenje i</w:t>
      </w:r>
    </w:p>
    <w:p w14:paraId="4E308450" w14:textId="5F441744" w:rsidR="00850672" w:rsidRPr="00465F98" w:rsidRDefault="007F22C1" w:rsidP="007F22C1">
      <w:pPr>
        <w:ind w:left="720"/>
        <w:jc w:val="both"/>
        <w:rPr>
          <w:rFonts w:ascii="Cambria" w:hAnsi="Cambria" w:cs="Arial"/>
          <w:noProof/>
          <w:sz w:val="22"/>
          <w:lang w:val="bs-Latn-BA"/>
        </w:rPr>
      </w:pPr>
      <w:r w:rsidRPr="00465F98">
        <w:rPr>
          <w:rFonts w:ascii="Cambria" w:hAnsi="Cambria" w:cs="Arial"/>
          <w:noProof/>
          <w:sz w:val="22"/>
          <w:lang w:val="bs-Latn-BA"/>
        </w:rPr>
        <w:t xml:space="preserve">4) </w:t>
      </w:r>
      <w:r w:rsidR="00850672" w:rsidRPr="00465F98">
        <w:rPr>
          <w:rFonts w:ascii="Cambria" w:hAnsi="Cambria" w:cs="Arial"/>
          <w:noProof/>
          <w:sz w:val="22"/>
          <w:lang w:val="bs-Latn-BA"/>
        </w:rPr>
        <w:t>omogućavanja Nadležnim institucijama Entiteta i Brčko Distrikta BiH da svojim propisima utvrde dodatna pravila za neobavezne elemente označavanja i</w:t>
      </w:r>
    </w:p>
    <w:p w14:paraId="3650C2BC" w14:textId="38E8CC1C" w:rsidR="00850672" w:rsidRPr="00465F98" w:rsidRDefault="007F22C1" w:rsidP="007F22C1">
      <w:pPr>
        <w:jc w:val="both"/>
        <w:rPr>
          <w:rFonts w:ascii="Cambria" w:hAnsi="Cambria" w:cs="Arial"/>
          <w:noProof/>
          <w:sz w:val="22"/>
          <w:lang w:val="bs-Latn-BA"/>
        </w:rPr>
      </w:pPr>
      <w:r w:rsidRPr="00465F98">
        <w:rPr>
          <w:rFonts w:ascii="Cambria" w:hAnsi="Cambria" w:cs="Arial"/>
          <w:noProof/>
          <w:sz w:val="22"/>
          <w:lang w:val="bs-Latn-BA"/>
        </w:rPr>
        <w:t xml:space="preserve">d) </w:t>
      </w:r>
      <w:r w:rsidR="00850672" w:rsidRPr="00465F98">
        <w:rPr>
          <w:rFonts w:ascii="Cambria" w:hAnsi="Cambria" w:cs="Arial"/>
          <w:noProof/>
          <w:sz w:val="22"/>
          <w:lang w:val="bs-Latn-BA"/>
        </w:rPr>
        <w:t>prezentiranje u pogledu:</w:t>
      </w:r>
    </w:p>
    <w:p w14:paraId="534B7FAF" w14:textId="2FA5C634" w:rsidR="00850672" w:rsidRPr="00465F98" w:rsidRDefault="00662387" w:rsidP="00662387">
      <w:pPr>
        <w:ind w:left="720"/>
        <w:jc w:val="both"/>
        <w:rPr>
          <w:rFonts w:ascii="Cambria" w:hAnsi="Cambria" w:cs="Arial"/>
          <w:noProof/>
          <w:sz w:val="22"/>
          <w:lang w:val="bs-Latn-BA"/>
        </w:rPr>
      </w:pPr>
      <w:r w:rsidRPr="00465F98">
        <w:rPr>
          <w:rFonts w:ascii="Cambria" w:hAnsi="Cambria" w:cs="Arial"/>
          <w:noProof/>
          <w:sz w:val="22"/>
          <w:lang w:val="bs-Latn-BA"/>
        </w:rPr>
        <w:t xml:space="preserve">1) </w:t>
      </w:r>
      <w:r w:rsidR="007E1FBD" w:rsidRPr="00465F98">
        <w:rPr>
          <w:rFonts w:ascii="Cambria" w:hAnsi="Cambria" w:cs="Arial"/>
          <w:noProof/>
          <w:sz w:val="22"/>
          <w:lang w:val="bs-Latn-BA"/>
        </w:rPr>
        <w:t>uslova za upotrebu boca određenih oblika i zatvarača te popis određenih posebnih oblika boca,</w:t>
      </w:r>
      <w:r w:rsidR="00850672" w:rsidRPr="00465F98">
        <w:rPr>
          <w:rFonts w:ascii="Cambria" w:hAnsi="Cambria" w:cs="Arial"/>
          <w:noProof/>
          <w:sz w:val="22"/>
          <w:lang w:val="bs-Latn-BA"/>
        </w:rPr>
        <w:t xml:space="preserve"> </w:t>
      </w:r>
    </w:p>
    <w:p w14:paraId="126E512A" w14:textId="4C722A0B" w:rsidR="00850672" w:rsidRPr="00465F98" w:rsidRDefault="00662387" w:rsidP="00662387">
      <w:pPr>
        <w:ind w:left="720"/>
        <w:jc w:val="both"/>
        <w:rPr>
          <w:rFonts w:ascii="Cambria" w:hAnsi="Cambria" w:cs="Arial"/>
          <w:noProof/>
          <w:sz w:val="22"/>
          <w:lang w:val="bs-Latn-BA"/>
        </w:rPr>
      </w:pPr>
      <w:r w:rsidRPr="00465F98">
        <w:rPr>
          <w:rFonts w:ascii="Cambria" w:hAnsi="Cambria" w:cs="Arial"/>
          <w:noProof/>
          <w:sz w:val="22"/>
          <w:lang w:val="bs-Latn-BA"/>
        </w:rPr>
        <w:t xml:space="preserve">2) </w:t>
      </w:r>
      <w:r w:rsidR="00850672" w:rsidRPr="00465F98">
        <w:rPr>
          <w:rFonts w:ascii="Cambria" w:hAnsi="Cambria" w:cs="Arial"/>
          <w:noProof/>
          <w:sz w:val="22"/>
          <w:lang w:val="bs-Latn-BA"/>
        </w:rPr>
        <w:t xml:space="preserve">uslova za korištenje boce tipa "boca za pjenušava vina" i njenih zatvarača, </w:t>
      </w:r>
    </w:p>
    <w:p w14:paraId="2D2C8403" w14:textId="1F3119DB" w:rsidR="00850672" w:rsidRPr="00465F98" w:rsidRDefault="00662387" w:rsidP="00662387">
      <w:pPr>
        <w:ind w:left="720"/>
        <w:jc w:val="both"/>
        <w:rPr>
          <w:rFonts w:ascii="Cambria" w:hAnsi="Cambria" w:cs="Arial"/>
          <w:noProof/>
          <w:sz w:val="22"/>
          <w:lang w:val="bs-Latn-BA"/>
        </w:rPr>
      </w:pPr>
      <w:r w:rsidRPr="00465F98">
        <w:rPr>
          <w:rFonts w:ascii="Cambria" w:hAnsi="Cambria" w:cs="Arial"/>
          <w:noProof/>
          <w:sz w:val="22"/>
          <w:lang w:val="bs-Latn-BA"/>
        </w:rPr>
        <w:t xml:space="preserve">3) </w:t>
      </w:r>
      <w:r w:rsidR="00850672" w:rsidRPr="00465F98">
        <w:rPr>
          <w:rFonts w:ascii="Cambria" w:hAnsi="Cambria" w:cs="Arial"/>
          <w:noProof/>
          <w:sz w:val="22"/>
          <w:lang w:val="bs-Latn-BA"/>
        </w:rPr>
        <w:t>omogućavanja Nadležnim institucijama Entiteta i Brčko Distrikta BiH da svojim propisima utvrde dodatna pravila za prezentiranje proizvoda sektora vinarstva i</w:t>
      </w:r>
    </w:p>
    <w:p w14:paraId="1FD13312" w14:textId="328674B0" w:rsidR="00850672" w:rsidRPr="00465F98" w:rsidRDefault="00662387" w:rsidP="00662387">
      <w:pPr>
        <w:ind w:left="720"/>
        <w:jc w:val="both"/>
        <w:rPr>
          <w:rFonts w:ascii="Cambria" w:hAnsi="Cambria" w:cs="Arial"/>
          <w:noProof/>
          <w:sz w:val="22"/>
          <w:lang w:val="bs-Latn-BA"/>
        </w:rPr>
      </w:pPr>
      <w:r w:rsidRPr="00465F98">
        <w:rPr>
          <w:rFonts w:ascii="Cambria" w:hAnsi="Cambria" w:cs="Arial"/>
          <w:noProof/>
          <w:sz w:val="22"/>
          <w:lang w:val="bs-Latn-BA"/>
        </w:rPr>
        <w:t xml:space="preserve">4) </w:t>
      </w:r>
      <w:r w:rsidR="00850672" w:rsidRPr="00465F98">
        <w:rPr>
          <w:rFonts w:ascii="Cambria" w:hAnsi="Cambria" w:cs="Arial"/>
          <w:noProof/>
          <w:sz w:val="22"/>
          <w:lang w:val="bs-Latn-BA"/>
        </w:rPr>
        <w:t>odredbi o jezicima.</w:t>
      </w:r>
    </w:p>
    <w:p w14:paraId="37A0F40F" w14:textId="4A0F2AF1" w:rsidR="00850672" w:rsidRPr="00465F98" w:rsidRDefault="00850672" w:rsidP="00A7357A">
      <w:pPr>
        <w:pStyle w:val="ListParagraph"/>
        <w:numPr>
          <w:ilvl w:val="0"/>
          <w:numId w:val="54"/>
        </w:numPr>
        <w:jc w:val="both"/>
        <w:rPr>
          <w:rFonts w:ascii="Cambria" w:hAnsi="Cambria" w:cs="Arial"/>
          <w:bCs/>
          <w:noProof/>
          <w:sz w:val="22"/>
          <w:szCs w:val="22"/>
          <w:lang w:val="bs-Latn-BA"/>
        </w:rPr>
      </w:pPr>
      <w:r w:rsidRPr="00465F98">
        <w:rPr>
          <w:rFonts w:ascii="Cambria" w:hAnsi="Cambria" w:cs="Arial"/>
          <w:bCs/>
          <w:noProof/>
          <w:sz w:val="22"/>
          <w:szCs w:val="22"/>
          <w:lang w:val="bs-Latn-BA"/>
        </w:rPr>
        <w:t xml:space="preserve">S ciljem osiguranja zakonitih interesa </w:t>
      </w:r>
      <w:r w:rsidR="00CE2A7C" w:rsidRPr="00465F98">
        <w:rPr>
          <w:rFonts w:ascii="Cambria" w:hAnsi="Cambria" w:cs="Arial"/>
          <w:bCs/>
          <w:noProof/>
          <w:sz w:val="22"/>
          <w:szCs w:val="22"/>
          <w:lang w:val="bs-Latn-BA"/>
        </w:rPr>
        <w:t xml:space="preserve">privrednih </w:t>
      </w:r>
      <w:r w:rsidRPr="00465F98">
        <w:rPr>
          <w:rFonts w:ascii="Cambria" w:hAnsi="Cambria" w:cs="Arial"/>
          <w:bCs/>
          <w:noProof/>
          <w:sz w:val="22"/>
          <w:szCs w:val="22"/>
          <w:lang w:val="bs-Latn-BA"/>
        </w:rPr>
        <w:t>subjekata, Savjet ministara BiH  podzakonskim propisom utvr</w:t>
      </w:r>
      <w:r w:rsidR="00D14A34" w:rsidRPr="00465F98">
        <w:rPr>
          <w:rFonts w:ascii="Cambria" w:hAnsi="Cambria" w:cs="Arial"/>
          <w:bCs/>
          <w:noProof/>
          <w:sz w:val="22"/>
          <w:szCs w:val="22"/>
          <w:lang w:val="bs-Latn-BA"/>
        </w:rPr>
        <w:t>đuje</w:t>
      </w:r>
      <w:r w:rsidRPr="00465F98">
        <w:rPr>
          <w:rFonts w:ascii="Cambria" w:hAnsi="Cambria" w:cs="Arial"/>
          <w:bCs/>
          <w:noProof/>
          <w:sz w:val="22"/>
          <w:szCs w:val="22"/>
          <w:lang w:val="bs-Latn-BA"/>
        </w:rPr>
        <w:t xml:space="preserve"> prelazna pravila o označavanju i prezentaciji vina koja su </w:t>
      </w:r>
      <w:r w:rsidR="00021E17" w:rsidRPr="00465F98">
        <w:rPr>
          <w:rFonts w:ascii="Cambria" w:hAnsi="Cambria" w:cs="Arial"/>
          <w:bCs/>
          <w:noProof/>
          <w:sz w:val="22"/>
          <w:szCs w:val="22"/>
          <w:lang w:val="bs-Latn-BA"/>
        </w:rPr>
        <w:t>stav</w:t>
      </w:r>
      <w:r w:rsidRPr="00465F98">
        <w:rPr>
          <w:rFonts w:ascii="Cambria" w:hAnsi="Cambria" w:cs="Arial"/>
          <w:bCs/>
          <w:noProof/>
          <w:sz w:val="22"/>
          <w:szCs w:val="22"/>
          <w:lang w:val="bs-Latn-BA"/>
        </w:rPr>
        <w:t xml:space="preserve">ljena na tržište, a označena su u skladu s propisima koji su bili u primjeni prije stupanja na snagu ovog Zakona i iz njega proisteklog podzakonskog propisa o označavanju i prezentaciji vina. </w:t>
      </w:r>
    </w:p>
    <w:p w14:paraId="34BFB7F8" w14:textId="5E1EAF1C" w:rsidR="00850672" w:rsidRPr="00465F98" w:rsidRDefault="00850672" w:rsidP="00A7357A">
      <w:pPr>
        <w:pStyle w:val="ListParagraph"/>
        <w:numPr>
          <w:ilvl w:val="0"/>
          <w:numId w:val="54"/>
        </w:numPr>
        <w:jc w:val="both"/>
        <w:rPr>
          <w:rFonts w:ascii="Cambria" w:hAnsi="Cambria" w:cs="Arial"/>
          <w:bCs/>
          <w:noProof/>
          <w:sz w:val="22"/>
          <w:szCs w:val="22"/>
          <w:lang w:val="bs-Latn-BA"/>
        </w:rPr>
      </w:pPr>
      <w:r w:rsidRPr="00465F98">
        <w:rPr>
          <w:rFonts w:ascii="Cambria" w:hAnsi="Cambria" w:cs="Arial"/>
          <w:bCs/>
          <w:noProof/>
          <w:sz w:val="22"/>
          <w:szCs w:val="22"/>
          <w:lang w:val="bs-Latn-BA"/>
        </w:rPr>
        <w:t>S ciljem uvažavanja posebnosti trgovine između Bosne i Hercegovine i određenih zemalja proizvod</w:t>
      </w:r>
      <w:r w:rsidR="00CE2A7C" w:rsidRPr="00465F98">
        <w:rPr>
          <w:rFonts w:ascii="Cambria" w:hAnsi="Cambria" w:cs="Arial"/>
          <w:bCs/>
          <w:noProof/>
          <w:sz w:val="22"/>
          <w:szCs w:val="22"/>
          <w:lang w:val="bs-Latn-BA"/>
        </w:rPr>
        <w:t>i</w:t>
      </w:r>
      <w:r w:rsidRPr="00465F98">
        <w:rPr>
          <w:rFonts w:ascii="Cambria" w:hAnsi="Cambria" w:cs="Arial"/>
          <w:bCs/>
          <w:noProof/>
          <w:sz w:val="22"/>
          <w:szCs w:val="22"/>
          <w:lang w:val="bs-Latn-BA"/>
        </w:rPr>
        <w:t xml:space="preserve"> koji se izvoze označavaju </w:t>
      </w:r>
      <w:r w:rsidR="00CE2A7C" w:rsidRPr="00465F98">
        <w:rPr>
          <w:rFonts w:ascii="Cambria" w:hAnsi="Cambria" w:cs="Arial"/>
          <w:bCs/>
          <w:noProof/>
          <w:sz w:val="22"/>
          <w:szCs w:val="22"/>
          <w:lang w:val="bs-Latn-BA"/>
        </w:rPr>
        <w:t xml:space="preserve">se </w:t>
      </w:r>
      <w:r w:rsidRPr="00465F98">
        <w:rPr>
          <w:rFonts w:ascii="Cambria" w:hAnsi="Cambria" w:cs="Arial"/>
          <w:bCs/>
          <w:noProof/>
          <w:sz w:val="22"/>
          <w:szCs w:val="22"/>
          <w:lang w:val="bs-Latn-BA"/>
        </w:rPr>
        <w:t xml:space="preserve">prema zahtjevima zemlje uvoznice. </w:t>
      </w:r>
    </w:p>
    <w:p w14:paraId="65CE6FBC" w14:textId="48FC730E" w:rsidR="00850672" w:rsidRPr="007C60C7" w:rsidRDefault="00850672" w:rsidP="00A7357A">
      <w:pPr>
        <w:pStyle w:val="ListParagraph"/>
        <w:numPr>
          <w:ilvl w:val="0"/>
          <w:numId w:val="54"/>
        </w:numPr>
        <w:jc w:val="both"/>
        <w:rPr>
          <w:rFonts w:ascii="Cambria" w:hAnsi="Cambria" w:cs="Arial"/>
          <w:noProof/>
          <w:color w:val="000000" w:themeColor="text1"/>
          <w:sz w:val="22"/>
          <w:szCs w:val="22"/>
          <w:lang w:val="bs-Latn-BA"/>
        </w:rPr>
      </w:pPr>
      <w:r w:rsidRPr="00465F98">
        <w:rPr>
          <w:rFonts w:ascii="Cambria" w:hAnsi="Cambria" w:cs="Arial"/>
          <w:noProof/>
          <w:sz w:val="22"/>
          <w:szCs w:val="22"/>
          <w:lang w:val="bs-Latn-BA"/>
        </w:rPr>
        <w:t>Savjet ministara BiH  podzakonskim propisom utvr</w:t>
      </w:r>
      <w:r w:rsidR="00D14A34" w:rsidRPr="00465F98">
        <w:rPr>
          <w:rFonts w:ascii="Cambria" w:hAnsi="Cambria" w:cs="Arial"/>
          <w:noProof/>
          <w:sz w:val="22"/>
          <w:szCs w:val="22"/>
          <w:lang w:val="bs-Latn-BA"/>
        </w:rPr>
        <w:t>đuje</w:t>
      </w:r>
      <w:r w:rsidRPr="00465F98">
        <w:rPr>
          <w:rFonts w:ascii="Cambria" w:hAnsi="Cambria" w:cs="Arial"/>
          <w:noProof/>
          <w:sz w:val="22"/>
          <w:szCs w:val="22"/>
          <w:lang w:val="bs-Latn-BA"/>
        </w:rPr>
        <w:t xml:space="preserve"> mjere u vezi s procedurama i tehničkim kriterijumima primjenjivim na odredbe ovog Odjeljka, uključujući potrebne mjere oko certificiranja, odobravanja i verifikacije procedura koje se odnose na označavanje vina bez zaštićene oznake </w:t>
      </w:r>
      <w:r w:rsidR="00FB4B75" w:rsidRPr="00465F98">
        <w:rPr>
          <w:rFonts w:ascii="Cambria" w:hAnsi="Cambria" w:cs="Arial"/>
          <w:noProof/>
          <w:sz w:val="22"/>
          <w:szCs w:val="22"/>
          <w:lang w:val="bs-Latn-BA"/>
        </w:rPr>
        <w:t>porijekla</w:t>
      </w:r>
      <w:r w:rsidRPr="00465F98">
        <w:rPr>
          <w:rFonts w:ascii="Cambria" w:hAnsi="Cambria" w:cs="Arial"/>
          <w:noProof/>
          <w:sz w:val="22"/>
          <w:szCs w:val="22"/>
          <w:lang w:val="bs-Latn-BA"/>
        </w:rPr>
        <w:t xml:space="preserve"> ili zaštićene oznake geografskog </w:t>
      </w:r>
      <w:r w:rsidRPr="007C60C7">
        <w:rPr>
          <w:rFonts w:ascii="Cambria" w:hAnsi="Cambria" w:cs="Arial"/>
          <w:noProof/>
          <w:color w:val="000000" w:themeColor="text1"/>
          <w:sz w:val="22"/>
          <w:szCs w:val="22"/>
          <w:lang w:val="bs-Latn-BA"/>
        </w:rPr>
        <w:t xml:space="preserve">porijekla. </w:t>
      </w:r>
    </w:p>
    <w:p w14:paraId="3BA17FA6" w14:textId="77777777" w:rsidR="00850672" w:rsidRPr="007C60C7" w:rsidRDefault="00850672" w:rsidP="00850672">
      <w:pPr>
        <w:jc w:val="center"/>
        <w:rPr>
          <w:rFonts w:ascii="Cambria" w:hAnsi="Cambria" w:cs="Arial"/>
          <w:noProof/>
          <w:color w:val="000000" w:themeColor="text1"/>
          <w:sz w:val="22"/>
          <w:lang w:val="bs-Latn-BA"/>
        </w:rPr>
      </w:pPr>
    </w:p>
    <w:p w14:paraId="3DAAE2EA" w14:textId="1E68A185"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850672" w:rsidRPr="007C60C7">
        <w:rPr>
          <w:rFonts w:ascii="Cambria" w:hAnsi="Cambria" w:cs="Arial"/>
          <w:noProof/>
          <w:color w:val="000000" w:themeColor="text1"/>
          <w:sz w:val="22"/>
          <w:lang w:val="bs-Latn-BA"/>
        </w:rPr>
        <w:t xml:space="preserve"> 4</w:t>
      </w:r>
      <w:r w:rsidR="00FC3915" w:rsidRPr="007C60C7">
        <w:rPr>
          <w:rFonts w:ascii="Cambria" w:hAnsi="Cambria" w:cs="Arial"/>
          <w:noProof/>
          <w:color w:val="000000" w:themeColor="text1"/>
          <w:sz w:val="22"/>
          <w:lang w:val="bs-Latn-BA"/>
        </w:rPr>
        <w:t>4</w:t>
      </w:r>
      <w:r w:rsidR="00850672" w:rsidRPr="007C60C7">
        <w:rPr>
          <w:rFonts w:ascii="Cambria" w:hAnsi="Cambria" w:cs="Arial"/>
          <w:noProof/>
          <w:color w:val="000000" w:themeColor="text1"/>
          <w:sz w:val="22"/>
          <w:lang w:val="bs-Latn-BA"/>
        </w:rPr>
        <w:t>.</w:t>
      </w:r>
    </w:p>
    <w:p w14:paraId="5FCFFC27" w14:textId="33113B8E" w:rsidR="00850672" w:rsidRPr="007C60C7" w:rsidRDefault="00850672" w:rsidP="00850672">
      <w:pPr>
        <w:jc w:val="center"/>
        <w:rPr>
          <w:rFonts w:ascii="Cambria" w:hAnsi="Cambria" w:cs="Arial"/>
          <w:bCs/>
          <w:noProof/>
          <w:color w:val="000000" w:themeColor="text1"/>
          <w:sz w:val="22"/>
          <w:lang w:val="bs-Latn-BA"/>
        </w:rPr>
      </w:pPr>
      <w:r w:rsidRPr="007C60C7">
        <w:rPr>
          <w:rFonts w:ascii="Cambria" w:hAnsi="Cambria" w:cs="Arial"/>
          <w:bCs/>
          <w:noProof/>
          <w:color w:val="000000" w:themeColor="text1"/>
          <w:sz w:val="22"/>
          <w:lang w:val="bs-Latn-BA"/>
        </w:rPr>
        <w:t>(</w:t>
      </w:r>
      <w:r w:rsidR="00D3386C" w:rsidRPr="007C60C7">
        <w:rPr>
          <w:rFonts w:ascii="Cambria" w:hAnsi="Cambria" w:cs="Arial"/>
          <w:bCs/>
          <w:noProof/>
          <w:color w:val="000000" w:themeColor="text1"/>
          <w:sz w:val="22"/>
          <w:lang w:val="bs-Latn-BA"/>
        </w:rPr>
        <w:t>Zabrane kod r</w:t>
      </w:r>
      <w:r w:rsidRPr="007C60C7">
        <w:rPr>
          <w:rFonts w:ascii="Cambria" w:hAnsi="Cambria" w:cs="Arial"/>
          <w:bCs/>
          <w:noProof/>
          <w:color w:val="000000" w:themeColor="text1"/>
          <w:sz w:val="22"/>
          <w:lang w:val="bs-Latn-BA"/>
        </w:rPr>
        <w:t>eklamiranj</w:t>
      </w:r>
      <w:r w:rsidR="00D3386C" w:rsidRPr="007C60C7">
        <w:rPr>
          <w:rFonts w:ascii="Cambria" w:hAnsi="Cambria" w:cs="Arial"/>
          <w:bCs/>
          <w:noProof/>
          <w:color w:val="000000" w:themeColor="text1"/>
          <w:sz w:val="22"/>
          <w:lang w:val="bs-Latn-BA"/>
        </w:rPr>
        <w:t>a</w:t>
      </w:r>
      <w:r w:rsidRPr="007C60C7">
        <w:rPr>
          <w:rFonts w:ascii="Cambria" w:hAnsi="Cambria" w:cs="Arial"/>
          <w:bCs/>
          <w:noProof/>
          <w:color w:val="000000" w:themeColor="text1"/>
          <w:sz w:val="22"/>
          <w:lang w:val="bs-Latn-BA"/>
        </w:rPr>
        <w:t xml:space="preserve"> vina)</w:t>
      </w:r>
    </w:p>
    <w:p w14:paraId="49095981" w14:textId="77777777" w:rsidR="00850672" w:rsidRPr="007C60C7" w:rsidRDefault="00850672" w:rsidP="00850672">
      <w:pPr>
        <w:jc w:val="center"/>
        <w:rPr>
          <w:rFonts w:ascii="Cambria" w:hAnsi="Cambria" w:cs="Arial"/>
          <w:noProof/>
          <w:color w:val="000000" w:themeColor="text1"/>
          <w:sz w:val="22"/>
          <w:lang w:val="bs-Latn-BA"/>
        </w:rPr>
      </w:pPr>
    </w:p>
    <w:p w14:paraId="06BB94F1" w14:textId="77777777" w:rsidR="00850672" w:rsidRPr="007C60C7" w:rsidRDefault="00850672" w:rsidP="00850672">
      <w:p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Reklamiranjem vina je zabranjeno: </w:t>
      </w:r>
    </w:p>
    <w:p w14:paraId="654D8451" w14:textId="08B511E4" w:rsidR="00850672" w:rsidRPr="007C60C7" w:rsidRDefault="008A2424" w:rsidP="008A2424">
      <w:pPr>
        <w:ind w:left="72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a) </w:t>
      </w:r>
      <w:r w:rsidR="00850672" w:rsidRPr="007C60C7">
        <w:rPr>
          <w:rFonts w:ascii="Cambria" w:hAnsi="Cambria" w:cs="Arial"/>
          <w:noProof/>
          <w:color w:val="000000" w:themeColor="text1"/>
          <w:sz w:val="22"/>
          <w:lang w:val="bs-Latn-BA"/>
        </w:rPr>
        <w:t xml:space="preserve">kao ciljnu grupu imati maloljetnike i mlade osobe, posebno kroz prikazivanje maloljetnika i mladih koji konzumiraju vina; </w:t>
      </w:r>
    </w:p>
    <w:p w14:paraId="69D9FC0D" w14:textId="582191CC" w:rsidR="00850672" w:rsidRPr="007C60C7" w:rsidRDefault="008A2424" w:rsidP="008A2424">
      <w:pPr>
        <w:ind w:left="72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b) </w:t>
      </w:r>
      <w:r w:rsidR="00850672" w:rsidRPr="007C60C7">
        <w:rPr>
          <w:rFonts w:ascii="Cambria" w:hAnsi="Cambria" w:cs="Arial"/>
          <w:noProof/>
          <w:color w:val="000000" w:themeColor="text1"/>
          <w:sz w:val="22"/>
          <w:lang w:val="bs-Latn-BA"/>
        </w:rPr>
        <w:t>povezivati konzumiranje vina s poboljšanim fizičkim stanjem ili sposobnošću za vožnju;</w:t>
      </w:r>
    </w:p>
    <w:p w14:paraId="6AA77CC0" w14:textId="67660F91" w:rsidR="00850672" w:rsidRPr="007C60C7" w:rsidRDefault="008A2424" w:rsidP="008A2424">
      <w:pPr>
        <w:ind w:left="72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c) </w:t>
      </w:r>
      <w:r w:rsidR="00850672" w:rsidRPr="007C60C7">
        <w:rPr>
          <w:rFonts w:ascii="Cambria" w:hAnsi="Cambria" w:cs="Arial"/>
          <w:noProof/>
          <w:color w:val="000000" w:themeColor="text1"/>
          <w:sz w:val="22"/>
          <w:lang w:val="bs-Latn-BA"/>
        </w:rPr>
        <w:t xml:space="preserve">stvaranje utiska da konzumiranje vina utiče na poboljšanje socijalnog statusa; </w:t>
      </w:r>
    </w:p>
    <w:p w14:paraId="3669BF85" w14:textId="3FC7DA1C" w:rsidR="00850672" w:rsidRPr="007C60C7" w:rsidRDefault="008A2424" w:rsidP="008A2424">
      <w:pPr>
        <w:ind w:left="72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lastRenderedPageBreak/>
        <w:t xml:space="preserve">d) </w:t>
      </w:r>
      <w:r w:rsidR="00850672" w:rsidRPr="007C60C7">
        <w:rPr>
          <w:rFonts w:ascii="Cambria" w:hAnsi="Cambria" w:cs="Arial"/>
          <w:noProof/>
          <w:color w:val="000000" w:themeColor="text1"/>
          <w:sz w:val="22"/>
          <w:lang w:val="bs-Latn-BA"/>
        </w:rPr>
        <w:t>podsticati pretjerano konzumiranje vina ili pred</w:t>
      </w:r>
      <w:r w:rsidR="00021E17" w:rsidRPr="007C60C7">
        <w:rPr>
          <w:rFonts w:ascii="Cambria" w:hAnsi="Cambria" w:cs="Arial"/>
          <w:noProof/>
          <w:color w:val="000000" w:themeColor="text1"/>
          <w:sz w:val="22"/>
          <w:lang w:val="bs-Latn-BA"/>
        </w:rPr>
        <w:t>stav</w:t>
      </w:r>
      <w:r w:rsidR="00850672" w:rsidRPr="007C60C7">
        <w:rPr>
          <w:rFonts w:ascii="Cambria" w:hAnsi="Cambria" w:cs="Arial"/>
          <w:noProof/>
          <w:color w:val="000000" w:themeColor="text1"/>
          <w:sz w:val="22"/>
          <w:lang w:val="bs-Latn-BA"/>
        </w:rPr>
        <w:t>ljati apstinenciju ili umjerenost u konzumiranju vina na negativan način i</w:t>
      </w:r>
    </w:p>
    <w:p w14:paraId="11E52F21" w14:textId="4909CF20" w:rsidR="00850672" w:rsidRPr="007C60C7" w:rsidRDefault="008A2424" w:rsidP="008A2424">
      <w:pPr>
        <w:ind w:left="72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e) </w:t>
      </w:r>
      <w:r w:rsidR="00850672" w:rsidRPr="007C60C7">
        <w:rPr>
          <w:rFonts w:ascii="Cambria" w:hAnsi="Cambria" w:cs="Arial"/>
          <w:noProof/>
          <w:color w:val="000000" w:themeColor="text1"/>
          <w:sz w:val="22"/>
          <w:lang w:val="bs-Latn-BA"/>
        </w:rPr>
        <w:t xml:space="preserve">naglašavati visok sadržaj alkohola kao pozitivno svojstvo vina. </w:t>
      </w:r>
    </w:p>
    <w:p w14:paraId="0A47384F" w14:textId="77777777" w:rsidR="00BC4F34" w:rsidRPr="007C60C7" w:rsidRDefault="00BC4F34" w:rsidP="00850672">
      <w:pPr>
        <w:rPr>
          <w:rFonts w:ascii="Cambria" w:hAnsi="Cambria" w:cs="Arial"/>
          <w:noProof/>
          <w:color w:val="000000" w:themeColor="text1"/>
          <w:szCs w:val="24"/>
          <w:lang w:val="bs-Latn-BA"/>
        </w:rPr>
      </w:pPr>
    </w:p>
    <w:p w14:paraId="630BE37C" w14:textId="788A200A" w:rsidR="00850672" w:rsidRPr="007C60C7" w:rsidRDefault="001B009A" w:rsidP="00850672">
      <w:pPr>
        <w:pStyle w:val="Heading3"/>
        <w:spacing w:before="0"/>
        <w:rPr>
          <w:rFonts w:ascii="Cambria" w:hAnsi="Cambria" w:cs="Arial"/>
          <w:b/>
          <w:bCs/>
          <w:noProof/>
          <w:color w:val="000000" w:themeColor="text1"/>
          <w:lang w:val="bs-Latn-BA"/>
        </w:rPr>
      </w:pPr>
      <w:bookmarkStart w:id="23" w:name="_Toc72587381"/>
      <w:r w:rsidRPr="007C60C7">
        <w:rPr>
          <w:rFonts w:ascii="Cambria" w:hAnsi="Cambria" w:cs="Arial"/>
          <w:b/>
          <w:bCs/>
          <w:noProof/>
          <w:color w:val="000000" w:themeColor="text1"/>
          <w:lang w:val="bs-Latn-BA"/>
        </w:rPr>
        <w:t>Odjeljak B.</w:t>
      </w:r>
      <w:r w:rsidR="00850672" w:rsidRPr="007C60C7">
        <w:rPr>
          <w:rFonts w:ascii="Cambria" w:hAnsi="Cambria" w:cs="Arial"/>
          <w:b/>
          <w:bCs/>
          <w:noProof/>
          <w:color w:val="000000" w:themeColor="text1"/>
          <w:lang w:val="bs-Latn-BA"/>
        </w:rPr>
        <w:t xml:space="preserve"> </w:t>
      </w:r>
      <w:r w:rsidR="00C734BC" w:rsidRPr="007C60C7">
        <w:rPr>
          <w:rFonts w:ascii="Cambria" w:hAnsi="Cambria" w:cs="Arial"/>
          <w:b/>
          <w:bCs/>
          <w:noProof/>
          <w:color w:val="000000" w:themeColor="text1"/>
          <w:lang w:val="bs-Latn-BA"/>
        </w:rPr>
        <w:t>stav</w:t>
      </w:r>
      <w:r w:rsidR="00850672" w:rsidRPr="007C60C7">
        <w:rPr>
          <w:rFonts w:ascii="Cambria" w:hAnsi="Cambria" w:cs="Arial"/>
          <w:b/>
          <w:bCs/>
          <w:noProof/>
          <w:color w:val="000000" w:themeColor="text1"/>
          <w:lang w:val="bs-Latn-BA"/>
        </w:rPr>
        <w:t>ljanje na tržište i prodaja</w:t>
      </w:r>
      <w:bookmarkEnd w:id="23"/>
      <w:r w:rsidR="00850672" w:rsidRPr="007C60C7">
        <w:rPr>
          <w:rFonts w:ascii="Cambria" w:hAnsi="Cambria" w:cs="Arial"/>
          <w:b/>
          <w:bCs/>
          <w:noProof/>
          <w:color w:val="000000" w:themeColor="text1"/>
          <w:lang w:val="bs-Latn-BA"/>
        </w:rPr>
        <w:t xml:space="preserve"> </w:t>
      </w:r>
    </w:p>
    <w:p w14:paraId="5A22EE20" w14:textId="77777777" w:rsidR="00850672" w:rsidRPr="007C60C7" w:rsidRDefault="00850672" w:rsidP="00850672">
      <w:pPr>
        <w:jc w:val="center"/>
        <w:rPr>
          <w:rFonts w:ascii="Cambria" w:hAnsi="Cambria" w:cs="Arial"/>
          <w:noProof/>
          <w:color w:val="000000" w:themeColor="text1"/>
          <w:szCs w:val="24"/>
          <w:lang w:val="bs-Latn-BA"/>
        </w:rPr>
      </w:pPr>
      <w:bookmarkStart w:id="24" w:name="_Hlk96241462"/>
    </w:p>
    <w:p w14:paraId="091638EA" w14:textId="0BF4E32A"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FC3915" w:rsidRPr="007C60C7">
        <w:rPr>
          <w:rFonts w:ascii="Cambria" w:hAnsi="Cambria" w:cs="Arial"/>
          <w:noProof/>
          <w:color w:val="000000" w:themeColor="text1"/>
          <w:sz w:val="22"/>
          <w:lang w:val="bs-Latn-BA"/>
        </w:rPr>
        <w:t xml:space="preserve"> 45</w:t>
      </w:r>
      <w:r w:rsidR="00850672" w:rsidRPr="007C60C7">
        <w:rPr>
          <w:rFonts w:ascii="Cambria" w:hAnsi="Cambria" w:cs="Arial"/>
          <w:noProof/>
          <w:color w:val="000000" w:themeColor="text1"/>
          <w:sz w:val="22"/>
          <w:lang w:val="bs-Latn-BA"/>
        </w:rPr>
        <w:t>.</w:t>
      </w:r>
    </w:p>
    <w:p w14:paraId="34922314" w14:textId="104E6998"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w:t>
      </w:r>
      <w:r w:rsidR="00C734BC" w:rsidRPr="007C60C7">
        <w:rPr>
          <w:rFonts w:ascii="Cambria" w:hAnsi="Cambria" w:cs="Arial"/>
          <w:noProof/>
          <w:color w:val="000000" w:themeColor="text1"/>
          <w:sz w:val="22"/>
          <w:lang w:val="bs-Latn-BA"/>
        </w:rPr>
        <w:t>stav</w:t>
      </w:r>
      <w:r w:rsidRPr="007C60C7">
        <w:rPr>
          <w:rFonts w:ascii="Cambria" w:hAnsi="Cambria" w:cs="Arial"/>
          <w:noProof/>
          <w:color w:val="000000" w:themeColor="text1"/>
          <w:sz w:val="22"/>
          <w:lang w:val="bs-Latn-BA"/>
        </w:rPr>
        <w:t xml:space="preserve">ljanje proizvoda sektora vinarstva </w:t>
      </w:r>
      <w:r w:rsidR="007669C5" w:rsidRPr="007C60C7">
        <w:rPr>
          <w:rFonts w:ascii="Cambria" w:hAnsi="Cambria" w:cs="Arial"/>
          <w:noProof/>
          <w:color w:val="000000" w:themeColor="text1"/>
          <w:sz w:val="22"/>
          <w:lang w:val="bs-Latn-BA"/>
        </w:rPr>
        <w:t xml:space="preserve">na </w:t>
      </w:r>
      <w:r w:rsidRPr="007C60C7">
        <w:rPr>
          <w:rFonts w:ascii="Cambria" w:hAnsi="Cambria" w:cs="Arial"/>
          <w:noProof/>
          <w:color w:val="000000" w:themeColor="text1"/>
          <w:sz w:val="22"/>
          <w:lang w:val="bs-Latn-BA"/>
        </w:rPr>
        <w:t>tržište)</w:t>
      </w:r>
    </w:p>
    <w:bookmarkEnd w:id="24"/>
    <w:p w14:paraId="65588756" w14:textId="77777777" w:rsidR="00850672" w:rsidRPr="007C60C7" w:rsidRDefault="00850672" w:rsidP="00850672">
      <w:pPr>
        <w:jc w:val="center"/>
        <w:rPr>
          <w:rFonts w:ascii="Cambria" w:hAnsi="Cambria" w:cs="Arial"/>
          <w:noProof/>
          <w:color w:val="000000" w:themeColor="text1"/>
          <w:sz w:val="22"/>
          <w:lang w:val="bs-Latn-BA"/>
        </w:rPr>
      </w:pPr>
    </w:p>
    <w:p w14:paraId="104CDC9D" w14:textId="39D6F766" w:rsidR="00850672" w:rsidRPr="007C60C7" w:rsidRDefault="00850672" w:rsidP="00A7357A">
      <w:pPr>
        <w:pStyle w:val="ListParagraph"/>
        <w:numPr>
          <w:ilvl w:val="0"/>
          <w:numId w:val="60"/>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Na tržište u Bosni i Hercegovini se mogu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iti samo grožđe i proizvodi od grožđa čiji su proizvodnja, sa</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 i karakteristike u skladu s odredbama ovog zakona i iz njega proisteklih podzakonskih akata.</w:t>
      </w:r>
    </w:p>
    <w:p w14:paraId="6FB83BDD" w14:textId="1D5FBD0E" w:rsidR="00850672" w:rsidRPr="00465F98" w:rsidRDefault="00850672" w:rsidP="00A7357A">
      <w:pPr>
        <w:pStyle w:val="ListParagraph"/>
        <w:numPr>
          <w:ilvl w:val="0"/>
          <w:numId w:val="60"/>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Proizvod od grožđa se može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iti na tržište po završetku tehnološkog procesa, u skladu s tehnologijom proizvoda, i nakon pribavljanja zvaničnog rješenja o njegovom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ljanju na tržište. </w:t>
      </w:r>
    </w:p>
    <w:p w14:paraId="09DD7C68" w14:textId="4F99AB30" w:rsidR="00850672" w:rsidRPr="00465F98" w:rsidRDefault="00850672" w:rsidP="00A7357A">
      <w:pPr>
        <w:pStyle w:val="ListParagraph"/>
        <w:numPr>
          <w:ilvl w:val="0"/>
          <w:numId w:val="60"/>
        </w:numPr>
        <w:jc w:val="both"/>
        <w:rPr>
          <w:rFonts w:ascii="Cambria" w:hAnsi="Cambria" w:cs="Arial"/>
          <w:bCs/>
          <w:noProof/>
          <w:sz w:val="22"/>
          <w:szCs w:val="22"/>
          <w:lang w:val="bs-Latn-BA"/>
        </w:rPr>
      </w:pPr>
      <w:bookmarkStart w:id="25" w:name="_Hlk96241535"/>
      <w:r w:rsidRPr="00465F98">
        <w:rPr>
          <w:rFonts w:ascii="Cambria" w:hAnsi="Cambria" w:cs="Arial"/>
          <w:bCs/>
          <w:noProof/>
          <w:sz w:val="22"/>
          <w:szCs w:val="22"/>
          <w:lang w:val="bs-Latn-BA"/>
        </w:rPr>
        <w:t xml:space="preserve">Da bi se omogućilo </w:t>
      </w:r>
      <w:r w:rsidR="00021E17" w:rsidRPr="00465F98">
        <w:rPr>
          <w:rFonts w:ascii="Cambria" w:hAnsi="Cambria" w:cs="Arial"/>
          <w:bCs/>
          <w:noProof/>
          <w:sz w:val="22"/>
          <w:szCs w:val="22"/>
          <w:lang w:val="bs-Latn-BA"/>
        </w:rPr>
        <w:t>stav</w:t>
      </w:r>
      <w:r w:rsidRPr="00465F98">
        <w:rPr>
          <w:rFonts w:ascii="Cambria" w:hAnsi="Cambria" w:cs="Arial"/>
          <w:bCs/>
          <w:noProof/>
          <w:sz w:val="22"/>
          <w:szCs w:val="22"/>
          <w:lang w:val="bs-Latn-BA"/>
        </w:rPr>
        <w:t xml:space="preserve">ljanje na tržište grožđa i proizvoda od grožđa proizvedenih u Bosni i Hercegovini, Nadležne institucije </w:t>
      </w:r>
      <w:r w:rsidR="00D3386C" w:rsidRPr="00465F98">
        <w:rPr>
          <w:rFonts w:ascii="Cambria" w:hAnsi="Cambria" w:cs="Arial"/>
          <w:bCs/>
          <w:noProof/>
          <w:sz w:val="22"/>
          <w:szCs w:val="22"/>
          <w:lang w:val="bs-Latn-BA"/>
        </w:rPr>
        <w:t xml:space="preserve">iz </w:t>
      </w:r>
      <w:r w:rsidR="00C734BC" w:rsidRPr="00465F98">
        <w:rPr>
          <w:rFonts w:ascii="Cambria" w:hAnsi="Cambria" w:cs="Arial"/>
          <w:bCs/>
          <w:noProof/>
          <w:sz w:val="22"/>
          <w:szCs w:val="22"/>
          <w:lang w:val="bs-Latn-BA"/>
        </w:rPr>
        <w:t>član</w:t>
      </w:r>
      <w:r w:rsidR="00140892" w:rsidRPr="00465F98">
        <w:rPr>
          <w:rFonts w:ascii="Cambria" w:hAnsi="Cambria" w:cs="Arial"/>
          <w:bCs/>
          <w:noProof/>
          <w:sz w:val="22"/>
          <w:szCs w:val="22"/>
          <w:lang w:val="bs-Latn-BA"/>
        </w:rPr>
        <w:t>a</w:t>
      </w:r>
      <w:r w:rsidR="00F17DE6" w:rsidRPr="00465F98">
        <w:rPr>
          <w:rFonts w:ascii="Cambria" w:hAnsi="Cambria" w:cs="Arial"/>
          <w:bCs/>
          <w:noProof/>
          <w:sz w:val="22"/>
          <w:szCs w:val="22"/>
          <w:lang w:val="bs-Latn-BA"/>
        </w:rPr>
        <w:t xml:space="preserve"> 6.</w:t>
      </w:r>
      <w:r w:rsidR="00D3386C" w:rsidRPr="00465F98">
        <w:rPr>
          <w:rFonts w:ascii="Cambria" w:hAnsi="Cambria" w:cs="Arial"/>
          <w:bCs/>
          <w:noProof/>
          <w:sz w:val="22"/>
          <w:szCs w:val="22"/>
          <w:lang w:val="bs-Latn-BA"/>
        </w:rPr>
        <w:t xml:space="preserve"> </w:t>
      </w:r>
      <w:r w:rsidR="00C734BC" w:rsidRPr="00465F98">
        <w:rPr>
          <w:rFonts w:ascii="Cambria" w:hAnsi="Cambria" w:cs="Arial"/>
          <w:bCs/>
          <w:noProof/>
          <w:sz w:val="22"/>
          <w:szCs w:val="22"/>
          <w:lang w:val="bs-Latn-BA"/>
        </w:rPr>
        <w:t>stav</w:t>
      </w:r>
      <w:r w:rsidR="00D3386C" w:rsidRPr="00465F98">
        <w:rPr>
          <w:rFonts w:ascii="Cambria" w:hAnsi="Cambria" w:cs="Arial"/>
          <w:bCs/>
          <w:noProof/>
          <w:sz w:val="22"/>
          <w:szCs w:val="22"/>
          <w:lang w:val="bs-Latn-BA"/>
        </w:rPr>
        <w:t xml:space="preserve"> (</w:t>
      </w:r>
      <w:r w:rsidR="00F53EA4" w:rsidRPr="00465F98">
        <w:rPr>
          <w:rFonts w:ascii="Cambria" w:hAnsi="Cambria" w:cs="Arial"/>
          <w:bCs/>
          <w:noProof/>
          <w:sz w:val="22"/>
          <w:szCs w:val="22"/>
          <w:lang w:val="bs-Latn-BA"/>
        </w:rPr>
        <w:t>4</w:t>
      </w:r>
      <w:r w:rsidR="00D3386C" w:rsidRPr="00465F98">
        <w:rPr>
          <w:rFonts w:ascii="Cambria" w:hAnsi="Cambria" w:cs="Arial"/>
          <w:bCs/>
          <w:noProof/>
          <w:sz w:val="22"/>
          <w:szCs w:val="22"/>
          <w:lang w:val="bs-Latn-BA"/>
        </w:rPr>
        <w:t>)</w:t>
      </w:r>
      <w:r w:rsidR="00F17DE6" w:rsidRPr="00465F98">
        <w:rPr>
          <w:rFonts w:ascii="Cambria" w:hAnsi="Cambria" w:cs="Arial"/>
          <w:bCs/>
          <w:noProof/>
          <w:sz w:val="22"/>
          <w:szCs w:val="22"/>
          <w:lang w:val="bs-Latn-BA"/>
        </w:rPr>
        <w:t xml:space="preserve"> </w:t>
      </w:r>
      <w:r w:rsidR="00F17DE6" w:rsidRPr="00465F98">
        <w:rPr>
          <w:rFonts w:ascii="Cambria" w:hAnsi="Cambria" w:cs="Arial"/>
          <w:noProof/>
          <w:sz w:val="22"/>
          <w:szCs w:val="22"/>
          <w:lang w:val="bs-Latn-BA"/>
        </w:rPr>
        <w:t>ovog zakona</w:t>
      </w:r>
      <w:r w:rsidR="00D3386C" w:rsidRPr="00465F98">
        <w:rPr>
          <w:rFonts w:ascii="Cambria" w:hAnsi="Cambria" w:cs="Arial"/>
          <w:bCs/>
          <w:noProof/>
          <w:sz w:val="22"/>
          <w:szCs w:val="22"/>
          <w:lang w:val="bs-Latn-BA"/>
        </w:rPr>
        <w:t>, osigura</w:t>
      </w:r>
      <w:r w:rsidR="00B75C90" w:rsidRPr="00465F98">
        <w:rPr>
          <w:rFonts w:ascii="Cambria" w:hAnsi="Cambria" w:cs="Arial"/>
          <w:bCs/>
          <w:noProof/>
          <w:sz w:val="22"/>
          <w:szCs w:val="22"/>
          <w:lang w:val="bs-Latn-BA"/>
        </w:rPr>
        <w:t>vaju</w:t>
      </w:r>
      <w:r w:rsidR="00D3386C" w:rsidRPr="00465F98">
        <w:rPr>
          <w:rFonts w:ascii="Cambria" w:hAnsi="Cambria" w:cs="Arial"/>
          <w:bCs/>
          <w:noProof/>
          <w:sz w:val="22"/>
          <w:szCs w:val="22"/>
          <w:lang w:val="bs-Latn-BA"/>
        </w:rPr>
        <w:t xml:space="preserve"> </w:t>
      </w:r>
      <w:r w:rsidRPr="00465F98">
        <w:rPr>
          <w:rFonts w:ascii="Cambria" w:hAnsi="Cambria" w:cs="Arial"/>
          <w:bCs/>
          <w:noProof/>
          <w:sz w:val="22"/>
          <w:szCs w:val="22"/>
          <w:lang w:val="bs-Latn-BA"/>
        </w:rPr>
        <w:t xml:space="preserve"> provođenje odredbi ovog Zakona i iz njega proisteklih podzakonskih propisa, posebno kroz efektivan uvid u postojanje i ispravnost:</w:t>
      </w:r>
    </w:p>
    <w:p w14:paraId="10FA63A5" w14:textId="50D3F105" w:rsidR="00850672" w:rsidRPr="007C60C7" w:rsidRDefault="00C02F47" w:rsidP="00C02F47">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a) </w:t>
      </w:r>
      <w:r w:rsidR="00850672" w:rsidRPr="007C60C7">
        <w:rPr>
          <w:rFonts w:ascii="Cambria" w:hAnsi="Cambria" w:cs="Arial"/>
          <w:noProof/>
          <w:color w:val="000000" w:themeColor="text1"/>
          <w:sz w:val="22"/>
          <w:lang w:val="bs-Latn-BA"/>
        </w:rPr>
        <w:t xml:space="preserve">obaveznih izjava, izvoda iz podrumskih registara i druge dokumentacije vezane za proizvodnju grožđa i proizvoda od grožđa; </w:t>
      </w:r>
    </w:p>
    <w:p w14:paraId="70CD7DD1" w14:textId="11B2C131" w:rsidR="00850672" w:rsidRPr="007C60C7" w:rsidRDefault="00C02F47" w:rsidP="00C02F47">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b) </w:t>
      </w:r>
      <w:r w:rsidR="00850672" w:rsidRPr="007C60C7">
        <w:rPr>
          <w:rFonts w:ascii="Cambria" w:hAnsi="Cambria" w:cs="Arial"/>
          <w:noProof/>
          <w:color w:val="000000" w:themeColor="text1"/>
          <w:sz w:val="22"/>
          <w:lang w:val="bs-Latn-BA"/>
        </w:rPr>
        <w:t xml:space="preserve">izvještaja o laboratorijskim fizičko-hemijskim analizama; </w:t>
      </w:r>
    </w:p>
    <w:p w14:paraId="1660A2B4" w14:textId="49E85B9E" w:rsidR="00850672" w:rsidRPr="007C60C7" w:rsidRDefault="00C02F47" w:rsidP="00C02F47">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c) </w:t>
      </w:r>
      <w:r w:rsidR="00850672" w:rsidRPr="007C60C7">
        <w:rPr>
          <w:rFonts w:ascii="Cambria" w:hAnsi="Cambria" w:cs="Arial"/>
          <w:noProof/>
          <w:color w:val="000000" w:themeColor="text1"/>
          <w:sz w:val="22"/>
          <w:lang w:val="bs-Latn-BA"/>
        </w:rPr>
        <w:t xml:space="preserve">izvještaja o organoleptičkom ocjenjivanju vina, kada se to traži odredbama ovog Zakona i iz  njega proisteklih podzakonskih propisa; </w:t>
      </w:r>
    </w:p>
    <w:p w14:paraId="144E9CE6" w14:textId="4FE5BC87" w:rsidR="00850672" w:rsidRPr="007C60C7" w:rsidRDefault="00C02F47" w:rsidP="00C02F47">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d) </w:t>
      </w:r>
      <w:r w:rsidR="00850672" w:rsidRPr="007C60C7">
        <w:rPr>
          <w:rFonts w:ascii="Cambria" w:hAnsi="Cambria" w:cs="Arial"/>
          <w:noProof/>
          <w:color w:val="000000" w:themeColor="text1"/>
          <w:sz w:val="22"/>
          <w:lang w:val="bs-Latn-BA"/>
        </w:rPr>
        <w:t xml:space="preserve">gdje je potrebno, godišnju verifikaciju usklađenosti sa specifikacijom proizvoda za vina sa zaštićenom oznakom </w:t>
      </w:r>
      <w:r w:rsidR="00FB4B75" w:rsidRPr="007C60C7">
        <w:rPr>
          <w:rFonts w:ascii="Cambria" w:hAnsi="Cambria" w:cs="Arial"/>
          <w:noProof/>
          <w:color w:val="000000" w:themeColor="text1"/>
          <w:sz w:val="22"/>
          <w:lang w:val="bs-Latn-BA"/>
        </w:rPr>
        <w:t>porijekla</w:t>
      </w:r>
      <w:r w:rsidR="00850672" w:rsidRPr="007C60C7">
        <w:rPr>
          <w:rFonts w:ascii="Cambria" w:hAnsi="Cambria" w:cs="Arial"/>
          <w:noProof/>
          <w:color w:val="000000" w:themeColor="text1"/>
          <w:sz w:val="22"/>
          <w:lang w:val="bs-Latn-BA"/>
        </w:rPr>
        <w:t xml:space="preserve"> ili zaštićenom oznakom geografskog porijekla i</w:t>
      </w:r>
    </w:p>
    <w:p w14:paraId="26E5DE4D" w14:textId="2089022B" w:rsidR="00850672" w:rsidRPr="007C60C7" w:rsidRDefault="00C02F47" w:rsidP="00C02F47">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e) </w:t>
      </w:r>
      <w:r w:rsidR="00850672" w:rsidRPr="007C60C7">
        <w:rPr>
          <w:rFonts w:ascii="Cambria" w:hAnsi="Cambria" w:cs="Arial"/>
          <w:noProof/>
          <w:color w:val="000000" w:themeColor="text1"/>
          <w:sz w:val="22"/>
          <w:lang w:val="bs-Latn-BA"/>
        </w:rPr>
        <w:t xml:space="preserve">gdje je potrebno, verifikaciju o usklađenosti s odredbama koje regulišu proizvodnju sortnih vina i vina s oznakom godine berbe. </w:t>
      </w:r>
    </w:p>
    <w:bookmarkEnd w:id="25"/>
    <w:p w14:paraId="5B8DF308" w14:textId="1E21CDAE" w:rsidR="00850672" w:rsidRPr="007C60C7" w:rsidRDefault="00850672" w:rsidP="00A7357A">
      <w:pPr>
        <w:pStyle w:val="ListParagraph"/>
        <w:numPr>
          <w:ilvl w:val="0"/>
          <w:numId w:val="60"/>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Posebno je zabranjeno na tržište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ljati bilo koji proizvod od grožđa namijenjen direktnom konzumiranju koji je, zbog svog sa</w:t>
      </w:r>
      <w:r w:rsidR="004547D9" w:rsidRPr="007C60C7">
        <w:rPr>
          <w:rFonts w:ascii="Cambria" w:hAnsi="Cambria" w:cs="Arial"/>
          <w:noProof/>
          <w:color w:val="000000" w:themeColor="text1"/>
          <w:sz w:val="22"/>
          <w:szCs w:val="22"/>
          <w:lang w:val="bs-Latn-BA"/>
        </w:rPr>
        <w:t>stava</w:t>
      </w:r>
      <w:r w:rsidRPr="007C60C7">
        <w:rPr>
          <w:rFonts w:ascii="Cambria" w:hAnsi="Cambria" w:cs="Arial"/>
          <w:noProof/>
          <w:color w:val="000000" w:themeColor="text1"/>
          <w:sz w:val="22"/>
          <w:szCs w:val="22"/>
          <w:lang w:val="bs-Latn-BA"/>
        </w:rPr>
        <w:t xml:space="preserve"> i</w:t>
      </w:r>
      <w:r w:rsidR="00527009" w:rsidRPr="007C60C7">
        <w:rPr>
          <w:rFonts w:ascii="Cambria" w:hAnsi="Cambria" w:cs="Arial"/>
          <w:noProof/>
          <w:color w:val="000000" w:themeColor="text1"/>
          <w:sz w:val="22"/>
          <w:szCs w:val="22"/>
          <w:lang w:val="bs-Latn-BA"/>
        </w:rPr>
        <w:t>li</w:t>
      </w:r>
      <w:r w:rsidRPr="007C60C7">
        <w:rPr>
          <w:rFonts w:ascii="Cambria" w:hAnsi="Cambria" w:cs="Arial"/>
          <w:noProof/>
          <w:color w:val="000000" w:themeColor="text1"/>
          <w:sz w:val="22"/>
          <w:szCs w:val="22"/>
          <w:lang w:val="bs-Latn-BA"/>
        </w:rPr>
        <w:t xml:space="preserve"> karakteristika štetan za ljudsko zdravlje. </w:t>
      </w:r>
    </w:p>
    <w:p w14:paraId="082E4A63" w14:textId="77777777" w:rsidR="00CA751E" w:rsidRPr="007C60C7" w:rsidRDefault="00CA751E" w:rsidP="0031700C">
      <w:pPr>
        <w:rPr>
          <w:rFonts w:ascii="Cambria" w:hAnsi="Cambria" w:cs="Arial"/>
          <w:noProof/>
          <w:color w:val="000000" w:themeColor="text1"/>
          <w:sz w:val="22"/>
          <w:lang w:val="bs-Latn-BA"/>
        </w:rPr>
      </w:pPr>
    </w:p>
    <w:p w14:paraId="687B952A" w14:textId="77777777" w:rsidR="005A4E0A" w:rsidRPr="007C60C7" w:rsidRDefault="005A4E0A" w:rsidP="00850672">
      <w:pPr>
        <w:jc w:val="center"/>
        <w:rPr>
          <w:rFonts w:ascii="Cambria" w:hAnsi="Cambria" w:cs="Arial"/>
          <w:noProof/>
          <w:color w:val="000000" w:themeColor="text1"/>
          <w:sz w:val="22"/>
          <w:lang w:val="bs-Latn-BA"/>
        </w:rPr>
      </w:pPr>
    </w:p>
    <w:p w14:paraId="3AE20F5D" w14:textId="77777777" w:rsidR="005A4E0A" w:rsidRPr="007C60C7" w:rsidRDefault="005A4E0A" w:rsidP="00850672">
      <w:pPr>
        <w:jc w:val="center"/>
        <w:rPr>
          <w:rFonts w:ascii="Cambria" w:hAnsi="Cambria" w:cs="Arial"/>
          <w:noProof/>
          <w:color w:val="000000" w:themeColor="text1"/>
          <w:sz w:val="22"/>
          <w:lang w:val="bs-Latn-BA"/>
        </w:rPr>
      </w:pPr>
    </w:p>
    <w:p w14:paraId="042B126E" w14:textId="4D530DF8"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FC3915" w:rsidRPr="007C60C7">
        <w:rPr>
          <w:rFonts w:ascii="Cambria" w:hAnsi="Cambria" w:cs="Arial"/>
          <w:noProof/>
          <w:color w:val="000000" w:themeColor="text1"/>
          <w:sz w:val="22"/>
          <w:lang w:val="bs-Latn-BA"/>
        </w:rPr>
        <w:t xml:space="preserve"> 46</w:t>
      </w:r>
      <w:r w:rsidR="00850672" w:rsidRPr="007C60C7">
        <w:rPr>
          <w:rFonts w:ascii="Cambria" w:hAnsi="Cambria" w:cs="Arial"/>
          <w:noProof/>
          <w:color w:val="000000" w:themeColor="text1"/>
          <w:sz w:val="22"/>
          <w:lang w:val="bs-Latn-BA"/>
        </w:rPr>
        <w:t>.</w:t>
      </w:r>
    </w:p>
    <w:p w14:paraId="036EAF1A" w14:textId="4F80E187" w:rsidR="00850672" w:rsidRPr="007C60C7" w:rsidRDefault="00850672" w:rsidP="00850672">
      <w:pPr>
        <w:jc w:val="center"/>
        <w:rPr>
          <w:rFonts w:ascii="Cambria" w:hAnsi="Cambria" w:cs="Arial"/>
          <w:bCs/>
          <w:noProof/>
          <w:color w:val="000000" w:themeColor="text1"/>
          <w:sz w:val="22"/>
          <w:lang w:val="bs-Latn-BA"/>
        </w:rPr>
      </w:pPr>
      <w:r w:rsidRPr="007C60C7">
        <w:rPr>
          <w:rFonts w:ascii="Cambria" w:hAnsi="Cambria" w:cs="Arial"/>
          <w:bCs/>
          <w:noProof/>
          <w:color w:val="000000" w:themeColor="text1"/>
          <w:sz w:val="22"/>
          <w:lang w:val="bs-Latn-BA"/>
        </w:rPr>
        <w:t>(</w:t>
      </w:r>
      <w:r w:rsidR="00D3386C" w:rsidRPr="007C60C7">
        <w:rPr>
          <w:rFonts w:ascii="Cambria" w:hAnsi="Cambria" w:cs="Arial"/>
          <w:bCs/>
          <w:noProof/>
          <w:color w:val="000000" w:themeColor="text1"/>
          <w:sz w:val="22"/>
          <w:lang w:val="bs-Latn-BA"/>
        </w:rPr>
        <w:t>R</w:t>
      </w:r>
      <w:r w:rsidRPr="007C60C7">
        <w:rPr>
          <w:rFonts w:ascii="Cambria" w:hAnsi="Cambria" w:cs="Arial"/>
          <w:bCs/>
          <w:noProof/>
          <w:color w:val="000000" w:themeColor="text1"/>
          <w:sz w:val="22"/>
          <w:lang w:val="bs-Latn-BA"/>
        </w:rPr>
        <w:t>ješenje o puštanju vina u promet)</w:t>
      </w:r>
    </w:p>
    <w:p w14:paraId="48402135" w14:textId="77777777" w:rsidR="00850672" w:rsidRPr="007C60C7" w:rsidRDefault="00850672" w:rsidP="00850672">
      <w:pPr>
        <w:jc w:val="center"/>
        <w:rPr>
          <w:rFonts w:ascii="Cambria" w:hAnsi="Cambria" w:cs="Arial"/>
          <w:noProof/>
          <w:color w:val="000000" w:themeColor="text1"/>
          <w:sz w:val="22"/>
          <w:lang w:val="bs-Latn-BA"/>
        </w:rPr>
      </w:pPr>
    </w:p>
    <w:p w14:paraId="5F46C0E6" w14:textId="55491ED0" w:rsidR="00850672" w:rsidRPr="00465F98" w:rsidRDefault="00850672" w:rsidP="00A7357A">
      <w:pPr>
        <w:pStyle w:val="ListParagraph"/>
        <w:numPr>
          <w:ilvl w:val="0"/>
          <w:numId w:val="62"/>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Prije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ljanja vina </w:t>
      </w:r>
      <w:r w:rsidRPr="00465F98">
        <w:rPr>
          <w:rFonts w:ascii="Cambria" w:hAnsi="Cambria" w:cs="Arial"/>
          <w:noProof/>
          <w:sz w:val="22"/>
          <w:szCs w:val="22"/>
          <w:lang w:val="bs-Latn-BA"/>
        </w:rPr>
        <w:t>na tržište, fizičko ili pravno lice vlasnik proizvoda mora nadležn</w:t>
      </w:r>
      <w:r w:rsidR="00646A32" w:rsidRPr="00465F98">
        <w:rPr>
          <w:rFonts w:ascii="Cambria" w:hAnsi="Cambria" w:cs="Arial"/>
          <w:noProof/>
          <w:sz w:val="22"/>
          <w:szCs w:val="22"/>
          <w:lang w:val="bs-Latn-BA"/>
        </w:rPr>
        <w:t xml:space="preserve">im </w:t>
      </w:r>
      <w:r w:rsidRPr="00465F98">
        <w:rPr>
          <w:rFonts w:ascii="Cambria" w:hAnsi="Cambria" w:cs="Arial"/>
          <w:noProof/>
          <w:sz w:val="22"/>
          <w:szCs w:val="22"/>
          <w:lang w:val="bs-Latn-BA"/>
        </w:rPr>
        <w:t>institucij</w:t>
      </w:r>
      <w:r w:rsidR="00646A32" w:rsidRPr="00465F98">
        <w:rPr>
          <w:rFonts w:ascii="Cambria" w:hAnsi="Cambria" w:cs="Arial"/>
          <w:noProof/>
          <w:sz w:val="22"/>
          <w:szCs w:val="22"/>
          <w:lang w:val="bs-Latn-BA"/>
        </w:rPr>
        <w:t>ama</w:t>
      </w:r>
      <w:r w:rsidRPr="00465F98">
        <w:rPr>
          <w:rFonts w:ascii="Cambria" w:hAnsi="Cambria" w:cs="Arial"/>
          <w:noProof/>
          <w:sz w:val="22"/>
          <w:szCs w:val="22"/>
          <w:lang w:val="bs-Latn-BA"/>
        </w:rPr>
        <w:t xml:space="preserve"> </w:t>
      </w:r>
      <w:r w:rsidR="00646A32" w:rsidRPr="00465F98">
        <w:rPr>
          <w:rFonts w:ascii="Cambria" w:hAnsi="Cambria" w:cs="Arial"/>
          <w:noProof/>
          <w:sz w:val="22"/>
          <w:szCs w:val="22"/>
          <w:lang w:val="bs-Latn-BA"/>
        </w:rPr>
        <w:t>iz člana 6. stav (4)</w:t>
      </w:r>
      <w:r w:rsidRPr="00465F98">
        <w:rPr>
          <w:rFonts w:ascii="Cambria" w:hAnsi="Cambria" w:cs="Arial"/>
          <w:noProof/>
          <w:sz w:val="22"/>
          <w:szCs w:val="22"/>
          <w:lang w:val="bs-Latn-BA"/>
        </w:rPr>
        <w:t xml:space="preserve"> </w:t>
      </w:r>
      <w:r w:rsidR="00F17DE6" w:rsidRPr="00465F98">
        <w:rPr>
          <w:rFonts w:ascii="Cambria" w:hAnsi="Cambria" w:cs="Arial"/>
          <w:noProof/>
          <w:sz w:val="22"/>
          <w:szCs w:val="22"/>
          <w:lang w:val="bs-Latn-BA"/>
        </w:rPr>
        <w:t xml:space="preserve">ovog zakona </w:t>
      </w:r>
      <w:r w:rsidRPr="00465F98">
        <w:rPr>
          <w:rFonts w:ascii="Cambria" w:hAnsi="Cambria" w:cs="Arial"/>
          <w:noProof/>
          <w:sz w:val="22"/>
          <w:szCs w:val="22"/>
          <w:lang w:val="bs-Latn-BA"/>
        </w:rPr>
        <w:t xml:space="preserve">podnijeti zahtjev za izdavanje rješenja o </w:t>
      </w:r>
      <w:r w:rsidR="00021E17" w:rsidRPr="00465F98">
        <w:rPr>
          <w:rFonts w:ascii="Cambria" w:hAnsi="Cambria" w:cs="Arial"/>
          <w:noProof/>
          <w:sz w:val="22"/>
          <w:szCs w:val="22"/>
          <w:lang w:val="bs-Latn-BA"/>
        </w:rPr>
        <w:t>stav</w:t>
      </w:r>
      <w:r w:rsidRPr="00465F98">
        <w:rPr>
          <w:rFonts w:ascii="Cambria" w:hAnsi="Cambria" w:cs="Arial"/>
          <w:noProof/>
          <w:sz w:val="22"/>
          <w:szCs w:val="22"/>
          <w:lang w:val="bs-Latn-BA"/>
        </w:rPr>
        <w:t xml:space="preserve">ljanju vina na tržište. Izdavanje rješenja o </w:t>
      </w:r>
      <w:r w:rsidR="00021E17" w:rsidRPr="00465F98">
        <w:rPr>
          <w:rFonts w:ascii="Cambria" w:hAnsi="Cambria" w:cs="Arial"/>
          <w:noProof/>
          <w:sz w:val="22"/>
          <w:szCs w:val="22"/>
          <w:lang w:val="bs-Latn-BA"/>
        </w:rPr>
        <w:t>stav</w:t>
      </w:r>
      <w:r w:rsidRPr="00465F98">
        <w:rPr>
          <w:rFonts w:ascii="Cambria" w:hAnsi="Cambria" w:cs="Arial"/>
          <w:noProof/>
          <w:sz w:val="22"/>
          <w:szCs w:val="22"/>
          <w:lang w:val="bs-Latn-BA"/>
        </w:rPr>
        <w:t xml:space="preserve">ljanju na tržište se mora zahtijevati i kod </w:t>
      </w:r>
      <w:r w:rsidR="00301B9D" w:rsidRPr="00465F98">
        <w:rPr>
          <w:rFonts w:ascii="Cambria" w:hAnsi="Cambria" w:cs="Arial"/>
          <w:noProof/>
          <w:sz w:val="22"/>
          <w:szCs w:val="22"/>
          <w:lang w:val="bs-Latn-BA"/>
        </w:rPr>
        <w:t>izvoz</w:t>
      </w:r>
      <w:r w:rsidR="00DE4B58" w:rsidRPr="00465F98">
        <w:rPr>
          <w:rFonts w:ascii="Cambria" w:hAnsi="Cambria" w:cs="Arial"/>
          <w:noProof/>
          <w:sz w:val="22"/>
          <w:szCs w:val="22"/>
          <w:lang w:val="bs-Latn-BA"/>
        </w:rPr>
        <w:t>a</w:t>
      </w:r>
      <w:r w:rsidRPr="00465F98">
        <w:rPr>
          <w:rFonts w:ascii="Cambria" w:hAnsi="Cambria" w:cs="Arial"/>
          <w:noProof/>
          <w:sz w:val="22"/>
          <w:szCs w:val="22"/>
          <w:lang w:val="bs-Latn-BA"/>
        </w:rPr>
        <w:t xml:space="preserve"> grožđa na tržište izvan Bosne i Hercegovine. </w:t>
      </w:r>
    </w:p>
    <w:p w14:paraId="38631ECF" w14:textId="4F51AC35" w:rsidR="00850672" w:rsidRPr="00465F98" w:rsidRDefault="00850672" w:rsidP="00A7357A">
      <w:pPr>
        <w:pStyle w:val="ListParagraph"/>
        <w:numPr>
          <w:ilvl w:val="0"/>
          <w:numId w:val="62"/>
        </w:numPr>
        <w:jc w:val="both"/>
        <w:rPr>
          <w:rFonts w:ascii="Cambria" w:hAnsi="Cambria" w:cs="Arial"/>
          <w:noProof/>
          <w:sz w:val="22"/>
          <w:szCs w:val="22"/>
          <w:lang w:val="bs-Latn-BA"/>
        </w:rPr>
      </w:pPr>
      <w:r w:rsidRPr="00465F98">
        <w:rPr>
          <w:rFonts w:ascii="Cambria" w:hAnsi="Cambria" w:cs="Arial"/>
          <w:noProof/>
          <w:sz w:val="22"/>
          <w:szCs w:val="22"/>
          <w:lang w:val="bs-Latn-BA"/>
        </w:rPr>
        <w:t xml:space="preserve">Na osnovu zahtjeva i podnesene tražene prateće dokumentacije, uključujući potvrde o kontrolama navedenim u </w:t>
      </w:r>
      <w:r w:rsidR="00C734BC" w:rsidRPr="00465F98">
        <w:rPr>
          <w:rFonts w:ascii="Cambria" w:hAnsi="Cambria" w:cs="Arial"/>
          <w:noProof/>
          <w:sz w:val="22"/>
          <w:szCs w:val="22"/>
          <w:lang w:val="bs-Latn-BA"/>
        </w:rPr>
        <w:t>član</w:t>
      </w:r>
      <w:r w:rsidRPr="00465F98">
        <w:rPr>
          <w:rFonts w:ascii="Cambria" w:hAnsi="Cambria" w:cs="Arial"/>
          <w:noProof/>
          <w:sz w:val="22"/>
          <w:szCs w:val="22"/>
          <w:lang w:val="bs-Latn-BA"/>
        </w:rPr>
        <w:t>u 47</w:t>
      </w:r>
      <w:r w:rsidR="007669C5" w:rsidRPr="00465F98">
        <w:rPr>
          <w:rFonts w:ascii="Cambria" w:hAnsi="Cambria" w:cs="Arial"/>
          <w:noProof/>
          <w:sz w:val="22"/>
          <w:szCs w:val="22"/>
          <w:lang w:val="bs-Latn-BA"/>
        </w:rPr>
        <w:t xml:space="preserve">. </w:t>
      </w:r>
      <w:r w:rsidR="00C734BC" w:rsidRPr="00465F98">
        <w:rPr>
          <w:rFonts w:ascii="Cambria" w:hAnsi="Cambria" w:cs="Arial"/>
          <w:noProof/>
          <w:sz w:val="22"/>
          <w:szCs w:val="22"/>
          <w:lang w:val="bs-Latn-BA"/>
        </w:rPr>
        <w:t>stav</w:t>
      </w:r>
      <w:r w:rsidR="007669C5" w:rsidRPr="00465F98">
        <w:rPr>
          <w:rFonts w:ascii="Cambria" w:hAnsi="Cambria" w:cs="Arial"/>
          <w:noProof/>
          <w:sz w:val="22"/>
          <w:szCs w:val="22"/>
          <w:lang w:val="bs-Latn-BA"/>
        </w:rPr>
        <w:t xml:space="preserve"> </w:t>
      </w:r>
      <w:r w:rsidR="00564886" w:rsidRPr="00465F98">
        <w:rPr>
          <w:rFonts w:ascii="Cambria" w:hAnsi="Cambria" w:cs="Arial"/>
          <w:noProof/>
          <w:sz w:val="22"/>
          <w:szCs w:val="22"/>
          <w:lang w:val="bs-Latn-BA"/>
        </w:rPr>
        <w:t>(3)</w:t>
      </w:r>
      <w:r w:rsidR="00F17DE6" w:rsidRPr="00465F98">
        <w:rPr>
          <w:rFonts w:ascii="Cambria" w:hAnsi="Cambria" w:cs="Arial"/>
          <w:noProof/>
          <w:sz w:val="22"/>
          <w:szCs w:val="22"/>
          <w:lang w:val="bs-Latn-BA"/>
        </w:rPr>
        <w:t xml:space="preserve"> ovog zakona </w:t>
      </w:r>
      <w:r w:rsidR="00564886" w:rsidRPr="00465F98">
        <w:rPr>
          <w:rFonts w:ascii="Cambria" w:hAnsi="Cambria" w:cs="Arial"/>
          <w:noProof/>
          <w:sz w:val="22"/>
          <w:szCs w:val="22"/>
          <w:lang w:val="bs-Latn-BA"/>
        </w:rPr>
        <w:t>, nadležne institucije</w:t>
      </w:r>
      <w:r w:rsidRPr="00465F98">
        <w:rPr>
          <w:rFonts w:ascii="Cambria" w:hAnsi="Cambria" w:cs="Arial"/>
          <w:noProof/>
          <w:sz w:val="22"/>
          <w:szCs w:val="22"/>
          <w:lang w:val="bs-Latn-BA"/>
        </w:rPr>
        <w:t xml:space="preserve"> </w:t>
      </w:r>
      <w:r w:rsidR="00D66F8C" w:rsidRPr="00465F98">
        <w:rPr>
          <w:rFonts w:ascii="Cambria" w:hAnsi="Cambria" w:cs="Arial"/>
          <w:noProof/>
          <w:sz w:val="22"/>
          <w:szCs w:val="22"/>
          <w:lang w:val="bs-Latn-BA"/>
        </w:rPr>
        <w:t xml:space="preserve">iz člana 6. stav (4) </w:t>
      </w:r>
      <w:r w:rsidR="00F17DE6" w:rsidRPr="00465F98">
        <w:rPr>
          <w:rFonts w:ascii="Cambria" w:hAnsi="Cambria" w:cs="Arial"/>
          <w:noProof/>
          <w:sz w:val="22"/>
          <w:szCs w:val="22"/>
          <w:lang w:val="bs-Latn-BA"/>
        </w:rPr>
        <w:t xml:space="preserve">ovog zakona </w:t>
      </w:r>
      <w:r w:rsidR="00B75C90" w:rsidRPr="00465F98">
        <w:rPr>
          <w:rFonts w:ascii="Cambria" w:hAnsi="Cambria" w:cs="Arial"/>
          <w:noProof/>
          <w:sz w:val="22"/>
          <w:szCs w:val="22"/>
          <w:lang w:val="bs-Latn-BA"/>
        </w:rPr>
        <w:t>izdaju</w:t>
      </w:r>
      <w:r w:rsidRPr="00465F98">
        <w:rPr>
          <w:rFonts w:ascii="Cambria" w:hAnsi="Cambria" w:cs="Arial"/>
          <w:noProof/>
          <w:sz w:val="22"/>
          <w:szCs w:val="22"/>
          <w:lang w:val="bs-Latn-BA"/>
        </w:rPr>
        <w:t xml:space="preserve"> zvanično rješenje o </w:t>
      </w:r>
      <w:r w:rsidR="00021E17" w:rsidRPr="00465F98">
        <w:rPr>
          <w:rFonts w:ascii="Cambria" w:hAnsi="Cambria" w:cs="Arial"/>
          <w:noProof/>
          <w:sz w:val="22"/>
          <w:szCs w:val="22"/>
          <w:lang w:val="bs-Latn-BA"/>
        </w:rPr>
        <w:t>stav</w:t>
      </w:r>
      <w:r w:rsidRPr="00465F98">
        <w:rPr>
          <w:rFonts w:ascii="Cambria" w:hAnsi="Cambria" w:cs="Arial"/>
          <w:noProof/>
          <w:sz w:val="22"/>
          <w:szCs w:val="22"/>
          <w:lang w:val="bs-Latn-BA"/>
        </w:rPr>
        <w:t>ljanju proizvoda na tržište.</w:t>
      </w:r>
    </w:p>
    <w:p w14:paraId="4DA1AA37" w14:textId="085892D4" w:rsidR="00850672" w:rsidRPr="00465F98" w:rsidRDefault="00850672" w:rsidP="00A7357A">
      <w:pPr>
        <w:pStyle w:val="ListParagraph"/>
        <w:numPr>
          <w:ilvl w:val="0"/>
          <w:numId w:val="62"/>
        </w:numPr>
        <w:jc w:val="both"/>
        <w:rPr>
          <w:rFonts w:ascii="Cambria" w:hAnsi="Cambria" w:cs="Arial"/>
          <w:bCs/>
          <w:noProof/>
          <w:sz w:val="22"/>
          <w:szCs w:val="22"/>
          <w:lang w:val="bs-Latn-BA"/>
        </w:rPr>
      </w:pPr>
      <w:r w:rsidRPr="00465F98">
        <w:rPr>
          <w:rFonts w:ascii="Cambria" w:hAnsi="Cambria" w:cs="Arial"/>
          <w:bCs/>
          <w:noProof/>
          <w:sz w:val="22"/>
          <w:szCs w:val="22"/>
          <w:lang w:val="bs-Latn-BA"/>
        </w:rPr>
        <w:t>Savjet ministara BiH  podzakonskim propisom utvr</w:t>
      </w:r>
      <w:r w:rsidR="00B75C90" w:rsidRPr="00465F98">
        <w:rPr>
          <w:rFonts w:ascii="Cambria" w:hAnsi="Cambria" w:cs="Arial"/>
          <w:bCs/>
          <w:noProof/>
          <w:sz w:val="22"/>
          <w:szCs w:val="22"/>
          <w:lang w:val="bs-Latn-BA"/>
        </w:rPr>
        <w:t>đuje</w:t>
      </w:r>
      <w:r w:rsidR="00422DA5" w:rsidRPr="00465F98">
        <w:rPr>
          <w:rFonts w:ascii="Cambria" w:hAnsi="Cambria" w:cs="Arial"/>
          <w:bCs/>
          <w:noProof/>
          <w:sz w:val="22"/>
          <w:szCs w:val="22"/>
          <w:lang w:val="bs-Latn-BA"/>
        </w:rPr>
        <w:t xml:space="preserve"> </w:t>
      </w:r>
      <w:r w:rsidRPr="00465F98">
        <w:rPr>
          <w:rFonts w:ascii="Cambria" w:hAnsi="Cambria" w:cs="Arial"/>
          <w:bCs/>
          <w:noProof/>
          <w:sz w:val="22"/>
          <w:szCs w:val="22"/>
          <w:lang w:val="bs-Latn-BA"/>
        </w:rPr>
        <w:t>i</w:t>
      </w:r>
      <w:r w:rsidR="002B0C96" w:rsidRPr="00465F98">
        <w:rPr>
          <w:rFonts w:ascii="Cambria" w:hAnsi="Cambria" w:cs="Arial"/>
          <w:bCs/>
          <w:noProof/>
          <w:sz w:val="22"/>
          <w:szCs w:val="22"/>
          <w:lang w:val="bs-Latn-BA"/>
        </w:rPr>
        <w:t xml:space="preserve"> opšte uslove za podnošenje zahtjeva iz </w:t>
      </w:r>
      <w:r w:rsidR="004547D9" w:rsidRPr="00465F98">
        <w:rPr>
          <w:rFonts w:ascii="Cambria" w:hAnsi="Cambria" w:cs="Arial"/>
          <w:bCs/>
          <w:noProof/>
          <w:sz w:val="22"/>
          <w:szCs w:val="22"/>
          <w:lang w:val="bs-Latn-BA"/>
        </w:rPr>
        <w:t>stava</w:t>
      </w:r>
      <w:r w:rsidR="002B0C96" w:rsidRPr="00465F98">
        <w:rPr>
          <w:rFonts w:ascii="Cambria" w:hAnsi="Cambria" w:cs="Arial"/>
          <w:bCs/>
          <w:noProof/>
          <w:sz w:val="22"/>
          <w:szCs w:val="22"/>
          <w:lang w:val="bs-Latn-BA"/>
        </w:rPr>
        <w:t xml:space="preserve"> (2)</w:t>
      </w:r>
      <w:r w:rsidR="00422DA5" w:rsidRPr="00465F98">
        <w:rPr>
          <w:rFonts w:ascii="Cambria" w:hAnsi="Cambria" w:cs="Arial"/>
          <w:bCs/>
          <w:noProof/>
          <w:sz w:val="22"/>
          <w:szCs w:val="22"/>
          <w:lang w:val="bs-Latn-BA"/>
        </w:rPr>
        <w:t xml:space="preserve"> </w:t>
      </w:r>
      <w:r w:rsidR="007669C5" w:rsidRPr="00465F98">
        <w:rPr>
          <w:rFonts w:ascii="Cambria" w:hAnsi="Cambria" w:cs="Arial"/>
          <w:bCs/>
          <w:noProof/>
          <w:sz w:val="22"/>
          <w:szCs w:val="22"/>
          <w:lang w:val="bs-Latn-BA"/>
        </w:rPr>
        <w:t xml:space="preserve">ovog </w:t>
      </w:r>
      <w:r w:rsidR="00C734BC" w:rsidRPr="00465F98">
        <w:rPr>
          <w:rFonts w:ascii="Cambria" w:hAnsi="Cambria" w:cs="Arial"/>
          <w:bCs/>
          <w:noProof/>
          <w:sz w:val="22"/>
          <w:szCs w:val="22"/>
          <w:lang w:val="bs-Latn-BA"/>
        </w:rPr>
        <w:t>član</w:t>
      </w:r>
      <w:r w:rsidR="00140892" w:rsidRPr="00465F98">
        <w:rPr>
          <w:rFonts w:ascii="Cambria" w:hAnsi="Cambria" w:cs="Arial"/>
          <w:bCs/>
          <w:noProof/>
          <w:sz w:val="22"/>
          <w:szCs w:val="22"/>
          <w:lang w:val="bs-Latn-BA"/>
        </w:rPr>
        <w:t>a</w:t>
      </w:r>
      <w:r w:rsidR="007669C5" w:rsidRPr="00465F98">
        <w:rPr>
          <w:rFonts w:ascii="Cambria" w:hAnsi="Cambria" w:cs="Arial"/>
          <w:bCs/>
          <w:noProof/>
          <w:sz w:val="22"/>
          <w:szCs w:val="22"/>
          <w:lang w:val="bs-Latn-BA"/>
        </w:rPr>
        <w:t>,</w:t>
      </w:r>
      <w:r w:rsidR="002B0C96" w:rsidRPr="00465F98">
        <w:rPr>
          <w:rFonts w:ascii="Cambria" w:hAnsi="Cambria" w:cs="Arial"/>
          <w:bCs/>
          <w:noProof/>
          <w:sz w:val="22"/>
          <w:szCs w:val="22"/>
          <w:lang w:val="bs-Latn-BA"/>
        </w:rPr>
        <w:t xml:space="preserve"> </w:t>
      </w:r>
      <w:r w:rsidRPr="00465F98">
        <w:rPr>
          <w:rFonts w:ascii="Cambria" w:hAnsi="Cambria" w:cs="Arial"/>
          <w:bCs/>
          <w:noProof/>
          <w:sz w:val="22"/>
          <w:szCs w:val="22"/>
          <w:lang w:val="bs-Latn-BA"/>
        </w:rPr>
        <w:t>dokumentaciju koja se do</w:t>
      </w:r>
      <w:r w:rsidR="00021E17" w:rsidRPr="00465F98">
        <w:rPr>
          <w:rFonts w:ascii="Cambria" w:hAnsi="Cambria" w:cs="Arial"/>
          <w:bCs/>
          <w:noProof/>
          <w:sz w:val="22"/>
          <w:szCs w:val="22"/>
          <w:lang w:val="bs-Latn-BA"/>
        </w:rPr>
        <w:t>stav</w:t>
      </w:r>
      <w:r w:rsidRPr="00465F98">
        <w:rPr>
          <w:rFonts w:ascii="Cambria" w:hAnsi="Cambria" w:cs="Arial"/>
          <w:bCs/>
          <w:noProof/>
          <w:sz w:val="22"/>
          <w:szCs w:val="22"/>
          <w:lang w:val="bs-Latn-BA"/>
        </w:rPr>
        <w:t xml:space="preserve">lja uz zahtjev, potrebne provjere i osnovne elementi rješenja o </w:t>
      </w:r>
      <w:r w:rsidR="00021E17" w:rsidRPr="00465F98">
        <w:rPr>
          <w:rFonts w:ascii="Cambria" w:hAnsi="Cambria" w:cs="Arial"/>
          <w:bCs/>
          <w:noProof/>
          <w:sz w:val="22"/>
          <w:szCs w:val="22"/>
          <w:lang w:val="bs-Latn-BA"/>
        </w:rPr>
        <w:t>stav</w:t>
      </w:r>
      <w:r w:rsidRPr="00465F98">
        <w:rPr>
          <w:rFonts w:ascii="Cambria" w:hAnsi="Cambria" w:cs="Arial"/>
          <w:bCs/>
          <w:noProof/>
          <w:sz w:val="22"/>
          <w:szCs w:val="22"/>
          <w:lang w:val="bs-Latn-BA"/>
        </w:rPr>
        <w:t xml:space="preserve">ljanju proizvoda na tržište. </w:t>
      </w:r>
    </w:p>
    <w:p w14:paraId="4E0BD09A" w14:textId="6DCE018B" w:rsidR="00850672" w:rsidRPr="007C60C7" w:rsidRDefault="00850672" w:rsidP="00A7357A">
      <w:pPr>
        <w:pStyle w:val="ListParagraph"/>
        <w:numPr>
          <w:ilvl w:val="0"/>
          <w:numId w:val="62"/>
        </w:numPr>
        <w:jc w:val="both"/>
        <w:rPr>
          <w:rFonts w:ascii="Cambria" w:hAnsi="Cambria" w:cs="Arial"/>
          <w:noProof/>
          <w:color w:val="000000" w:themeColor="text1"/>
          <w:sz w:val="22"/>
          <w:szCs w:val="22"/>
          <w:lang w:val="bs-Latn-BA"/>
        </w:rPr>
      </w:pPr>
      <w:r w:rsidRPr="00465F98">
        <w:rPr>
          <w:rFonts w:ascii="Cambria" w:hAnsi="Cambria" w:cs="Arial"/>
          <w:noProof/>
          <w:sz w:val="22"/>
          <w:szCs w:val="22"/>
          <w:lang w:val="bs-Latn-BA"/>
        </w:rPr>
        <w:t xml:space="preserve">Nadležne institucije </w:t>
      </w:r>
      <w:r w:rsidR="00505D88" w:rsidRPr="00465F98">
        <w:rPr>
          <w:rFonts w:ascii="Cambria" w:hAnsi="Cambria" w:cs="Arial"/>
          <w:noProof/>
          <w:sz w:val="22"/>
          <w:szCs w:val="22"/>
          <w:lang w:val="bs-Latn-BA"/>
        </w:rPr>
        <w:t>iz člana 6. stav (4)</w:t>
      </w:r>
      <w:r w:rsidR="00F17DE6" w:rsidRPr="00465F98">
        <w:rPr>
          <w:rFonts w:ascii="Cambria" w:hAnsi="Cambria" w:cs="Arial"/>
          <w:noProof/>
          <w:sz w:val="22"/>
          <w:szCs w:val="22"/>
          <w:lang w:val="bs-Latn-BA"/>
        </w:rPr>
        <w:t xml:space="preserve"> ovog zakona</w:t>
      </w:r>
      <w:r w:rsidRPr="00465F98">
        <w:rPr>
          <w:rFonts w:ascii="Cambria" w:hAnsi="Cambria" w:cs="Arial"/>
          <w:noProof/>
          <w:sz w:val="22"/>
          <w:szCs w:val="22"/>
          <w:lang w:val="bs-Latn-BA"/>
        </w:rPr>
        <w:t xml:space="preserve">, za svoja područja, donose propise </w:t>
      </w:r>
      <w:r w:rsidR="002B0C96" w:rsidRPr="00465F98">
        <w:rPr>
          <w:rFonts w:ascii="Cambria" w:hAnsi="Cambria" w:cs="Arial"/>
          <w:noProof/>
          <w:sz w:val="22"/>
          <w:szCs w:val="22"/>
          <w:lang w:val="bs-Latn-BA"/>
        </w:rPr>
        <w:t xml:space="preserve">o </w:t>
      </w:r>
      <w:r w:rsidRPr="00465F98">
        <w:rPr>
          <w:rFonts w:ascii="Cambria" w:hAnsi="Cambria" w:cs="Arial"/>
          <w:noProof/>
          <w:sz w:val="22"/>
          <w:szCs w:val="22"/>
          <w:lang w:val="bs-Latn-BA"/>
        </w:rPr>
        <w:t xml:space="preserve">načinu na koji proizvod može biti </w:t>
      </w:r>
      <w:r w:rsidR="00021E17" w:rsidRPr="00465F98">
        <w:rPr>
          <w:rFonts w:ascii="Cambria" w:hAnsi="Cambria" w:cs="Arial"/>
          <w:noProof/>
          <w:sz w:val="22"/>
          <w:szCs w:val="22"/>
          <w:lang w:val="bs-Latn-BA"/>
        </w:rPr>
        <w:t>stav</w:t>
      </w:r>
      <w:r w:rsidRPr="00465F98">
        <w:rPr>
          <w:rFonts w:ascii="Cambria" w:hAnsi="Cambria" w:cs="Arial"/>
          <w:noProof/>
          <w:sz w:val="22"/>
          <w:szCs w:val="22"/>
          <w:lang w:val="bs-Latn-BA"/>
        </w:rPr>
        <w:t xml:space="preserve">ljen na tržište, posebno u pogledu detaljnog sadržaja zahtjeva za izdavanje rješenja o </w:t>
      </w:r>
      <w:r w:rsidR="00021E17" w:rsidRPr="00465F98">
        <w:rPr>
          <w:rFonts w:ascii="Cambria" w:hAnsi="Cambria" w:cs="Arial"/>
          <w:noProof/>
          <w:sz w:val="22"/>
          <w:szCs w:val="22"/>
          <w:lang w:val="bs-Latn-BA"/>
        </w:rPr>
        <w:t>stav</w:t>
      </w:r>
      <w:r w:rsidRPr="00465F98">
        <w:rPr>
          <w:rFonts w:ascii="Cambria" w:hAnsi="Cambria" w:cs="Arial"/>
          <w:noProof/>
          <w:sz w:val="22"/>
          <w:szCs w:val="22"/>
          <w:lang w:val="bs-Latn-BA"/>
        </w:rPr>
        <w:t xml:space="preserve">ljanju na tržište </w:t>
      </w:r>
      <w:r w:rsidRPr="007C60C7">
        <w:rPr>
          <w:rFonts w:ascii="Cambria" w:hAnsi="Cambria" w:cs="Arial"/>
          <w:noProof/>
          <w:color w:val="000000" w:themeColor="text1"/>
          <w:sz w:val="22"/>
          <w:szCs w:val="22"/>
          <w:lang w:val="bs-Latn-BA"/>
        </w:rPr>
        <w:t xml:space="preserve">i popratne dokumentacije, detaljnog sadržaja rješenja, uprava ili tijela u čijoj je nadležnosti po ovlašćenju izdavanje rješenja za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ljanje proizvoda na tržište i postupaka podnošenja prigovora i žalbi.</w:t>
      </w:r>
    </w:p>
    <w:p w14:paraId="7D9F1872" w14:textId="77777777" w:rsidR="000A70E3" w:rsidRPr="007C60C7" w:rsidRDefault="000A70E3" w:rsidP="00850672">
      <w:pPr>
        <w:jc w:val="center"/>
        <w:rPr>
          <w:rFonts w:ascii="Cambria" w:hAnsi="Cambria" w:cs="Arial"/>
          <w:noProof/>
          <w:color w:val="000000" w:themeColor="text1"/>
          <w:sz w:val="22"/>
          <w:lang w:val="bs-Latn-BA"/>
        </w:rPr>
      </w:pPr>
    </w:p>
    <w:p w14:paraId="5579786F" w14:textId="77777777" w:rsidR="0031700C" w:rsidRPr="007C60C7" w:rsidRDefault="0031700C" w:rsidP="00850672">
      <w:pPr>
        <w:jc w:val="center"/>
        <w:rPr>
          <w:rFonts w:ascii="Cambria" w:hAnsi="Cambria" w:cs="Arial"/>
          <w:noProof/>
          <w:color w:val="000000" w:themeColor="text1"/>
          <w:sz w:val="22"/>
          <w:lang w:val="bs-Latn-BA"/>
        </w:rPr>
      </w:pPr>
    </w:p>
    <w:p w14:paraId="690003C2" w14:textId="6C09CA66" w:rsidR="00850672" w:rsidRPr="007C60C7" w:rsidRDefault="00EE3646" w:rsidP="00850672">
      <w:pPr>
        <w:jc w:val="center"/>
        <w:rPr>
          <w:rFonts w:ascii="Cambria" w:hAnsi="Cambria" w:cs="Arial"/>
          <w:noProof/>
          <w:color w:val="000000" w:themeColor="text1"/>
          <w:sz w:val="22"/>
          <w:lang w:val="bs-Latn-BA"/>
        </w:rPr>
      </w:pPr>
      <w:r>
        <w:rPr>
          <w:rFonts w:ascii="Cambria" w:hAnsi="Cambria" w:cs="Arial"/>
          <w:bCs/>
          <w:noProof/>
          <w:color w:val="000000" w:themeColor="text1"/>
          <w:sz w:val="22"/>
          <w:lang w:val="bs-Latn-BA"/>
        </w:rPr>
        <w:t>Č</w:t>
      </w:r>
      <w:r w:rsidRPr="007C60C7">
        <w:rPr>
          <w:rFonts w:ascii="Cambria" w:hAnsi="Cambria" w:cs="Arial"/>
          <w:bCs/>
          <w:noProof/>
          <w:color w:val="000000" w:themeColor="text1"/>
          <w:sz w:val="22"/>
          <w:lang w:val="bs-Latn-BA"/>
        </w:rPr>
        <w:t>lan</w:t>
      </w:r>
      <w:r w:rsidR="00FC3915" w:rsidRPr="007C60C7">
        <w:rPr>
          <w:rFonts w:ascii="Cambria" w:hAnsi="Cambria" w:cs="Arial"/>
          <w:noProof/>
          <w:color w:val="000000" w:themeColor="text1"/>
          <w:sz w:val="22"/>
          <w:lang w:val="bs-Latn-BA"/>
        </w:rPr>
        <w:t xml:space="preserve"> 47</w:t>
      </w:r>
      <w:r w:rsidR="00850672" w:rsidRPr="007C60C7">
        <w:rPr>
          <w:rFonts w:ascii="Cambria" w:hAnsi="Cambria" w:cs="Arial"/>
          <w:noProof/>
          <w:color w:val="000000" w:themeColor="text1"/>
          <w:sz w:val="22"/>
          <w:lang w:val="bs-Latn-BA"/>
        </w:rPr>
        <w:t>.</w:t>
      </w:r>
    </w:p>
    <w:p w14:paraId="409D26D5"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lastRenderedPageBreak/>
        <w:t>(Posebne odredbe za uvezena vina)</w:t>
      </w:r>
    </w:p>
    <w:p w14:paraId="67E78ECC" w14:textId="77777777" w:rsidR="00850672" w:rsidRPr="007C60C7" w:rsidRDefault="00850672" w:rsidP="00850672">
      <w:pPr>
        <w:jc w:val="center"/>
        <w:rPr>
          <w:rFonts w:ascii="Cambria" w:hAnsi="Cambria" w:cs="Arial"/>
          <w:noProof/>
          <w:color w:val="000000" w:themeColor="text1"/>
          <w:sz w:val="22"/>
          <w:lang w:val="bs-Latn-BA"/>
        </w:rPr>
      </w:pPr>
    </w:p>
    <w:p w14:paraId="395E04A6" w14:textId="2CB3E743" w:rsidR="00850672" w:rsidRPr="007C60C7" w:rsidRDefault="001666D2" w:rsidP="00A7357A">
      <w:pPr>
        <w:pStyle w:val="ListParagraph"/>
        <w:numPr>
          <w:ilvl w:val="0"/>
          <w:numId w:val="63"/>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Osim ako međunarodnim ugovorom nije drugačije određeno, odredbe o oznakama porijekla i oznakama geografskog porijekla, odredbe o označavanju vina, kao i nazivi, definicije i prodajni opisi iz ovog Zakona primjenjuju se na proizvode uvezene u Bosnu i Hercegovinu i koji spadaju u okvire </w:t>
      </w:r>
      <w:r w:rsidR="00892BC1" w:rsidRPr="007C60C7">
        <w:rPr>
          <w:rFonts w:ascii="Cambria" w:hAnsi="Cambria" w:cs="Arial"/>
          <w:noProof/>
          <w:color w:val="000000" w:themeColor="text1"/>
          <w:sz w:val="22"/>
          <w:szCs w:val="22"/>
          <w:lang w:val="bs-Latn-BA"/>
        </w:rPr>
        <w:t>TO</w:t>
      </w:r>
      <w:r w:rsidRPr="007C60C7">
        <w:rPr>
          <w:rFonts w:ascii="Cambria" w:hAnsi="Cambria" w:cs="Arial"/>
          <w:noProof/>
          <w:color w:val="000000" w:themeColor="text1"/>
          <w:sz w:val="22"/>
          <w:szCs w:val="22"/>
          <w:lang w:val="bs-Latn-BA"/>
        </w:rPr>
        <w:t xml:space="preserve"> brojeva 2009 61, 2009 69 i 2204 i, </w:t>
      </w:r>
      <w:r w:rsidRPr="007C60C7">
        <w:rPr>
          <w:rFonts w:ascii="Cambria" w:hAnsi="Cambria"/>
          <w:noProof/>
          <w:color w:val="000000" w:themeColor="text1"/>
          <w:sz w:val="22"/>
          <w:szCs w:val="22"/>
        </w:rPr>
        <w:t>ako</w:t>
      </w:r>
      <w:r w:rsidRPr="007C60C7">
        <w:rPr>
          <w:rFonts w:ascii="Cambria" w:hAnsi="Cambria"/>
          <w:noProof/>
          <w:color w:val="000000" w:themeColor="text1"/>
          <w:spacing w:val="1"/>
          <w:sz w:val="22"/>
          <w:szCs w:val="22"/>
        </w:rPr>
        <w:t xml:space="preserve"> </w:t>
      </w:r>
      <w:r w:rsidRPr="007C60C7">
        <w:rPr>
          <w:rFonts w:ascii="Cambria" w:hAnsi="Cambria"/>
          <w:noProof/>
          <w:color w:val="000000" w:themeColor="text1"/>
          <w:sz w:val="22"/>
          <w:szCs w:val="22"/>
        </w:rPr>
        <w:t>je</w:t>
      </w:r>
      <w:r w:rsidRPr="007C60C7">
        <w:rPr>
          <w:rFonts w:ascii="Cambria" w:hAnsi="Cambria"/>
          <w:noProof/>
          <w:color w:val="000000" w:themeColor="text1"/>
          <w:spacing w:val="1"/>
          <w:sz w:val="22"/>
          <w:szCs w:val="22"/>
        </w:rPr>
        <w:t xml:space="preserve"> </w:t>
      </w:r>
      <w:r w:rsidRPr="007C60C7">
        <w:rPr>
          <w:rFonts w:ascii="Cambria" w:hAnsi="Cambria"/>
          <w:noProof/>
          <w:color w:val="000000" w:themeColor="text1"/>
          <w:sz w:val="22"/>
          <w:szCs w:val="22"/>
        </w:rPr>
        <w:t>to</w:t>
      </w:r>
      <w:r w:rsidRPr="007C60C7">
        <w:rPr>
          <w:rFonts w:ascii="Cambria" w:hAnsi="Cambria"/>
          <w:noProof/>
          <w:color w:val="000000" w:themeColor="text1"/>
          <w:spacing w:val="1"/>
          <w:sz w:val="22"/>
          <w:szCs w:val="22"/>
        </w:rPr>
        <w:t xml:space="preserve"> </w:t>
      </w:r>
      <w:r w:rsidRPr="007C60C7">
        <w:rPr>
          <w:rFonts w:ascii="Cambria" w:hAnsi="Cambria"/>
          <w:noProof/>
          <w:color w:val="000000" w:themeColor="text1"/>
          <w:sz w:val="22"/>
          <w:szCs w:val="22"/>
        </w:rPr>
        <w:t>primjenjivo,</w:t>
      </w:r>
      <w:r w:rsidRPr="007C60C7">
        <w:rPr>
          <w:rFonts w:ascii="Cambria" w:hAnsi="Cambria"/>
          <w:noProof/>
          <w:color w:val="000000" w:themeColor="text1"/>
          <w:spacing w:val="1"/>
          <w:sz w:val="22"/>
          <w:szCs w:val="22"/>
        </w:rPr>
        <w:t xml:space="preserve"> </w:t>
      </w:r>
      <w:r w:rsidRPr="007C60C7">
        <w:rPr>
          <w:rFonts w:ascii="Cambria" w:hAnsi="Cambria"/>
          <w:noProof/>
          <w:color w:val="000000" w:themeColor="text1"/>
          <w:sz w:val="22"/>
          <w:szCs w:val="22"/>
        </w:rPr>
        <w:t>ex 2202 99 19</w:t>
      </w:r>
      <w:r w:rsidRPr="007C60C7">
        <w:rPr>
          <w:rFonts w:ascii="Cambria" w:hAnsi="Cambria"/>
          <w:noProof/>
          <w:color w:val="000000" w:themeColor="text1"/>
          <w:spacing w:val="47"/>
          <w:sz w:val="22"/>
          <w:szCs w:val="22"/>
        </w:rPr>
        <w:t xml:space="preserve"> </w:t>
      </w:r>
      <w:r w:rsidRPr="007C60C7">
        <w:rPr>
          <w:rFonts w:ascii="Cambria" w:hAnsi="Cambria"/>
          <w:noProof/>
          <w:color w:val="000000" w:themeColor="text1"/>
          <w:sz w:val="22"/>
          <w:szCs w:val="22"/>
        </w:rPr>
        <w:t>(drugo</w:t>
      </w:r>
      <w:r w:rsidRPr="007C60C7">
        <w:rPr>
          <w:rFonts w:ascii="Cambria" w:hAnsi="Cambria"/>
          <w:noProof/>
          <w:color w:val="000000" w:themeColor="text1"/>
          <w:spacing w:val="48"/>
          <w:sz w:val="22"/>
          <w:szCs w:val="22"/>
        </w:rPr>
        <w:t xml:space="preserve"> </w:t>
      </w:r>
      <w:r w:rsidRPr="007C60C7">
        <w:rPr>
          <w:rFonts w:ascii="Cambria" w:hAnsi="Cambria"/>
          <w:noProof/>
          <w:color w:val="000000" w:themeColor="text1"/>
          <w:sz w:val="22"/>
          <w:szCs w:val="22"/>
        </w:rPr>
        <w:t>dealkoholizovano vino</w:t>
      </w:r>
      <w:r w:rsidRPr="007C60C7">
        <w:rPr>
          <w:rFonts w:ascii="Cambria" w:hAnsi="Cambria"/>
          <w:noProof/>
          <w:color w:val="000000" w:themeColor="text1"/>
          <w:spacing w:val="29"/>
          <w:sz w:val="22"/>
          <w:szCs w:val="22"/>
        </w:rPr>
        <w:t xml:space="preserve"> </w:t>
      </w:r>
      <w:r w:rsidRPr="007C60C7">
        <w:rPr>
          <w:rFonts w:ascii="Cambria" w:hAnsi="Cambria"/>
          <w:noProof/>
          <w:color w:val="000000" w:themeColor="text1"/>
          <w:sz w:val="22"/>
          <w:szCs w:val="22"/>
        </w:rPr>
        <w:t>s</w:t>
      </w:r>
      <w:r w:rsidRPr="007C60C7">
        <w:rPr>
          <w:rFonts w:ascii="Cambria" w:hAnsi="Cambria"/>
          <w:noProof/>
          <w:color w:val="000000" w:themeColor="text1"/>
          <w:spacing w:val="27"/>
          <w:sz w:val="22"/>
          <w:szCs w:val="22"/>
        </w:rPr>
        <w:t xml:space="preserve"> </w:t>
      </w:r>
      <w:r w:rsidRPr="007C60C7">
        <w:rPr>
          <w:rFonts w:ascii="Cambria" w:hAnsi="Cambria"/>
          <w:noProof/>
          <w:color w:val="000000" w:themeColor="text1"/>
          <w:sz w:val="22"/>
          <w:szCs w:val="22"/>
        </w:rPr>
        <w:t>alkohlnom jačinom koja ne</w:t>
      </w:r>
      <w:r w:rsidRPr="007C60C7">
        <w:rPr>
          <w:rFonts w:ascii="Cambria" w:hAnsi="Cambria"/>
          <w:noProof/>
          <w:color w:val="000000" w:themeColor="text1"/>
          <w:spacing w:val="27"/>
          <w:sz w:val="22"/>
          <w:szCs w:val="22"/>
        </w:rPr>
        <w:t xml:space="preserve"> </w:t>
      </w:r>
      <w:r w:rsidRPr="007C60C7">
        <w:rPr>
          <w:rFonts w:ascii="Cambria" w:hAnsi="Cambria"/>
          <w:noProof/>
          <w:color w:val="000000" w:themeColor="text1"/>
          <w:sz w:val="22"/>
          <w:szCs w:val="22"/>
        </w:rPr>
        <w:t>premašuje</w:t>
      </w:r>
      <w:r w:rsidRPr="007C60C7">
        <w:rPr>
          <w:rFonts w:ascii="Cambria" w:hAnsi="Cambria"/>
          <w:noProof/>
          <w:color w:val="000000" w:themeColor="text1"/>
          <w:spacing w:val="28"/>
          <w:sz w:val="22"/>
          <w:szCs w:val="22"/>
        </w:rPr>
        <w:t xml:space="preserve"> </w:t>
      </w:r>
      <w:r w:rsidRPr="007C60C7">
        <w:rPr>
          <w:rFonts w:ascii="Cambria" w:hAnsi="Cambria"/>
          <w:noProof/>
          <w:color w:val="000000" w:themeColor="text1"/>
          <w:sz w:val="22"/>
          <w:szCs w:val="22"/>
        </w:rPr>
        <w:t>0,5%. vol.).</w:t>
      </w:r>
    </w:p>
    <w:p w14:paraId="66E5144B" w14:textId="1D72BEDA" w:rsidR="00850672" w:rsidRPr="007C60C7" w:rsidRDefault="00850672" w:rsidP="00A7357A">
      <w:pPr>
        <w:pStyle w:val="ListParagraph"/>
        <w:numPr>
          <w:ilvl w:val="0"/>
          <w:numId w:val="63"/>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Osim ako međunarodnim ugovorom nije drugačije određeno, proizvodi navedeni u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u</w:t>
      </w:r>
      <w:r w:rsidRPr="007C60C7">
        <w:rPr>
          <w:rFonts w:ascii="Cambria" w:hAnsi="Cambria" w:cs="Arial"/>
          <w:noProof/>
          <w:color w:val="000000" w:themeColor="text1"/>
          <w:sz w:val="22"/>
          <w:szCs w:val="22"/>
          <w:lang w:val="bs-Latn-BA"/>
        </w:rPr>
        <w:t xml:space="preserve"> (1) </w:t>
      </w:r>
      <w:r w:rsidR="007669C5" w:rsidRPr="007C60C7">
        <w:rPr>
          <w:rFonts w:ascii="Cambria" w:hAnsi="Cambria" w:cs="Arial"/>
          <w:noProof/>
          <w:color w:val="000000" w:themeColor="text1"/>
          <w:sz w:val="22"/>
          <w:szCs w:val="22"/>
          <w:lang w:val="bs-Latn-BA"/>
        </w:rPr>
        <w:t xml:space="preserve">ovog </w:t>
      </w:r>
      <w:r w:rsidR="00C734BC" w:rsidRPr="007C60C7">
        <w:rPr>
          <w:rFonts w:ascii="Cambria" w:hAnsi="Cambria" w:cs="Arial"/>
          <w:noProof/>
          <w:color w:val="000000" w:themeColor="text1"/>
          <w:sz w:val="22"/>
          <w:szCs w:val="22"/>
          <w:lang w:val="bs-Latn-BA"/>
        </w:rPr>
        <w:t>član</w:t>
      </w:r>
      <w:r w:rsidR="00140892" w:rsidRPr="007C60C7">
        <w:rPr>
          <w:rFonts w:ascii="Cambria" w:hAnsi="Cambria" w:cs="Arial"/>
          <w:noProof/>
          <w:color w:val="000000" w:themeColor="text1"/>
          <w:sz w:val="22"/>
          <w:szCs w:val="22"/>
          <w:lang w:val="bs-Latn-BA"/>
        </w:rPr>
        <w:t>a</w:t>
      </w:r>
      <w:r w:rsidR="007669C5"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 xml:space="preserve">moraju biti proizvedeni primjenom enoloških praksi odobrenih ovim </w:t>
      </w:r>
      <w:r w:rsidR="00CC7C31">
        <w:rPr>
          <w:rFonts w:ascii="Cambria" w:hAnsi="Cambria" w:cs="Arial"/>
          <w:noProof/>
          <w:color w:val="000000" w:themeColor="text1"/>
          <w:sz w:val="22"/>
          <w:szCs w:val="22"/>
          <w:lang w:val="bs-Latn-BA"/>
        </w:rPr>
        <w:t>z</w:t>
      </w:r>
      <w:r w:rsidRPr="007C60C7">
        <w:rPr>
          <w:rFonts w:ascii="Cambria" w:hAnsi="Cambria" w:cs="Arial"/>
          <w:noProof/>
          <w:color w:val="000000" w:themeColor="text1"/>
          <w:sz w:val="22"/>
          <w:szCs w:val="22"/>
          <w:lang w:val="bs-Latn-BA"/>
        </w:rPr>
        <w:t xml:space="preserve">akonom ili, prije donošenja podzakonskih propisa navedenih u </w:t>
      </w:r>
      <w:r w:rsidR="00C734BC" w:rsidRPr="007C60C7">
        <w:rPr>
          <w:rFonts w:ascii="Cambria" w:hAnsi="Cambria" w:cs="Arial"/>
          <w:noProof/>
          <w:color w:val="000000" w:themeColor="text1"/>
          <w:sz w:val="22"/>
          <w:szCs w:val="22"/>
          <w:lang w:val="bs-Latn-BA"/>
        </w:rPr>
        <w:t>član</w:t>
      </w:r>
      <w:r w:rsidRPr="007C60C7">
        <w:rPr>
          <w:rFonts w:ascii="Cambria" w:hAnsi="Cambria" w:cs="Arial"/>
          <w:noProof/>
          <w:color w:val="000000" w:themeColor="text1"/>
          <w:sz w:val="22"/>
          <w:szCs w:val="22"/>
          <w:lang w:val="bs-Latn-BA"/>
        </w:rPr>
        <w:t>u 13., u skladu s enološkim praksama koje je preporučio i objavio OIV.</w:t>
      </w:r>
    </w:p>
    <w:p w14:paraId="7D485FBA" w14:textId="6B911772" w:rsidR="00850672" w:rsidRPr="007C60C7" w:rsidRDefault="001666D2" w:rsidP="00A7357A">
      <w:pPr>
        <w:pStyle w:val="ListParagraph"/>
        <w:numPr>
          <w:ilvl w:val="0"/>
          <w:numId w:val="63"/>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Osim ako međunarodnim ugovorom nije drugačije određeno, k</w:t>
      </w:r>
      <w:r w:rsidR="00850672" w:rsidRPr="007C60C7">
        <w:rPr>
          <w:rFonts w:ascii="Cambria" w:hAnsi="Cambria" w:cs="Arial"/>
          <w:noProof/>
          <w:color w:val="000000" w:themeColor="text1"/>
          <w:sz w:val="22"/>
          <w:szCs w:val="22"/>
          <w:lang w:val="bs-Latn-BA"/>
        </w:rPr>
        <w:t xml:space="preserve">od uvoza proizvoda navedenih u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u</w:t>
      </w:r>
      <w:r w:rsidR="00850672" w:rsidRPr="007C60C7">
        <w:rPr>
          <w:rFonts w:ascii="Cambria" w:hAnsi="Cambria" w:cs="Arial"/>
          <w:noProof/>
          <w:color w:val="000000" w:themeColor="text1"/>
          <w:sz w:val="22"/>
          <w:szCs w:val="22"/>
          <w:lang w:val="bs-Latn-BA"/>
        </w:rPr>
        <w:t xml:space="preserve"> (1)</w:t>
      </w:r>
      <w:r w:rsidR="007669C5" w:rsidRPr="007C60C7">
        <w:rPr>
          <w:rFonts w:ascii="Cambria" w:hAnsi="Cambria" w:cs="Arial"/>
          <w:noProof/>
          <w:color w:val="000000" w:themeColor="text1"/>
          <w:sz w:val="22"/>
          <w:szCs w:val="22"/>
          <w:lang w:val="bs-Latn-BA"/>
        </w:rPr>
        <w:t xml:space="preserve"> ovog </w:t>
      </w:r>
      <w:r w:rsidR="00C734BC" w:rsidRPr="007C60C7">
        <w:rPr>
          <w:rFonts w:ascii="Cambria" w:hAnsi="Cambria" w:cs="Arial"/>
          <w:noProof/>
          <w:color w:val="000000" w:themeColor="text1"/>
          <w:sz w:val="22"/>
          <w:szCs w:val="22"/>
          <w:lang w:val="bs-Latn-BA"/>
        </w:rPr>
        <w:t>član</w:t>
      </w:r>
      <w:r w:rsidR="00140892" w:rsidRPr="007C60C7">
        <w:rPr>
          <w:rFonts w:ascii="Cambria" w:hAnsi="Cambria" w:cs="Arial"/>
          <w:noProof/>
          <w:color w:val="000000" w:themeColor="text1"/>
          <w:sz w:val="22"/>
          <w:szCs w:val="22"/>
          <w:lang w:val="bs-Latn-BA"/>
        </w:rPr>
        <w:t>a</w:t>
      </w:r>
      <w:r w:rsidR="00850672" w:rsidRPr="007C60C7">
        <w:rPr>
          <w:rFonts w:ascii="Cambria" w:hAnsi="Cambria" w:cs="Arial"/>
          <w:noProof/>
          <w:color w:val="000000" w:themeColor="text1"/>
          <w:sz w:val="22"/>
          <w:szCs w:val="22"/>
          <w:lang w:val="bs-Latn-BA"/>
        </w:rPr>
        <w:t xml:space="preserve"> moraju se predočiti:</w:t>
      </w:r>
    </w:p>
    <w:p w14:paraId="5C8D64A5" w14:textId="2274B91B" w:rsidR="00850672" w:rsidRPr="007C60C7" w:rsidRDefault="00C5222F" w:rsidP="00C5222F">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a) </w:t>
      </w:r>
      <w:r w:rsidR="00850672" w:rsidRPr="007C60C7">
        <w:rPr>
          <w:rFonts w:ascii="Cambria" w:hAnsi="Cambria" w:cs="Arial"/>
          <w:noProof/>
          <w:color w:val="000000" w:themeColor="text1"/>
          <w:sz w:val="22"/>
          <w:lang w:val="bs-Latn-BA"/>
        </w:rPr>
        <w:t xml:space="preserve">certifikat ili certifikati koji potvrđuju usklađenost s odredbama navedenim u </w:t>
      </w:r>
      <w:r w:rsidR="00C734BC" w:rsidRPr="007C60C7">
        <w:rPr>
          <w:rFonts w:ascii="Cambria" w:hAnsi="Cambria" w:cs="Arial"/>
          <w:noProof/>
          <w:color w:val="000000" w:themeColor="text1"/>
          <w:sz w:val="22"/>
          <w:lang w:val="bs-Latn-BA"/>
        </w:rPr>
        <w:t>stav</w:t>
      </w:r>
      <w:r w:rsidR="00850672" w:rsidRPr="007C60C7">
        <w:rPr>
          <w:rFonts w:ascii="Cambria" w:hAnsi="Cambria" w:cs="Arial"/>
          <w:noProof/>
          <w:color w:val="000000" w:themeColor="text1"/>
          <w:sz w:val="22"/>
          <w:lang w:val="bs-Latn-BA"/>
        </w:rPr>
        <w:t>ovima (1) i (2)</w:t>
      </w:r>
      <w:r w:rsidR="007669C5" w:rsidRPr="007C60C7">
        <w:rPr>
          <w:noProof/>
          <w:color w:val="000000" w:themeColor="text1"/>
          <w:lang w:val="bs-Latn-BA"/>
        </w:rPr>
        <w:t xml:space="preserve"> </w:t>
      </w:r>
      <w:r w:rsidR="007669C5" w:rsidRPr="007C60C7">
        <w:rPr>
          <w:rFonts w:ascii="Cambria" w:hAnsi="Cambria" w:cs="Arial"/>
          <w:noProof/>
          <w:color w:val="000000" w:themeColor="text1"/>
          <w:sz w:val="22"/>
          <w:lang w:val="bs-Latn-BA"/>
        </w:rPr>
        <w:t xml:space="preserve">ovog </w:t>
      </w:r>
      <w:r w:rsidR="00C734BC" w:rsidRPr="007C60C7">
        <w:rPr>
          <w:rFonts w:ascii="Cambria" w:hAnsi="Cambria" w:cs="Arial"/>
          <w:noProof/>
          <w:color w:val="000000" w:themeColor="text1"/>
          <w:sz w:val="22"/>
          <w:lang w:val="bs-Latn-BA"/>
        </w:rPr>
        <w:t>član</w:t>
      </w:r>
      <w:r w:rsidR="00140892" w:rsidRPr="007C60C7">
        <w:rPr>
          <w:rFonts w:ascii="Cambria" w:hAnsi="Cambria" w:cs="Arial"/>
          <w:noProof/>
          <w:color w:val="000000" w:themeColor="text1"/>
          <w:sz w:val="22"/>
          <w:lang w:val="bs-Latn-BA"/>
        </w:rPr>
        <w:t>a</w:t>
      </w:r>
      <w:r w:rsidR="00850672" w:rsidRPr="007C60C7">
        <w:rPr>
          <w:rFonts w:ascii="Cambria" w:hAnsi="Cambria" w:cs="Arial"/>
          <w:noProof/>
          <w:color w:val="000000" w:themeColor="text1"/>
          <w:sz w:val="22"/>
          <w:lang w:val="bs-Latn-BA"/>
        </w:rPr>
        <w:t xml:space="preserve"> izdati od strane nadležnog tijela u zemlji porijekla proizvoda; </w:t>
      </w:r>
    </w:p>
    <w:p w14:paraId="375AF45F" w14:textId="066EF3F2" w:rsidR="00850672" w:rsidRPr="007C60C7" w:rsidRDefault="00C5222F" w:rsidP="00C5222F">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b) </w:t>
      </w:r>
      <w:r w:rsidR="00850672" w:rsidRPr="007C60C7">
        <w:rPr>
          <w:rFonts w:ascii="Cambria" w:hAnsi="Cambria" w:cs="Arial"/>
          <w:noProof/>
          <w:color w:val="000000" w:themeColor="text1"/>
          <w:sz w:val="22"/>
          <w:lang w:val="bs-Latn-BA"/>
        </w:rPr>
        <w:t xml:space="preserve">laboratorijski analitički izvještaj izdat od strane tijela za to ovlašćenog u zemlji porijekla proizvoda, ukoliko se radi o proizvodu namijenjenom  direktnom konzumiranju. </w:t>
      </w:r>
    </w:p>
    <w:p w14:paraId="03F4A493" w14:textId="69913506" w:rsidR="00850672" w:rsidRPr="007C60C7" w:rsidRDefault="00850672" w:rsidP="00A7357A">
      <w:pPr>
        <w:pStyle w:val="ListParagraph"/>
        <w:numPr>
          <w:ilvl w:val="0"/>
          <w:numId w:val="63"/>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Savjet ministara BiH podzakonskim propisom utvr</w:t>
      </w:r>
      <w:r w:rsidR="00B75C90" w:rsidRPr="007C60C7">
        <w:rPr>
          <w:rFonts w:ascii="Cambria" w:hAnsi="Cambria" w:cs="Arial"/>
          <w:noProof/>
          <w:color w:val="000000" w:themeColor="text1"/>
          <w:sz w:val="22"/>
          <w:szCs w:val="22"/>
          <w:lang w:val="bs-Latn-BA"/>
        </w:rPr>
        <w:t>đuje</w:t>
      </w:r>
      <w:r w:rsidRPr="007C60C7">
        <w:rPr>
          <w:rFonts w:ascii="Cambria" w:hAnsi="Cambria" w:cs="Arial"/>
          <w:noProof/>
          <w:color w:val="000000" w:themeColor="text1"/>
          <w:sz w:val="22"/>
          <w:szCs w:val="22"/>
          <w:lang w:val="bs-Latn-BA"/>
        </w:rPr>
        <w:t xml:space="preserve"> detaljnija pravila za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ljanje uvoznih vina na tržište. Ova pravila se posebno odnose na garancije o prirodi, izvoru i porijeklu proizvoda; priznavanje dokumenata o garancijama prirode, izvora i porijekla proizvoda i prateći dokument za uvezene proizvode.</w:t>
      </w:r>
    </w:p>
    <w:p w14:paraId="45989E66" w14:textId="77777777" w:rsidR="00EC508D" w:rsidRPr="007C60C7" w:rsidRDefault="00EC508D" w:rsidP="00850672">
      <w:pPr>
        <w:jc w:val="center"/>
        <w:rPr>
          <w:rFonts w:ascii="Cambria" w:hAnsi="Cambria" w:cs="Arial"/>
          <w:noProof/>
          <w:color w:val="000000" w:themeColor="text1"/>
          <w:sz w:val="22"/>
          <w:lang w:val="bs-Latn-BA"/>
        </w:rPr>
      </w:pPr>
    </w:p>
    <w:p w14:paraId="7A1DE6AB" w14:textId="77777777" w:rsidR="003E075B" w:rsidRPr="007C60C7" w:rsidRDefault="003E075B" w:rsidP="00850672">
      <w:pPr>
        <w:jc w:val="center"/>
        <w:rPr>
          <w:rFonts w:ascii="Cambria" w:hAnsi="Cambria" w:cs="Arial"/>
          <w:noProof/>
          <w:color w:val="000000" w:themeColor="text1"/>
          <w:sz w:val="22"/>
          <w:lang w:val="bs-Latn-BA"/>
        </w:rPr>
      </w:pPr>
    </w:p>
    <w:p w14:paraId="0AF67CB5" w14:textId="3D39F388" w:rsidR="00850672" w:rsidRPr="007C60C7" w:rsidRDefault="009A535D"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FC3915" w:rsidRPr="007C60C7">
        <w:rPr>
          <w:rFonts w:ascii="Cambria" w:hAnsi="Cambria" w:cs="Arial"/>
          <w:noProof/>
          <w:color w:val="000000" w:themeColor="text1"/>
          <w:sz w:val="22"/>
          <w:lang w:val="bs-Latn-BA"/>
        </w:rPr>
        <w:t xml:space="preserve"> 4</w:t>
      </w:r>
      <w:r w:rsidRPr="007C60C7">
        <w:rPr>
          <w:rFonts w:ascii="Cambria" w:hAnsi="Cambria" w:cs="Arial"/>
          <w:noProof/>
          <w:color w:val="000000" w:themeColor="text1"/>
          <w:sz w:val="22"/>
          <w:lang w:val="bs-Latn-BA"/>
        </w:rPr>
        <w:t>8</w:t>
      </w:r>
      <w:r w:rsidR="00850672" w:rsidRPr="007C60C7">
        <w:rPr>
          <w:rFonts w:ascii="Cambria" w:hAnsi="Cambria" w:cs="Arial"/>
          <w:noProof/>
          <w:color w:val="000000" w:themeColor="text1"/>
          <w:sz w:val="22"/>
          <w:lang w:val="bs-Latn-BA"/>
        </w:rPr>
        <w:t>.</w:t>
      </w:r>
    </w:p>
    <w:p w14:paraId="2D1AD903"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(Maloprodaja grožđa i vina)</w:t>
      </w:r>
    </w:p>
    <w:p w14:paraId="7A0416D6" w14:textId="77777777" w:rsidR="00850672" w:rsidRPr="007C60C7" w:rsidRDefault="00850672" w:rsidP="00850672">
      <w:pPr>
        <w:jc w:val="center"/>
        <w:rPr>
          <w:rFonts w:ascii="Cambria" w:hAnsi="Cambria" w:cs="Arial"/>
          <w:noProof/>
          <w:color w:val="000000" w:themeColor="text1"/>
          <w:sz w:val="22"/>
          <w:lang w:val="bs-Latn-BA"/>
        </w:rPr>
      </w:pPr>
    </w:p>
    <w:p w14:paraId="09ED0C47" w14:textId="6510A6F8" w:rsidR="00850672" w:rsidRPr="00465F98" w:rsidRDefault="00850672" w:rsidP="00A7357A">
      <w:pPr>
        <w:pStyle w:val="ListParagraph"/>
        <w:numPr>
          <w:ilvl w:val="0"/>
          <w:numId w:val="65"/>
        </w:numPr>
        <w:jc w:val="both"/>
        <w:rPr>
          <w:rFonts w:ascii="Cambria" w:hAnsi="Cambria" w:cs="Arial"/>
          <w:bCs/>
          <w:noProof/>
          <w:sz w:val="22"/>
          <w:szCs w:val="22"/>
          <w:lang w:val="bs-Latn-BA"/>
        </w:rPr>
      </w:pPr>
      <w:r w:rsidRPr="007C60C7">
        <w:rPr>
          <w:rFonts w:ascii="Cambria" w:hAnsi="Cambria" w:cs="Arial"/>
          <w:bCs/>
          <w:noProof/>
          <w:color w:val="000000" w:themeColor="text1"/>
          <w:sz w:val="22"/>
          <w:szCs w:val="22"/>
          <w:lang w:val="bs-Latn-BA"/>
        </w:rPr>
        <w:t xml:space="preserve">Grožđe, osim direktne prodaje u vinogradu, se </w:t>
      </w:r>
      <w:r w:rsidRPr="00465F98">
        <w:rPr>
          <w:rFonts w:ascii="Cambria" w:hAnsi="Cambria" w:cs="Arial"/>
          <w:bCs/>
          <w:noProof/>
          <w:sz w:val="22"/>
          <w:szCs w:val="22"/>
          <w:lang w:val="bs-Latn-BA"/>
        </w:rPr>
        <w:t xml:space="preserve">može </w:t>
      </w:r>
      <w:r w:rsidR="00021E17" w:rsidRPr="00465F98">
        <w:rPr>
          <w:rFonts w:ascii="Cambria" w:hAnsi="Cambria" w:cs="Arial"/>
          <w:bCs/>
          <w:noProof/>
          <w:sz w:val="22"/>
          <w:szCs w:val="22"/>
          <w:lang w:val="bs-Latn-BA"/>
        </w:rPr>
        <w:t>stav</w:t>
      </w:r>
      <w:r w:rsidRPr="00465F98">
        <w:rPr>
          <w:rFonts w:ascii="Cambria" w:hAnsi="Cambria" w:cs="Arial"/>
          <w:bCs/>
          <w:noProof/>
          <w:sz w:val="22"/>
          <w:szCs w:val="22"/>
          <w:lang w:val="bs-Latn-BA"/>
        </w:rPr>
        <w:t>ljati na tržište samo s uredno popunjenim p</w:t>
      </w:r>
      <w:r w:rsidR="00437F78" w:rsidRPr="00465F98">
        <w:rPr>
          <w:rFonts w:ascii="Cambria" w:hAnsi="Cambria" w:cs="Arial"/>
          <w:bCs/>
          <w:noProof/>
          <w:sz w:val="22"/>
          <w:szCs w:val="22"/>
          <w:lang w:val="bs-Latn-BA"/>
        </w:rPr>
        <w:t>rateći</w:t>
      </w:r>
      <w:r w:rsidRPr="00465F98">
        <w:rPr>
          <w:rFonts w:ascii="Cambria" w:hAnsi="Cambria" w:cs="Arial"/>
          <w:bCs/>
          <w:noProof/>
          <w:sz w:val="22"/>
          <w:szCs w:val="22"/>
          <w:lang w:val="bs-Latn-BA"/>
        </w:rPr>
        <w:t xml:space="preserve">m dokumentom u skladu s odredbama </w:t>
      </w:r>
      <w:r w:rsidR="00C734BC" w:rsidRPr="00465F98">
        <w:rPr>
          <w:rFonts w:ascii="Cambria" w:hAnsi="Cambria" w:cs="Arial"/>
          <w:bCs/>
          <w:noProof/>
          <w:sz w:val="22"/>
          <w:szCs w:val="22"/>
          <w:lang w:val="bs-Latn-BA"/>
        </w:rPr>
        <w:t>član</w:t>
      </w:r>
      <w:r w:rsidR="00140892" w:rsidRPr="00465F98">
        <w:rPr>
          <w:rFonts w:ascii="Cambria" w:hAnsi="Cambria" w:cs="Arial"/>
          <w:bCs/>
          <w:noProof/>
          <w:sz w:val="22"/>
          <w:szCs w:val="22"/>
          <w:lang w:val="bs-Latn-BA"/>
        </w:rPr>
        <w:t>a</w:t>
      </w:r>
      <w:r w:rsidRPr="00465F98">
        <w:rPr>
          <w:rFonts w:ascii="Cambria" w:hAnsi="Cambria" w:cs="Arial"/>
          <w:bCs/>
          <w:noProof/>
          <w:sz w:val="22"/>
          <w:szCs w:val="22"/>
          <w:lang w:val="bs-Latn-BA"/>
        </w:rPr>
        <w:t xml:space="preserve"> 5</w:t>
      </w:r>
      <w:r w:rsidR="009A4473" w:rsidRPr="00465F98">
        <w:rPr>
          <w:rFonts w:ascii="Cambria" w:hAnsi="Cambria" w:cs="Arial"/>
          <w:bCs/>
          <w:noProof/>
          <w:sz w:val="22"/>
          <w:szCs w:val="22"/>
          <w:lang w:val="bs-Latn-BA"/>
        </w:rPr>
        <w:t>3</w:t>
      </w:r>
      <w:r w:rsidRPr="00465F98">
        <w:rPr>
          <w:rFonts w:ascii="Cambria" w:hAnsi="Cambria" w:cs="Arial"/>
          <w:bCs/>
          <w:noProof/>
          <w:sz w:val="22"/>
          <w:szCs w:val="22"/>
          <w:lang w:val="bs-Latn-BA"/>
        </w:rPr>
        <w:t xml:space="preserve">. </w:t>
      </w:r>
      <w:r w:rsidR="00F3354C" w:rsidRPr="00465F98">
        <w:rPr>
          <w:rFonts w:ascii="Cambria" w:hAnsi="Cambria" w:cs="Arial"/>
          <w:noProof/>
          <w:sz w:val="22"/>
          <w:szCs w:val="22"/>
          <w:lang w:val="bs-Latn-BA"/>
        </w:rPr>
        <w:t xml:space="preserve">ovog zakona </w:t>
      </w:r>
      <w:r w:rsidRPr="00465F98">
        <w:rPr>
          <w:rFonts w:ascii="Cambria" w:hAnsi="Cambria" w:cs="Arial"/>
          <w:bCs/>
          <w:noProof/>
          <w:sz w:val="22"/>
          <w:szCs w:val="22"/>
          <w:lang w:val="bs-Latn-BA"/>
        </w:rPr>
        <w:t xml:space="preserve">i samo na odobrenim prodajnim mjestima, koja u tu svrhu odobravaju jedinice lokalne samouprave, a o kojima su obaviještene Nadležne institucije </w:t>
      </w:r>
      <w:r w:rsidR="00437F78" w:rsidRPr="00465F98">
        <w:rPr>
          <w:rFonts w:ascii="Cambria" w:hAnsi="Cambria" w:cs="Arial"/>
          <w:bCs/>
          <w:noProof/>
          <w:sz w:val="22"/>
          <w:szCs w:val="22"/>
          <w:lang w:val="bs-Latn-BA"/>
        </w:rPr>
        <w:t>u entitetima ili Brčko distriktu</w:t>
      </w:r>
      <w:r w:rsidRPr="00465F98">
        <w:rPr>
          <w:rFonts w:ascii="Cambria" w:hAnsi="Cambria" w:cs="Arial"/>
          <w:bCs/>
          <w:noProof/>
          <w:sz w:val="22"/>
          <w:szCs w:val="22"/>
          <w:lang w:val="bs-Latn-BA"/>
        </w:rPr>
        <w:t xml:space="preserve"> BiH i nadležni inspektor.</w:t>
      </w:r>
    </w:p>
    <w:p w14:paraId="65FCAF12" w14:textId="042C6D60" w:rsidR="00850672" w:rsidRPr="00465F98" w:rsidRDefault="00850672" w:rsidP="00A7357A">
      <w:pPr>
        <w:pStyle w:val="ListParagraph"/>
        <w:numPr>
          <w:ilvl w:val="0"/>
          <w:numId w:val="65"/>
        </w:numPr>
        <w:jc w:val="both"/>
        <w:rPr>
          <w:rFonts w:ascii="Cambria" w:hAnsi="Cambria" w:cs="Arial"/>
          <w:noProof/>
          <w:sz w:val="22"/>
          <w:szCs w:val="22"/>
          <w:lang w:val="bs-Latn-BA"/>
        </w:rPr>
      </w:pPr>
      <w:r w:rsidRPr="00465F98">
        <w:rPr>
          <w:rFonts w:ascii="Cambria" w:hAnsi="Cambria" w:cs="Arial"/>
          <w:noProof/>
          <w:sz w:val="22"/>
          <w:szCs w:val="22"/>
          <w:lang w:val="bs-Latn-BA"/>
        </w:rPr>
        <w:t>Vino se</w:t>
      </w:r>
      <w:r w:rsidR="00340A92" w:rsidRPr="00465F98">
        <w:rPr>
          <w:rFonts w:ascii="Cambria" w:hAnsi="Cambria" w:cs="Arial"/>
          <w:noProof/>
          <w:sz w:val="22"/>
          <w:szCs w:val="22"/>
          <w:lang w:val="bs-Latn-BA"/>
        </w:rPr>
        <w:t xml:space="preserve"> prodaje</w:t>
      </w:r>
      <w:r w:rsidRPr="00465F98">
        <w:rPr>
          <w:rFonts w:ascii="Cambria" w:hAnsi="Cambria" w:cs="Arial"/>
          <w:noProof/>
          <w:sz w:val="22"/>
          <w:szCs w:val="22"/>
          <w:lang w:val="bs-Latn-BA"/>
        </w:rPr>
        <w:t xml:space="preserve"> krajnjem kupcu u maloprodaji</w:t>
      </w:r>
      <w:r w:rsidR="00340A92" w:rsidRPr="00465F98">
        <w:rPr>
          <w:rFonts w:ascii="Cambria" w:hAnsi="Cambria" w:cs="Arial"/>
          <w:noProof/>
          <w:sz w:val="22"/>
          <w:szCs w:val="22"/>
          <w:lang w:val="bs-Latn-BA"/>
        </w:rPr>
        <w:t xml:space="preserve"> </w:t>
      </w:r>
      <w:r w:rsidR="00246E4D" w:rsidRPr="00465F98">
        <w:rPr>
          <w:rFonts w:ascii="Cambria" w:hAnsi="Cambria" w:cs="Arial"/>
          <w:noProof/>
          <w:sz w:val="22"/>
          <w:szCs w:val="22"/>
          <w:lang w:val="bs-Latn-BA"/>
        </w:rPr>
        <w:t xml:space="preserve">samo </w:t>
      </w:r>
      <w:r w:rsidRPr="00465F98">
        <w:rPr>
          <w:rFonts w:ascii="Cambria" w:hAnsi="Cambria" w:cs="Arial"/>
          <w:noProof/>
          <w:sz w:val="22"/>
          <w:szCs w:val="22"/>
          <w:lang w:val="bs-Latn-BA"/>
        </w:rPr>
        <w:t xml:space="preserve">u originalno zatvorenim bocama ili drugim pakovanjima koja čuvaju kvalitet proizvoda. </w:t>
      </w:r>
    </w:p>
    <w:p w14:paraId="29D536FB" w14:textId="5503B9E3" w:rsidR="00850672" w:rsidRPr="00465F98" w:rsidRDefault="00850672" w:rsidP="00A7357A">
      <w:pPr>
        <w:pStyle w:val="ListParagraph"/>
        <w:numPr>
          <w:ilvl w:val="0"/>
          <w:numId w:val="65"/>
        </w:numPr>
        <w:jc w:val="both"/>
        <w:rPr>
          <w:rFonts w:ascii="Cambria" w:hAnsi="Cambria" w:cs="Arial"/>
          <w:noProof/>
          <w:sz w:val="22"/>
          <w:szCs w:val="22"/>
          <w:lang w:val="bs-Latn-BA"/>
        </w:rPr>
      </w:pPr>
      <w:r w:rsidRPr="00465F98">
        <w:rPr>
          <w:rFonts w:ascii="Cambria" w:hAnsi="Cambria" w:cs="Arial"/>
          <w:noProof/>
          <w:sz w:val="22"/>
          <w:szCs w:val="22"/>
          <w:lang w:val="bs-Latn-BA"/>
        </w:rPr>
        <w:t xml:space="preserve">Izuzetno od odredbi </w:t>
      </w:r>
      <w:r w:rsidR="00C734BC" w:rsidRPr="00465F98">
        <w:rPr>
          <w:rFonts w:ascii="Cambria" w:hAnsi="Cambria" w:cs="Arial"/>
          <w:noProof/>
          <w:sz w:val="22"/>
          <w:szCs w:val="22"/>
          <w:lang w:val="bs-Latn-BA"/>
        </w:rPr>
        <w:t>stav</w:t>
      </w:r>
      <w:r w:rsidR="004547D9" w:rsidRPr="00465F98">
        <w:rPr>
          <w:rFonts w:ascii="Cambria" w:hAnsi="Cambria" w:cs="Arial"/>
          <w:noProof/>
          <w:sz w:val="22"/>
          <w:szCs w:val="22"/>
          <w:lang w:val="bs-Latn-BA"/>
        </w:rPr>
        <w:t>a</w:t>
      </w:r>
      <w:r w:rsidRPr="00465F98">
        <w:rPr>
          <w:rFonts w:ascii="Cambria" w:hAnsi="Cambria" w:cs="Arial"/>
          <w:noProof/>
          <w:sz w:val="22"/>
          <w:szCs w:val="22"/>
          <w:lang w:val="bs-Latn-BA"/>
        </w:rPr>
        <w:t xml:space="preserve"> (2)</w:t>
      </w:r>
      <w:r w:rsidR="001B5A18" w:rsidRPr="00465F98">
        <w:rPr>
          <w:rFonts w:ascii="Cambria" w:hAnsi="Cambria" w:cs="Arial"/>
          <w:noProof/>
          <w:sz w:val="22"/>
          <w:szCs w:val="22"/>
          <w:lang w:val="bs-Latn-BA"/>
        </w:rPr>
        <w:t xml:space="preserve"> ovog člana</w:t>
      </w:r>
      <w:r w:rsidRPr="00465F98">
        <w:rPr>
          <w:rFonts w:ascii="Cambria" w:hAnsi="Cambria" w:cs="Arial"/>
          <w:noProof/>
          <w:sz w:val="22"/>
          <w:szCs w:val="22"/>
          <w:lang w:val="bs-Latn-BA"/>
        </w:rPr>
        <w:t xml:space="preserve">, fizička ili pravna lica koja proizvode vino i upisana su u vinogradarsko-vinarski registar iz </w:t>
      </w:r>
      <w:r w:rsidR="00C734BC" w:rsidRPr="00465F98">
        <w:rPr>
          <w:rFonts w:ascii="Cambria" w:hAnsi="Cambria" w:cs="Arial"/>
          <w:noProof/>
          <w:sz w:val="22"/>
          <w:szCs w:val="22"/>
          <w:lang w:val="bs-Latn-BA"/>
        </w:rPr>
        <w:t>član</w:t>
      </w:r>
      <w:r w:rsidR="00140892" w:rsidRPr="00465F98">
        <w:rPr>
          <w:rFonts w:ascii="Cambria" w:hAnsi="Cambria" w:cs="Arial"/>
          <w:noProof/>
          <w:sz w:val="22"/>
          <w:szCs w:val="22"/>
          <w:lang w:val="bs-Latn-BA"/>
        </w:rPr>
        <w:t>a</w:t>
      </w:r>
      <w:r w:rsidRPr="00465F98">
        <w:rPr>
          <w:rFonts w:ascii="Cambria" w:hAnsi="Cambria" w:cs="Arial"/>
          <w:noProof/>
          <w:sz w:val="22"/>
          <w:szCs w:val="22"/>
          <w:lang w:val="bs-Latn-BA"/>
        </w:rPr>
        <w:t xml:space="preserve"> 5</w:t>
      </w:r>
      <w:r w:rsidR="009A4473" w:rsidRPr="00465F98">
        <w:rPr>
          <w:rFonts w:ascii="Cambria" w:hAnsi="Cambria" w:cs="Arial"/>
          <w:noProof/>
          <w:sz w:val="22"/>
          <w:szCs w:val="22"/>
          <w:lang w:val="bs-Latn-BA"/>
        </w:rPr>
        <w:t>1</w:t>
      </w:r>
      <w:r w:rsidRPr="00465F98">
        <w:rPr>
          <w:rFonts w:ascii="Cambria" w:hAnsi="Cambria" w:cs="Arial"/>
          <w:noProof/>
          <w:sz w:val="22"/>
          <w:szCs w:val="22"/>
          <w:lang w:val="bs-Latn-BA"/>
        </w:rPr>
        <w:t xml:space="preserve">. </w:t>
      </w:r>
      <w:r w:rsidR="00F3354C" w:rsidRPr="00465F98">
        <w:rPr>
          <w:rFonts w:ascii="Cambria" w:hAnsi="Cambria" w:cs="Arial"/>
          <w:noProof/>
          <w:sz w:val="22"/>
          <w:szCs w:val="22"/>
          <w:lang w:val="bs-Latn-BA"/>
        </w:rPr>
        <w:t xml:space="preserve">ovog zakona </w:t>
      </w:r>
      <w:r w:rsidRPr="00465F98">
        <w:rPr>
          <w:rFonts w:ascii="Cambria" w:hAnsi="Cambria" w:cs="Arial"/>
          <w:noProof/>
          <w:sz w:val="22"/>
          <w:szCs w:val="22"/>
          <w:lang w:val="bs-Latn-BA"/>
        </w:rPr>
        <w:t>mogu vino prodavati kao otvorenu robu u prostorijama u kojima proizvode, prerađuju i njeguju vina ili u svojim specijalizovanim prodavnicama, u skladu sa odredbama trgovinskih propisa.</w:t>
      </w:r>
    </w:p>
    <w:p w14:paraId="73AB152B" w14:textId="67E3EA31" w:rsidR="00850672" w:rsidRPr="007C60C7" w:rsidRDefault="00850672" w:rsidP="00A7357A">
      <w:pPr>
        <w:pStyle w:val="ListParagraph"/>
        <w:numPr>
          <w:ilvl w:val="0"/>
          <w:numId w:val="65"/>
        </w:numPr>
        <w:jc w:val="both"/>
        <w:rPr>
          <w:rFonts w:ascii="Cambria" w:hAnsi="Cambria" w:cs="Arial"/>
          <w:noProof/>
          <w:color w:val="000000" w:themeColor="text1"/>
          <w:sz w:val="22"/>
          <w:szCs w:val="22"/>
          <w:lang w:val="bs-Latn-BA"/>
        </w:rPr>
      </w:pPr>
      <w:r w:rsidRPr="00465F98">
        <w:rPr>
          <w:rFonts w:ascii="Cambria" w:hAnsi="Cambria" w:cs="Arial"/>
          <w:noProof/>
          <w:sz w:val="22"/>
          <w:szCs w:val="22"/>
          <w:lang w:val="bs-Latn-BA"/>
        </w:rPr>
        <w:t xml:space="preserve">Uslove prostora za prodaju i način prodaje vina kao otvorene robe iz </w:t>
      </w:r>
      <w:r w:rsidR="00C734BC" w:rsidRPr="00465F98">
        <w:rPr>
          <w:rFonts w:ascii="Cambria" w:hAnsi="Cambria" w:cs="Arial"/>
          <w:noProof/>
          <w:sz w:val="22"/>
          <w:szCs w:val="22"/>
          <w:lang w:val="bs-Latn-BA"/>
        </w:rPr>
        <w:t>stav</w:t>
      </w:r>
      <w:r w:rsidR="004547D9" w:rsidRPr="00465F98">
        <w:rPr>
          <w:rFonts w:ascii="Cambria" w:hAnsi="Cambria" w:cs="Arial"/>
          <w:noProof/>
          <w:sz w:val="22"/>
          <w:szCs w:val="22"/>
          <w:lang w:val="bs-Latn-BA"/>
        </w:rPr>
        <w:t>a</w:t>
      </w:r>
      <w:r w:rsidRPr="00465F98">
        <w:rPr>
          <w:rFonts w:ascii="Cambria" w:hAnsi="Cambria" w:cs="Arial"/>
          <w:noProof/>
          <w:sz w:val="22"/>
          <w:szCs w:val="22"/>
          <w:lang w:val="bs-Latn-BA"/>
        </w:rPr>
        <w:t xml:space="preserve"> (3)</w:t>
      </w:r>
      <w:r w:rsidR="001B5A18" w:rsidRPr="00465F98">
        <w:rPr>
          <w:rFonts w:ascii="Cambria" w:hAnsi="Cambria" w:cs="Arial"/>
          <w:noProof/>
          <w:sz w:val="22"/>
          <w:szCs w:val="22"/>
          <w:lang w:val="bs-Latn-BA"/>
        </w:rPr>
        <w:t xml:space="preserve"> ovog člana</w:t>
      </w:r>
      <w:r w:rsidRPr="00465F98">
        <w:rPr>
          <w:rFonts w:ascii="Cambria" w:hAnsi="Cambria" w:cs="Arial"/>
          <w:noProof/>
          <w:sz w:val="22"/>
          <w:szCs w:val="22"/>
          <w:lang w:val="bs-Latn-BA"/>
        </w:rPr>
        <w:t xml:space="preserve"> svojim propisima utvrđuju Nadležne institucije </w:t>
      </w:r>
      <w:r w:rsidR="006C0B1E" w:rsidRPr="00465F98">
        <w:rPr>
          <w:rFonts w:ascii="Cambria" w:hAnsi="Cambria" w:cs="Arial"/>
          <w:noProof/>
          <w:sz w:val="22"/>
          <w:szCs w:val="22"/>
          <w:lang w:val="bs-Latn-BA"/>
        </w:rPr>
        <w:t xml:space="preserve">iz člana 6. stav (4) </w:t>
      </w:r>
      <w:r w:rsidR="00F3354C" w:rsidRPr="00465F98">
        <w:rPr>
          <w:rFonts w:ascii="Cambria" w:hAnsi="Cambria" w:cs="Arial"/>
          <w:noProof/>
          <w:sz w:val="22"/>
          <w:szCs w:val="22"/>
          <w:lang w:val="bs-Latn-BA"/>
        </w:rPr>
        <w:t xml:space="preserve">ovog zakona </w:t>
      </w:r>
      <w:r w:rsidRPr="007C60C7">
        <w:rPr>
          <w:rFonts w:ascii="Cambria" w:hAnsi="Cambria" w:cs="Arial"/>
          <w:noProof/>
          <w:color w:val="000000" w:themeColor="text1"/>
          <w:sz w:val="22"/>
          <w:szCs w:val="22"/>
          <w:lang w:val="bs-Latn-BA"/>
        </w:rPr>
        <w:t>za svoja područja.</w:t>
      </w:r>
    </w:p>
    <w:p w14:paraId="05581899" w14:textId="77777777" w:rsidR="00850672" w:rsidRPr="007C60C7" w:rsidRDefault="00850672" w:rsidP="00850672">
      <w:pPr>
        <w:jc w:val="center"/>
        <w:rPr>
          <w:rFonts w:ascii="Cambria" w:hAnsi="Cambria" w:cs="Arial"/>
          <w:noProof/>
          <w:color w:val="000000" w:themeColor="text1"/>
          <w:sz w:val="22"/>
          <w:lang w:val="bs-Latn-BA"/>
        </w:rPr>
      </w:pPr>
    </w:p>
    <w:p w14:paraId="1FB4505E" w14:textId="450EE34D" w:rsidR="00850672" w:rsidRPr="007C60C7" w:rsidRDefault="00BC6588"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850672" w:rsidRPr="007C60C7">
        <w:rPr>
          <w:rFonts w:ascii="Cambria" w:hAnsi="Cambria" w:cs="Arial"/>
          <w:noProof/>
          <w:color w:val="000000" w:themeColor="text1"/>
          <w:sz w:val="22"/>
          <w:lang w:val="bs-Latn-BA"/>
        </w:rPr>
        <w:t xml:space="preserve"> </w:t>
      </w:r>
      <w:r w:rsidR="00352107" w:rsidRPr="007C60C7">
        <w:rPr>
          <w:rFonts w:ascii="Cambria" w:hAnsi="Cambria" w:cs="Arial"/>
          <w:noProof/>
          <w:color w:val="000000" w:themeColor="text1"/>
          <w:sz w:val="22"/>
          <w:lang w:val="bs-Latn-BA"/>
        </w:rPr>
        <w:t>49</w:t>
      </w:r>
      <w:r w:rsidR="00850672" w:rsidRPr="007C60C7">
        <w:rPr>
          <w:rFonts w:ascii="Cambria" w:hAnsi="Cambria" w:cs="Arial"/>
          <w:noProof/>
          <w:color w:val="000000" w:themeColor="text1"/>
          <w:sz w:val="22"/>
          <w:lang w:val="bs-Latn-BA"/>
        </w:rPr>
        <w:t>.</w:t>
      </w:r>
    </w:p>
    <w:p w14:paraId="637BF51F"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(Prodaja vina u ugostiteljstvu)</w:t>
      </w:r>
    </w:p>
    <w:p w14:paraId="25779156" w14:textId="77777777" w:rsidR="00850672" w:rsidRPr="007C60C7" w:rsidRDefault="00850672" w:rsidP="00850672">
      <w:pPr>
        <w:jc w:val="center"/>
        <w:rPr>
          <w:rFonts w:ascii="Cambria" w:hAnsi="Cambria" w:cs="Arial"/>
          <w:noProof/>
          <w:color w:val="000000" w:themeColor="text1"/>
          <w:sz w:val="22"/>
          <w:lang w:val="bs-Latn-BA"/>
        </w:rPr>
      </w:pPr>
    </w:p>
    <w:p w14:paraId="770F595F" w14:textId="77777777" w:rsidR="00850672" w:rsidRPr="007C60C7" w:rsidRDefault="00850672" w:rsidP="00A7357A">
      <w:pPr>
        <w:pStyle w:val="ListParagraph"/>
        <w:numPr>
          <w:ilvl w:val="0"/>
          <w:numId w:val="66"/>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U ugostiteljskim objektima vino se može držati samo u originalno zatvorenim bocama ili drugim pakovanjima zapremine do 60 litara. </w:t>
      </w:r>
    </w:p>
    <w:p w14:paraId="22E47624" w14:textId="0AEF0D4A" w:rsidR="00850672" w:rsidRPr="007C60C7" w:rsidRDefault="00850672" w:rsidP="00A7357A">
      <w:pPr>
        <w:pStyle w:val="ListParagraph"/>
        <w:numPr>
          <w:ilvl w:val="0"/>
          <w:numId w:val="66"/>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U ugostiteljskim objektima vino se može</w:t>
      </w:r>
      <w:r w:rsidR="007669C5" w:rsidRPr="007C60C7">
        <w:rPr>
          <w:rFonts w:ascii="Cambria" w:hAnsi="Cambria" w:cs="Arial"/>
          <w:noProof/>
          <w:color w:val="000000" w:themeColor="text1"/>
          <w:sz w:val="22"/>
          <w:szCs w:val="22"/>
          <w:lang w:val="bs-Latn-BA"/>
        </w:rPr>
        <w:t xml:space="preserve"> prodavati</w:t>
      </w:r>
      <w:r w:rsidRPr="007C60C7">
        <w:rPr>
          <w:rFonts w:ascii="Cambria" w:hAnsi="Cambria" w:cs="Arial"/>
          <w:noProof/>
          <w:color w:val="000000" w:themeColor="text1"/>
          <w:sz w:val="22"/>
          <w:szCs w:val="22"/>
          <w:lang w:val="bs-Latn-BA"/>
        </w:rPr>
        <w:t xml:space="preserve"> samo u originalno zatvorenim bocama ili drugim pakovanjima ili na čaše iz originalno zatvorenih boca ili drugih pakovanja. </w:t>
      </w:r>
    </w:p>
    <w:p w14:paraId="31951AD2" w14:textId="3CAC8303" w:rsidR="00850672" w:rsidRPr="007C60C7" w:rsidRDefault="00850672" w:rsidP="00A7357A">
      <w:pPr>
        <w:pStyle w:val="ListParagraph"/>
        <w:numPr>
          <w:ilvl w:val="0"/>
          <w:numId w:val="66"/>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Izuzetno od odredbi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(2)</w:t>
      </w:r>
      <w:r w:rsidR="001B5A18" w:rsidRPr="007C60C7">
        <w:rPr>
          <w:rFonts w:ascii="Cambria" w:hAnsi="Cambria" w:cs="Arial"/>
          <w:noProof/>
          <w:color w:val="000000" w:themeColor="text1"/>
          <w:sz w:val="22"/>
          <w:szCs w:val="22"/>
          <w:lang w:val="bs-Latn-BA"/>
        </w:rPr>
        <w:t xml:space="preserve"> ovog člana</w:t>
      </w:r>
      <w:r w:rsidRPr="007C60C7">
        <w:rPr>
          <w:rFonts w:ascii="Cambria" w:hAnsi="Cambria" w:cs="Arial"/>
          <w:noProof/>
          <w:color w:val="000000" w:themeColor="text1"/>
          <w:sz w:val="22"/>
          <w:szCs w:val="22"/>
          <w:lang w:val="bs-Latn-BA"/>
        </w:rPr>
        <w:t>, ugostiteljski objekat može držati i prodavati vino kao otvorenu robu iz posuda do 60 litara, pod uslovom da tačno i potpuno vodi evidenciju o nabavci i prodaji vina kao otvorene robe.</w:t>
      </w:r>
    </w:p>
    <w:p w14:paraId="4032B8AA" w14:textId="4D28F3A4" w:rsidR="00850672" w:rsidRPr="007C60C7" w:rsidRDefault="00850672" w:rsidP="00A7357A">
      <w:pPr>
        <w:pStyle w:val="ListParagraph"/>
        <w:numPr>
          <w:ilvl w:val="0"/>
          <w:numId w:val="66"/>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Bez obzira na odredbe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(3)</w:t>
      </w:r>
      <w:r w:rsidR="001B5A18" w:rsidRPr="007C60C7">
        <w:rPr>
          <w:rFonts w:ascii="Cambria" w:hAnsi="Cambria" w:cs="Arial"/>
          <w:noProof/>
          <w:color w:val="000000" w:themeColor="text1"/>
          <w:sz w:val="22"/>
          <w:szCs w:val="22"/>
          <w:lang w:val="bs-Latn-BA"/>
        </w:rPr>
        <w:t xml:space="preserve"> ovog člana</w:t>
      </w:r>
      <w:r w:rsidRPr="007C60C7">
        <w:rPr>
          <w:rFonts w:ascii="Cambria" w:hAnsi="Cambria" w:cs="Arial"/>
          <w:noProof/>
          <w:color w:val="000000" w:themeColor="text1"/>
          <w:sz w:val="22"/>
          <w:szCs w:val="22"/>
          <w:lang w:val="bs-Latn-BA"/>
        </w:rPr>
        <w:t xml:space="preserve">, vina sa zaštićenom oznakom </w:t>
      </w:r>
      <w:r w:rsidR="00FB4B75" w:rsidRPr="007C60C7">
        <w:rPr>
          <w:rFonts w:ascii="Cambria" w:hAnsi="Cambria" w:cs="Arial"/>
          <w:noProof/>
          <w:color w:val="000000" w:themeColor="text1"/>
          <w:sz w:val="22"/>
          <w:szCs w:val="22"/>
          <w:lang w:val="bs-Latn-BA"/>
        </w:rPr>
        <w:t>porijekla</w:t>
      </w:r>
      <w:r w:rsidRPr="007C60C7">
        <w:rPr>
          <w:rFonts w:ascii="Cambria" w:hAnsi="Cambria" w:cs="Arial"/>
          <w:noProof/>
          <w:color w:val="000000" w:themeColor="text1"/>
          <w:sz w:val="22"/>
          <w:szCs w:val="22"/>
          <w:lang w:val="bs-Latn-BA"/>
        </w:rPr>
        <w:t>, zaštićenim oznakom geografskog porijekla, sortna vina i vina s oznakom godine berbe ne smiju se u ugostiteljskim objektima prodavati kao otvorena roba.</w:t>
      </w:r>
    </w:p>
    <w:p w14:paraId="74E32B72" w14:textId="202C5885" w:rsidR="00850672" w:rsidRPr="00465F98" w:rsidRDefault="00850672" w:rsidP="00A7357A">
      <w:pPr>
        <w:pStyle w:val="ListParagraph"/>
        <w:numPr>
          <w:ilvl w:val="0"/>
          <w:numId w:val="66"/>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lastRenderedPageBreak/>
        <w:t xml:space="preserve">Nadležne institucije </w:t>
      </w:r>
      <w:r w:rsidR="00C53A32">
        <w:rPr>
          <w:rFonts w:ascii="Cambria" w:hAnsi="Cambria" w:cs="Arial"/>
          <w:noProof/>
          <w:color w:val="000000" w:themeColor="text1"/>
          <w:sz w:val="22"/>
          <w:szCs w:val="22"/>
          <w:lang w:val="bs-Latn-BA"/>
        </w:rPr>
        <w:t xml:space="preserve">iz </w:t>
      </w:r>
      <w:r w:rsidR="00C53A32" w:rsidRPr="00465F98">
        <w:rPr>
          <w:rFonts w:ascii="Cambria" w:hAnsi="Cambria" w:cs="Arial"/>
          <w:noProof/>
          <w:sz w:val="22"/>
          <w:szCs w:val="22"/>
          <w:lang w:val="bs-Latn-BA"/>
        </w:rPr>
        <w:t xml:space="preserve">člana 6. stav (4) </w:t>
      </w:r>
      <w:r w:rsidR="00A85E37" w:rsidRPr="00465F98">
        <w:rPr>
          <w:rFonts w:ascii="Cambria" w:hAnsi="Cambria" w:cs="Arial"/>
          <w:noProof/>
          <w:sz w:val="22"/>
          <w:szCs w:val="22"/>
          <w:lang w:val="bs-Latn-BA"/>
        </w:rPr>
        <w:t xml:space="preserve">ovog zakona </w:t>
      </w:r>
      <w:r w:rsidRPr="00465F98">
        <w:rPr>
          <w:rFonts w:ascii="Cambria" w:hAnsi="Cambria" w:cs="Arial"/>
          <w:noProof/>
          <w:sz w:val="22"/>
          <w:szCs w:val="22"/>
          <w:lang w:val="bs-Latn-BA"/>
        </w:rPr>
        <w:t xml:space="preserve">svojim propisima za svoja područja utvrđuju načine držanja i postupanja s vinskim sudovima u ugostiteljstvu i način vođenja evidencije iz </w:t>
      </w:r>
      <w:r w:rsidR="00C734BC" w:rsidRPr="00465F98">
        <w:rPr>
          <w:rFonts w:ascii="Cambria" w:hAnsi="Cambria" w:cs="Arial"/>
          <w:noProof/>
          <w:sz w:val="22"/>
          <w:szCs w:val="22"/>
          <w:lang w:val="bs-Latn-BA"/>
        </w:rPr>
        <w:t>stav</w:t>
      </w:r>
      <w:r w:rsidR="004547D9" w:rsidRPr="00465F98">
        <w:rPr>
          <w:rFonts w:ascii="Cambria" w:hAnsi="Cambria" w:cs="Arial"/>
          <w:noProof/>
          <w:sz w:val="22"/>
          <w:szCs w:val="22"/>
          <w:lang w:val="bs-Latn-BA"/>
        </w:rPr>
        <w:t>a</w:t>
      </w:r>
      <w:r w:rsidRPr="00465F98">
        <w:rPr>
          <w:rFonts w:ascii="Cambria" w:hAnsi="Cambria" w:cs="Arial"/>
          <w:noProof/>
          <w:sz w:val="22"/>
          <w:szCs w:val="22"/>
          <w:lang w:val="bs-Latn-BA"/>
        </w:rPr>
        <w:t xml:space="preserve"> (3)</w:t>
      </w:r>
      <w:r w:rsidR="001B5A18" w:rsidRPr="00465F98">
        <w:rPr>
          <w:rFonts w:ascii="Cambria" w:hAnsi="Cambria" w:cs="Arial"/>
          <w:noProof/>
          <w:sz w:val="22"/>
          <w:szCs w:val="22"/>
          <w:lang w:val="bs-Latn-BA"/>
        </w:rPr>
        <w:t xml:space="preserve"> ovog člana</w:t>
      </w:r>
      <w:r w:rsidRPr="00465F98">
        <w:rPr>
          <w:rFonts w:ascii="Cambria" w:hAnsi="Cambria" w:cs="Arial"/>
          <w:noProof/>
          <w:sz w:val="22"/>
          <w:szCs w:val="22"/>
          <w:lang w:val="bs-Latn-BA"/>
        </w:rPr>
        <w:t>.</w:t>
      </w:r>
    </w:p>
    <w:p w14:paraId="4A069E83" w14:textId="77777777" w:rsidR="00850672" w:rsidRPr="00465F98" w:rsidRDefault="00850672" w:rsidP="00850672">
      <w:pPr>
        <w:rPr>
          <w:rFonts w:ascii="Cambria" w:hAnsi="Cambria" w:cs="Arial"/>
          <w:noProof/>
          <w:szCs w:val="24"/>
          <w:lang w:val="bs-Latn-BA"/>
        </w:rPr>
      </w:pPr>
    </w:p>
    <w:p w14:paraId="7AFBE938" w14:textId="77777777" w:rsidR="00850672" w:rsidRPr="00465F98" w:rsidRDefault="00850672" w:rsidP="00850672">
      <w:pPr>
        <w:rPr>
          <w:rFonts w:ascii="Cambria" w:hAnsi="Cambria" w:cs="Arial"/>
          <w:noProof/>
          <w:szCs w:val="24"/>
          <w:lang w:val="bs-Latn-BA"/>
        </w:rPr>
      </w:pPr>
    </w:p>
    <w:p w14:paraId="7EB3C704" w14:textId="2C4D532B" w:rsidR="00850672" w:rsidRPr="00465F98" w:rsidRDefault="001B009A" w:rsidP="00850672">
      <w:pPr>
        <w:pStyle w:val="Heading1"/>
        <w:spacing w:before="0"/>
        <w:rPr>
          <w:rFonts w:ascii="Cambria" w:hAnsi="Cambria" w:cs="Arial"/>
          <w:b/>
          <w:bCs/>
          <w:noProof/>
          <w:color w:val="auto"/>
          <w:sz w:val="28"/>
          <w:szCs w:val="28"/>
          <w:lang w:val="bs-Latn-BA"/>
        </w:rPr>
      </w:pPr>
      <w:r w:rsidRPr="00465F98">
        <w:rPr>
          <w:rFonts w:ascii="Cambria" w:hAnsi="Cambria" w:cs="Arial"/>
          <w:b/>
          <w:bCs/>
          <w:noProof/>
          <w:color w:val="auto"/>
          <w:sz w:val="28"/>
          <w:szCs w:val="28"/>
          <w:lang w:val="bs-Latn-BA"/>
        </w:rPr>
        <w:t xml:space="preserve">DIO TREĆI </w:t>
      </w:r>
      <w:bookmarkStart w:id="26" w:name="_Toc44180458"/>
      <w:bookmarkStart w:id="27" w:name="_Toc72587383"/>
      <w:r w:rsidRPr="00465F98">
        <w:rPr>
          <w:rFonts w:ascii="Cambria" w:hAnsi="Cambria" w:cs="Arial"/>
          <w:b/>
          <w:bCs/>
          <w:noProof/>
          <w:color w:val="auto"/>
          <w:sz w:val="28"/>
          <w:szCs w:val="28"/>
          <w:lang w:val="bs-Latn-BA"/>
        </w:rPr>
        <w:t xml:space="preserve">- </w:t>
      </w:r>
      <w:r w:rsidR="00850672" w:rsidRPr="00465F98">
        <w:rPr>
          <w:rFonts w:ascii="Cambria" w:hAnsi="Cambria" w:cs="Arial"/>
          <w:b/>
          <w:bCs/>
          <w:noProof/>
          <w:color w:val="auto"/>
          <w:sz w:val="28"/>
          <w:szCs w:val="28"/>
          <w:lang w:val="bs-Latn-BA"/>
        </w:rPr>
        <w:t>NADZOR NAD PROIZVODNIM POTENCIJALIMA I TRŽIŠTEM VINA</w:t>
      </w:r>
      <w:bookmarkEnd w:id="26"/>
      <w:bookmarkEnd w:id="27"/>
    </w:p>
    <w:p w14:paraId="51E6E794" w14:textId="77777777" w:rsidR="00850672" w:rsidRPr="00465F98" w:rsidRDefault="00850672" w:rsidP="00850672">
      <w:pPr>
        <w:jc w:val="center"/>
        <w:rPr>
          <w:rFonts w:ascii="Cambria" w:hAnsi="Cambria" w:cs="Arial"/>
          <w:noProof/>
          <w:szCs w:val="24"/>
          <w:lang w:val="bs-Latn-BA"/>
        </w:rPr>
      </w:pPr>
    </w:p>
    <w:p w14:paraId="224EEDD0" w14:textId="4BC0A3C6" w:rsidR="00850672" w:rsidRPr="00465F98" w:rsidRDefault="001B5A18" w:rsidP="00850672">
      <w:pPr>
        <w:jc w:val="center"/>
        <w:rPr>
          <w:rFonts w:ascii="Cambria" w:hAnsi="Cambria" w:cs="Arial"/>
          <w:noProof/>
          <w:sz w:val="22"/>
          <w:lang w:val="bs-Latn-BA"/>
        </w:rPr>
      </w:pPr>
      <w:r w:rsidRPr="00465F98">
        <w:rPr>
          <w:rFonts w:ascii="Cambria" w:hAnsi="Cambria" w:cs="Arial"/>
          <w:noProof/>
          <w:sz w:val="22"/>
          <w:lang w:val="bs-Latn-BA"/>
        </w:rPr>
        <w:t>Č</w:t>
      </w:r>
      <w:r w:rsidR="00C734BC" w:rsidRPr="00465F98">
        <w:rPr>
          <w:rFonts w:ascii="Cambria" w:hAnsi="Cambria" w:cs="Arial"/>
          <w:noProof/>
          <w:sz w:val="22"/>
          <w:lang w:val="bs-Latn-BA"/>
        </w:rPr>
        <w:t>lan</w:t>
      </w:r>
      <w:r w:rsidR="00A6360D" w:rsidRPr="00465F98">
        <w:rPr>
          <w:rFonts w:ascii="Cambria" w:hAnsi="Cambria" w:cs="Arial"/>
          <w:noProof/>
          <w:sz w:val="22"/>
          <w:lang w:val="bs-Latn-BA"/>
        </w:rPr>
        <w:t xml:space="preserve"> 5</w:t>
      </w:r>
      <w:r w:rsidR="00BF0F3E" w:rsidRPr="00465F98">
        <w:rPr>
          <w:rFonts w:ascii="Cambria" w:hAnsi="Cambria" w:cs="Arial"/>
          <w:noProof/>
          <w:sz w:val="22"/>
          <w:lang w:val="bs-Latn-BA"/>
        </w:rPr>
        <w:t>0</w:t>
      </w:r>
      <w:r w:rsidR="00850672" w:rsidRPr="00465F98">
        <w:rPr>
          <w:rFonts w:ascii="Cambria" w:hAnsi="Cambria" w:cs="Arial"/>
          <w:noProof/>
          <w:sz w:val="22"/>
          <w:lang w:val="bs-Latn-BA"/>
        </w:rPr>
        <w:t>.</w:t>
      </w:r>
      <w:r w:rsidR="00F42EF3" w:rsidRPr="00465F98">
        <w:rPr>
          <w:rFonts w:ascii="Cambria" w:hAnsi="Cambria" w:cs="Arial"/>
          <w:noProof/>
          <w:sz w:val="22"/>
          <w:lang w:val="bs-Latn-BA"/>
        </w:rPr>
        <w:t xml:space="preserve"> </w:t>
      </w:r>
    </w:p>
    <w:p w14:paraId="4905FE42" w14:textId="77777777" w:rsidR="00850672" w:rsidRPr="00465F98" w:rsidRDefault="00850672" w:rsidP="00850672">
      <w:pPr>
        <w:jc w:val="center"/>
        <w:rPr>
          <w:rFonts w:ascii="Cambria" w:hAnsi="Cambria" w:cs="Arial"/>
          <w:noProof/>
          <w:sz w:val="22"/>
          <w:lang w:val="bs-Latn-BA"/>
        </w:rPr>
      </w:pPr>
      <w:r w:rsidRPr="00465F98">
        <w:rPr>
          <w:rFonts w:ascii="Cambria" w:hAnsi="Cambria" w:cs="Arial"/>
          <w:noProof/>
          <w:sz w:val="22"/>
          <w:lang w:val="bs-Latn-BA"/>
        </w:rPr>
        <w:t>(Vinogradarski proizvodni potencijal)</w:t>
      </w:r>
    </w:p>
    <w:p w14:paraId="05F7FE93" w14:textId="77777777" w:rsidR="00850672" w:rsidRPr="00465F98" w:rsidRDefault="00850672" w:rsidP="00850672">
      <w:pPr>
        <w:jc w:val="center"/>
        <w:rPr>
          <w:rFonts w:ascii="Cambria" w:hAnsi="Cambria" w:cs="Arial"/>
          <w:noProof/>
          <w:sz w:val="22"/>
          <w:lang w:val="bs-Latn-BA"/>
        </w:rPr>
      </w:pPr>
    </w:p>
    <w:p w14:paraId="15EE03A7" w14:textId="57A39EFB" w:rsidR="00850672" w:rsidRPr="00465F98" w:rsidRDefault="00850672" w:rsidP="00A7357A">
      <w:pPr>
        <w:pStyle w:val="ListParagraph"/>
        <w:numPr>
          <w:ilvl w:val="0"/>
          <w:numId w:val="67"/>
        </w:numPr>
        <w:jc w:val="both"/>
        <w:rPr>
          <w:rFonts w:ascii="Cambria" w:hAnsi="Cambria" w:cs="Arial"/>
          <w:noProof/>
          <w:sz w:val="22"/>
          <w:szCs w:val="22"/>
          <w:lang w:val="bs-Latn-BA"/>
        </w:rPr>
      </w:pPr>
      <w:r w:rsidRPr="00465F98">
        <w:rPr>
          <w:rFonts w:ascii="Cambria" w:hAnsi="Cambria" w:cs="Arial"/>
          <w:noProof/>
          <w:sz w:val="22"/>
          <w:szCs w:val="22"/>
          <w:lang w:val="bs-Latn-BA"/>
        </w:rPr>
        <w:t xml:space="preserve">S ciljem evidentiranja vinogradarskog proizvodnog potencijala Bosne i Hercegovine, sva fizička i pravna lica koja posjeduju ili iznajmljuju vinograde površine veće od </w:t>
      </w:r>
      <w:r w:rsidR="00554E60" w:rsidRPr="00465F98">
        <w:rPr>
          <w:rFonts w:ascii="Cambria" w:hAnsi="Cambria" w:cs="Arial"/>
          <w:bCs/>
          <w:noProof/>
          <w:sz w:val="22"/>
          <w:szCs w:val="22"/>
          <w:lang w:val="bs-Latn-BA"/>
        </w:rPr>
        <w:t>0,1</w:t>
      </w:r>
      <w:r w:rsidRPr="00465F98">
        <w:rPr>
          <w:rFonts w:ascii="Cambria" w:hAnsi="Cambria" w:cs="Arial"/>
          <w:bCs/>
          <w:noProof/>
          <w:sz w:val="22"/>
          <w:szCs w:val="22"/>
          <w:lang w:val="bs-Latn-BA"/>
        </w:rPr>
        <w:t xml:space="preserve"> ha</w:t>
      </w:r>
      <w:r w:rsidRPr="00465F98">
        <w:rPr>
          <w:rFonts w:ascii="Cambria" w:hAnsi="Cambria" w:cs="Arial"/>
          <w:noProof/>
          <w:sz w:val="22"/>
          <w:szCs w:val="22"/>
          <w:lang w:val="bs-Latn-BA"/>
        </w:rPr>
        <w:t xml:space="preserve"> dužne su o tome obavijestiti tijelo nadležno za vođenje vinogradar</w:t>
      </w:r>
      <w:r w:rsidR="002B0C96" w:rsidRPr="00465F98">
        <w:rPr>
          <w:rFonts w:ascii="Cambria" w:hAnsi="Cambria" w:cs="Arial"/>
          <w:noProof/>
          <w:sz w:val="22"/>
          <w:szCs w:val="22"/>
          <w:lang w:val="bs-Latn-BA"/>
        </w:rPr>
        <w:t>s</w:t>
      </w:r>
      <w:r w:rsidRPr="00465F98">
        <w:rPr>
          <w:rFonts w:ascii="Cambria" w:hAnsi="Cambria" w:cs="Arial"/>
          <w:noProof/>
          <w:sz w:val="22"/>
          <w:szCs w:val="22"/>
          <w:lang w:val="bs-Latn-BA"/>
        </w:rPr>
        <w:t xml:space="preserve">ko-vinarskog registra iz </w:t>
      </w:r>
      <w:r w:rsidR="00C734BC" w:rsidRPr="00465F98">
        <w:rPr>
          <w:rFonts w:ascii="Cambria" w:hAnsi="Cambria" w:cs="Arial"/>
          <w:noProof/>
          <w:sz w:val="22"/>
          <w:szCs w:val="22"/>
          <w:lang w:val="bs-Latn-BA"/>
        </w:rPr>
        <w:t>član</w:t>
      </w:r>
      <w:r w:rsidR="00140892" w:rsidRPr="00465F98">
        <w:rPr>
          <w:rFonts w:ascii="Cambria" w:hAnsi="Cambria" w:cs="Arial"/>
          <w:noProof/>
          <w:sz w:val="22"/>
          <w:szCs w:val="22"/>
          <w:lang w:val="bs-Latn-BA"/>
        </w:rPr>
        <w:t>a</w:t>
      </w:r>
      <w:r w:rsidRPr="00465F98">
        <w:rPr>
          <w:rFonts w:ascii="Cambria" w:hAnsi="Cambria" w:cs="Arial"/>
          <w:noProof/>
          <w:sz w:val="22"/>
          <w:szCs w:val="22"/>
          <w:lang w:val="bs-Latn-BA"/>
        </w:rPr>
        <w:t xml:space="preserve"> 5</w:t>
      </w:r>
      <w:r w:rsidR="001B5A18" w:rsidRPr="00465F98">
        <w:rPr>
          <w:rFonts w:ascii="Cambria" w:hAnsi="Cambria" w:cs="Arial"/>
          <w:noProof/>
          <w:sz w:val="22"/>
          <w:szCs w:val="22"/>
          <w:lang w:val="bs-Latn-BA"/>
        </w:rPr>
        <w:t>1</w:t>
      </w:r>
      <w:r w:rsidRPr="00465F98">
        <w:rPr>
          <w:rFonts w:ascii="Cambria" w:hAnsi="Cambria" w:cs="Arial"/>
          <w:noProof/>
          <w:sz w:val="22"/>
          <w:szCs w:val="22"/>
          <w:lang w:val="bs-Latn-BA"/>
        </w:rPr>
        <w:t xml:space="preserve">. </w:t>
      </w:r>
      <w:r w:rsidR="00067A44" w:rsidRPr="00465F98">
        <w:rPr>
          <w:rFonts w:ascii="Cambria" w:hAnsi="Cambria" w:cs="Arial"/>
          <w:noProof/>
          <w:sz w:val="22"/>
          <w:szCs w:val="22"/>
          <w:lang w:val="bs-Latn-BA"/>
        </w:rPr>
        <w:t xml:space="preserve">ovog zakona </w:t>
      </w:r>
      <w:r w:rsidRPr="00465F98">
        <w:rPr>
          <w:rFonts w:ascii="Cambria" w:hAnsi="Cambria" w:cs="Arial"/>
          <w:noProof/>
          <w:sz w:val="22"/>
          <w:szCs w:val="22"/>
          <w:lang w:val="bs-Latn-BA"/>
        </w:rPr>
        <w:t>s podacima o postojećim vinogradarskim površinama kao i o njihovom krčenju, novoj sadnji ili prekalemljivanju.</w:t>
      </w:r>
      <w:r w:rsidR="005D0068" w:rsidRPr="00465F98">
        <w:rPr>
          <w:rFonts w:ascii="Cambria" w:hAnsi="Cambria" w:cs="Arial"/>
          <w:noProof/>
          <w:sz w:val="22"/>
          <w:szCs w:val="22"/>
          <w:lang w:val="bs-Latn-BA"/>
        </w:rPr>
        <w:t xml:space="preserve"> </w:t>
      </w:r>
    </w:p>
    <w:p w14:paraId="670EE49F" w14:textId="034D4744" w:rsidR="00850672" w:rsidRPr="00465F98" w:rsidRDefault="00850672" w:rsidP="00A7357A">
      <w:pPr>
        <w:pStyle w:val="ListParagraph"/>
        <w:numPr>
          <w:ilvl w:val="0"/>
          <w:numId w:val="67"/>
        </w:numPr>
        <w:jc w:val="both"/>
        <w:rPr>
          <w:rFonts w:ascii="Cambria" w:hAnsi="Cambria" w:cs="Arial"/>
          <w:noProof/>
          <w:sz w:val="22"/>
          <w:szCs w:val="22"/>
          <w:lang w:val="bs-Latn-BA"/>
        </w:rPr>
      </w:pPr>
      <w:r w:rsidRPr="00465F98">
        <w:rPr>
          <w:rFonts w:ascii="Cambria" w:hAnsi="Cambria" w:cs="Arial"/>
          <w:noProof/>
          <w:sz w:val="22"/>
          <w:szCs w:val="22"/>
          <w:lang w:val="bs-Latn-BA"/>
        </w:rPr>
        <w:t xml:space="preserve">Obaveza iz </w:t>
      </w:r>
      <w:r w:rsidR="004547D9" w:rsidRPr="00465F98">
        <w:rPr>
          <w:rFonts w:ascii="Cambria" w:hAnsi="Cambria" w:cs="Arial"/>
          <w:noProof/>
          <w:sz w:val="22"/>
          <w:szCs w:val="22"/>
          <w:lang w:val="bs-Latn-BA"/>
        </w:rPr>
        <w:t>stava</w:t>
      </w:r>
      <w:r w:rsidRPr="00465F98">
        <w:rPr>
          <w:rFonts w:ascii="Cambria" w:hAnsi="Cambria" w:cs="Arial"/>
          <w:noProof/>
          <w:sz w:val="22"/>
          <w:szCs w:val="22"/>
          <w:lang w:val="bs-Latn-BA"/>
        </w:rPr>
        <w:t xml:space="preserve"> (1)</w:t>
      </w:r>
      <w:r w:rsidR="001B5A18" w:rsidRPr="00465F98">
        <w:rPr>
          <w:rFonts w:ascii="Cambria" w:hAnsi="Cambria" w:cs="Arial"/>
          <w:noProof/>
          <w:sz w:val="22"/>
          <w:szCs w:val="22"/>
          <w:lang w:val="bs-Latn-BA"/>
        </w:rPr>
        <w:t xml:space="preserve"> ovog člana</w:t>
      </w:r>
      <w:r w:rsidRPr="00465F98">
        <w:rPr>
          <w:rFonts w:ascii="Cambria" w:hAnsi="Cambria" w:cs="Arial"/>
          <w:noProof/>
          <w:sz w:val="22"/>
          <w:szCs w:val="22"/>
          <w:lang w:val="bs-Latn-BA"/>
        </w:rPr>
        <w:t xml:space="preserve"> odnosi se i na fizička i pravna lica koja posjeduju ili i</w:t>
      </w:r>
      <w:r w:rsidR="00554E60" w:rsidRPr="00465F98">
        <w:rPr>
          <w:rFonts w:ascii="Cambria" w:hAnsi="Cambria" w:cs="Arial"/>
          <w:noProof/>
          <w:sz w:val="22"/>
          <w:szCs w:val="22"/>
          <w:lang w:val="bs-Latn-BA"/>
        </w:rPr>
        <w:t>znajmljuju vinograd manji od 0,1</w:t>
      </w:r>
      <w:r w:rsidRPr="00465F98">
        <w:rPr>
          <w:rFonts w:ascii="Cambria" w:hAnsi="Cambria" w:cs="Arial"/>
          <w:noProof/>
          <w:sz w:val="22"/>
          <w:szCs w:val="22"/>
          <w:lang w:val="bs-Latn-BA"/>
        </w:rPr>
        <w:t xml:space="preserve"> ha, ako se grožđe ili proizvodi od grožđa dobijeni iz tog vinograda </w:t>
      </w:r>
      <w:r w:rsidR="00021E17" w:rsidRPr="00465F98">
        <w:rPr>
          <w:rFonts w:ascii="Cambria" w:hAnsi="Cambria" w:cs="Arial"/>
          <w:noProof/>
          <w:sz w:val="22"/>
          <w:szCs w:val="22"/>
          <w:lang w:val="bs-Latn-BA"/>
        </w:rPr>
        <w:t>stav</w:t>
      </w:r>
      <w:r w:rsidRPr="00465F98">
        <w:rPr>
          <w:rFonts w:ascii="Cambria" w:hAnsi="Cambria" w:cs="Arial"/>
          <w:noProof/>
          <w:sz w:val="22"/>
          <w:szCs w:val="22"/>
          <w:lang w:val="bs-Latn-BA"/>
        </w:rPr>
        <w:t>ljaju na tržište.</w:t>
      </w:r>
    </w:p>
    <w:p w14:paraId="1B51F781" w14:textId="77777777" w:rsidR="00EC508D" w:rsidRPr="00465F98" w:rsidRDefault="00EC508D" w:rsidP="003A081A">
      <w:pPr>
        <w:rPr>
          <w:rFonts w:ascii="Cambria" w:hAnsi="Cambria" w:cs="Arial"/>
          <w:noProof/>
          <w:sz w:val="22"/>
          <w:lang w:val="bs-Latn-BA"/>
        </w:rPr>
      </w:pPr>
    </w:p>
    <w:p w14:paraId="73FD9F7F" w14:textId="555E9EFE" w:rsidR="00850672" w:rsidRPr="00465F98" w:rsidRDefault="00A05891" w:rsidP="00850672">
      <w:pPr>
        <w:jc w:val="center"/>
        <w:rPr>
          <w:rFonts w:ascii="Cambria" w:hAnsi="Cambria" w:cs="Arial"/>
          <w:noProof/>
          <w:sz w:val="22"/>
          <w:lang w:val="bs-Latn-BA"/>
        </w:rPr>
      </w:pPr>
      <w:r w:rsidRPr="00465F98">
        <w:rPr>
          <w:rFonts w:ascii="Cambria" w:hAnsi="Cambria" w:cs="Arial"/>
          <w:noProof/>
          <w:sz w:val="22"/>
          <w:lang w:val="bs-Latn-BA"/>
        </w:rPr>
        <w:t>Č</w:t>
      </w:r>
      <w:r w:rsidR="00C734BC" w:rsidRPr="00465F98">
        <w:rPr>
          <w:rFonts w:ascii="Cambria" w:hAnsi="Cambria" w:cs="Arial"/>
          <w:noProof/>
          <w:sz w:val="22"/>
          <w:lang w:val="bs-Latn-BA"/>
        </w:rPr>
        <w:t>lan</w:t>
      </w:r>
      <w:r w:rsidR="00850672" w:rsidRPr="00465F98">
        <w:rPr>
          <w:rFonts w:ascii="Cambria" w:hAnsi="Cambria" w:cs="Arial"/>
          <w:noProof/>
          <w:sz w:val="22"/>
          <w:lang w:val="bs-Latn-BA"/>
        </w:rPr>
        <w:t xml:space="preserve"> 5</w:t>
      </w:r>
      <w:r w:rsidRPr="00465F98">
        <w:rPr>
          <w:rFonts w:ascii="Cambria" w:hAnsi="Cambria" w:cs="Arial"/>
          <w:noProof/>
          <w:sz w:val="22"/>
          <w:lang w:val="bs-Latn-BA"/>
        </w:rPr>
        <w:t>1</w:t>
      </w:r>
      <w:r w:rsidR="00850672" w:rsidRPr="00465F98">
        <w:rPr>
          <w:rFonts w:ascii="Cambria" w:hAnsi="Cambria" w:cs="Arial"/>
          <w:noProof/>
          <w:sz w:val="22"/>
          <w:lang w:val="bs-Latn-BA"/>
        </w:rPr>
        <w:t>.</w:t>
      </w:r>
    </w:p>
    <w:p w14:paraId="63DCAE0A" w14:textId="77777777" w:rsidR="00850672" w:rsidRPr="00465F98" w:rsidRDefault="00850672" w:rsidP="00850672">
      <w:pPr>
        <w:jc w:val="center"/>
        <w:rPr>
          <w:rFonts w:ascii="Cambria" w:hAnsi="Cambria" w:cs="Arial"/>
          <w:noProof/>
          <w:sz w:val="22"/>
          <w:lang w:val="bs-Latn-BA"/>
        </w:rPr>
      </w:pPr>
      <w:r w:rsidRPr="00465F98">
        <w:rPr>
          <w:rFonts w:ascii="Cambria" w:hAnsi="Cambria" w:cs="Arial"/>
          <w:noProof/>
          <w:sz w:val="22"/>
          <w:lang w:val="bs-Latn-BA"/>
        </w:rPr>
        <w:t>(Vinogradarsko-vinarski registar)</w:t>
      </w:r>
    </w:p>
    <w:p w14:paraId="240DACD9" w14:textId="77777777" w:rsidR="00850672" w:rsidRPr="00465F98" w:rsidRDefault="00850672" w:rsidP="00850672">
      <w:pPr>
        <w:jc w:val="center"/>
        <w:rPr>
          <w:rFonts w:ascii="Cambria" w:hAnsi="Cambria" w:cs="Arial"/>
          <w:noProof/>
          <w:sz w:val="22"/>
          <w:lang w:val="bs-Latn-BA"/>
        </w:rPr>
      </w:pPr>
    </w:p>
    <w:p w14:paraId="3BACB3EF" w14:textId="3B16DE39" w:rsidR="00850672" w:rsidRPr="00465F98" w:rsidRDefault="00850672" w:rsidP="00A7357A">
      <w:pPr>
        <w:pStyle w:val="ListParagraph"/>
        <w:numPr>
          <w:ilvl w:val="0"/>
          <w:numId w:val="68"/>
        </w:numPr>
        <w:jc w:val="both"/>
        <w:rPr>
          <w:rFonts w:ascii="Cambria" w:hAnsi="Cambria" w:cs="Arial"/>
          <w:noProof/>
          <w:sz w:val="22"/>
          <w:szCs w:val="22"/>
          <w:lang w:val="bs-Latn-BA"/>
        </w:rPr>
      </w:pPr>
      <w:r w:rsidRPr="00465F98">
        <w:rPr>
          <w:rFonts w:ascii="Cambria" w:hAnsi="Cambria" w:cs="Arial"/>
          <w:noProof/>
          <w:sz w:val="22"/>
          <w:szCs w:val="22"/>
          <w:lang w:val="bs-Latn-BA"/>
        </w:rPr>
        <w:t xml:space="preserve">Nadležne institucije </w:t>
      </w:r>
      <w:r w:rsidR="009A074E" w:rsidRPr="00465F98">
        <w:rPr>
          <w:rFonts w:ascii="Cambria" w:hAnsi="Cambria" w:cs="Arial"/>
          <w:noProof/>
          <w:sz w:val="22"/>
          <w:szCs w:val="22"/>
          <w:lang w:val="bs-Latn-BA"/>
        </w:rPr>
        <w:t xml:space="preserve">iz člana 6. stav (4) </w:t>
      </w:r>
      <w:r w:rsidR="00067A44" w:rsidRPr="00465F98">
        <w:rPr>
          <w:rFonts w:ascii="Cambria" w:hAnsi="Cambria" w:cs="Arial"/>
          <w:noProof/>
          <w:sz w:val="22"/>
          <w:szCs w:val="22"/>
          <w:lang w:val="bs-Latn-BA"/>
        </w:rPr>
        <w:t xml:space="preserve">ovog zakona </w:t>
      </w:r>
      <w:r w:rsidRPr="00465F98">
        <w:rPr>
          <w:rFonts w:ascii="Cambria" w:hAnsi="Cambria" w:cs="Arial"/>
          <w:noProof/>
          <w:sz w:val="22"/>
          <w:szCs w:val="22"/>
          <w:lang w:val="bs-Latn-BA"/>
        </w:rPr>
        <w:t>vode vinogradarsko-vinarski registar, svaka za svoje područje.</w:t>
      </w:r>
    </w:p>
    <w:p w14:paraId="6B7FAD04" w14:textId="0303400A" w:rsidR="00850672" w:rsidRPr="00465F98" w:rsidRDefault="00850672" w:rsidP="00A7357A">
      <w:pPr>
        <w:pStyle w:val="ListParagraph"/>
        <w:numPr>
          <w:ilvl w:val="0"/>
          <w:numId w:val="68"/>
        </w:numPr>
        <w:jc w:val="both"/>
        <w:rPr>
          <w:rFonts w:ascii="Cambria" w:hAnsi="Cambria" w:cs="Arial"/>
          <w:noProof/>
          <w:sz w:val="22"/>
          <w:szCs w:val="22"/>
          <w:lang w:val="bs-Latn-BA"/>
        </w:rPr>
      </w:pPr>
      <w:r w:rsidRPr="00465F98">
        <w:rPr>
          <w:rFonts w:ascii="Cambria" w:hAnsi="Cambria" w:cs="Arial"/>
          <w:noProof/>
          <w:sz w:val="22"/>
          <w:szCs w:val="22"/>
          <w:lang w:val="bs-Latn-BA"/>
        </w:rPr>
        <w:t xml:space="preserve">Nadležne institucije </w:t>
      </w:r>
      <w:r w:rsidR="00954E71" w:rsidRPr="00465F98">
        <w:rPr>
          <w:rFonts w:ascii="Cambria" w:hAnsi="Cambria" w:cs="Arial"/>
          <w:noProof/>
          <w:sz w:val="22"/>
          <w:szCs w:val="22"/>
          <w:lang w:val="bs-Latn-BA"/>
        </w:rPr>
        <w:t xml:space="preserve">iz člana 6. stav (4) </w:t>
      </w:r>
      <w:r w:rsidR="00067A44" w:rsidRPr="00465F98">
        <w:rPr>
          <w:rFonts w:ascii="Cambria" w:hAnsi="Cambria" w:cs="Arial"/>
          <w:noProof/>
          <w:sz w:val="22"/>
          <w:szCs w:val="22"/>
          <w:lang w:val="bs-Latn-BA"/>
        </w:rPr>
        <w:t xml:space="preserve">ovog zakona </w:t>
      </w:r>
      <w:r w:rsidRPr="00465F98">
        <w:rPr>
          <w:rFonts w:ascii="Cambria" w:hAnsi="Cambria" w:cs="Arial"/>
          <w:noProof/>
          <w:sz w:val="22"/>
          <w:szCs w:val="22"/>
          <w:lang w:val="bs-Latn-BA"/>
        </w:rPr>
        <w:t xml:space="preserve">mogu imenovanjem ovlastiti posebne, kompetentne, uprave ili tijela za vođenje vinogradarsko-vinarskog registra na njihovim područjima. Ukoliko za ove poslove ovlaste posebne uprave ili tijela, Nadležne institucije </w:t>
      </w:r>
      <w:r w:rsidR="00954E71" w:rsidRPr="00465F98">
        <w:rPr>
          <w:rFonts w:ascii="Cambria" w:hAnsi="Cambria" w:cs="Arial"/>
          <w:noProof/>
          <w:sz w:val="22"/>
          <w:szCs w:val="22"/>
          <w:lang w:val="bs-Latn-BA"/>
        </w:rPr>
        <w:t>iz člana 6. stav (4)</w:t>
      </w:r>
      <w:r w:rsidR="00067A44" w:rsidRPr="00465F98">
        <w:rPr>
          <w:rFonts w:ascii="Cambria" w:hAnsi="Cambria" w:cs="Arial"/>
          <w:noProof/>
          <w:sz w:val="22"/>
          <w:szCs w:val="22"/>
          <w:lang w:val="bs-Latn-BA"/>
        </w:rPr>
        <w:t xml:space="preserve"> ovog zakona</w:t>
      </w:r>
      <w:r w:rsidR="00954E71" w:rsidRPr="00465F98">
        <w:rPr>
          <w:rFonts w:ascii="Cambria" w:hAnsi="Cambria" w:cs="Arial"/>
          <w:noProof/>
          <w:sz w:val="22"/>
          <w:szCs w:val="22"/>
          <w:lang w:val="bs-Latn-BA"/>
        </w:rPr>
        <w:t xml:space="preserve"> </w:t>
      </w:r>
      <w:r w:rsidRPr="00465F98">
        <w:rPr>
          <w:rFonts w:ascii="Cambria" w:hAnsi="Cambria" w:cs="Arial"/>
          <w:noProof/>
          <w:sz w:val="22"/>
          <w:szCs w:val="22"/>
          <w:lang w:val="bs-Latn-BA"/>
        </w:rPr>
        <w:t>obavezne su prikupiti i objediniti podatke iz svih vinogradarsko-vinarskih registara na svom području i do</w:t>
      </w:r>
      <w:r w:rsidR="00021E17" w:rsidRPr="00465F98">
        <w:rPr>
          <w:rFonts w:ascii="Cambria" w:hAnsi="Cambria" w:cs="Arial"/>
          <w:noProof/>
          <w:sz w:val="22"/>
          <w:szCs w:val="22"/>
          <w:lang w:val="bs-Latn-BA"/>
        </w:rPr>
        <w:t>stav</w:t>
      </w:r>
      <w:r w:rsidRPr="00465F98">
        <w:rPr>
          <w:rFonts w:ascii="Cambria" w:hAnsi="Cambria" w:cs="Arial"/>
          <w:noProof/>
          <w:sz w:val="22"/>
          <w:szCs w:val="22"/>
          <w:lang w:val="bs-Latn-BA"/>
        </w:rPr>
        <w:t xml:space="preserve">iti ih Ministarstvu u skladu s odredbama iz </w:t>
      </w:r>
      <w:r w:rsidR="00C734BC" w:rsidRPr="00465F98">
        <w:rPr>
          <w:rFonts w:ascii="Cambria" w:hAnsi="Cambria" w:cs="Arial"/>
          <w:noProof/>
          <w:sz w:val="22"/>
          <w:szCs w:val="22"/>
          <w:lang w:val="bs-Latn-BA"/>
        </w:rPr>
        <w:t>stav</w:t>
      </w:r>
      <w:r w:rsidR="004547D9" w:rsidRPr="00465F98">
        <w:rPr>
          <w:rFonts w:ascii="Cambria" w:hAnsi="Cambria" w:cs="Arial"/>
          <w:noProof/>
          <w:sz w:val="22"/>
          <w:szCs w:val="22"/>
          <w:lang w:val="bs-Latn-BA"/>
        </w:rPr>
        <w:t>a</w:t>
      </w:r>
      <w:r w:rsidRPr="00465F98">
        <w:rPr>
          <w:rFonts w:ascii="Cambria" w:hAnsi="Cambria" w:cs="Arial"/>
          <w:noProof/>
          <w:sz w:val="22"/>
          <w:szCs w:val="22"/>
          <w:lang w:val="bs-Latn-BA"/>
        </w:rPr>
        <w:t xml:space="preserve"> (8)</w:t>
      </w:r>
      <w:r w:rsidR="007669C5" w:rsidRPr="00465F98">
        <w:rPr>
          <w:noProof/>
          <w:lang w:val="bs-Latn-BA"/>
        </w:rPr>
        <w:t xml:space="preserve"> </w:t>
      </w:r>
      <w:r w:rsidR="007669C5" w:rsidRPr="00465F98">
        <w:rPr>
          <w:rFonts w:ascii="Cambria" w:hAnsi="Cambria" w:cs="Arial"/>
          <w:noProof/>
          <w:sz w:val="22"/>
          <w:szCs w:val="22"/>
          <w:lang w:val="bs-Latn-BA"/>
        </w:rPr>
        <w:t xml:space="preserve">ovog </w:t>
      </w:r>
      <w:r w:rsidR="00C734BC" w:rsidRPr="00465F98">
        <w:rPr>
          <w:rFonts w:ascii="Cambria" w:hAnsi="Cambria" w:cs="Arial"/>
          <w:noProof/>
          <w:sz w:val="22"/>
          <w:szCs w:val="22"/>
          <w:lang w:val="bs-Latn-BA"/>
        </w:rPr>
        <w:t>član</w:t>
      </w:r>
      <w:r w:rsidR="00140892" w:rsidRPr="00465F98">
        <w:rPr>
          <w:rFonts w:ascii="Cambria" w:hAnsi="Cambria" w:cs="Arial"/>
          <w:noProof/>
          <w:sz w:val="22"/>
          <w:szCs w:val="22"/>
          <w:lang w:val="bs-Latn-BA"/>
        </w:rPr>
        <w:t>a</w:t>
      </w:r>
      <w:r w:rsidRPr="00465F98">
        <w:rPr>
          <w:rFonts w:ascii="Cambria" w:hAnsi="Cambria" w:cs="Arial"/>
          <w:noProof/>
          <w:sz w:val="22"/>
          <w:szCs w:val="22"/>
          <w:lang w:val="bs-Latn-BA"/>
        </w:rPr>
        <w:t>.</w:t>
      </w:r>
    </w:p>
    <w:p w14:paraId="1C1D6073" w14:textId="77777777" w:rsidR="00850672" w:rsidRPr="00465F98" w:rsidRDefault="00850672" w:rsidP="00A7357A">
      <w:pPr>
        <w:pStyle w:val="ListParagraph"/>
        <w:numPr>
          <w:ilvl w:val="0"/>
          <w:numId w:val="68"/>
        </w:numPr>
        <w:jc w:val="both"/>
        <w:rPr>
          <w:rFonts w:ascii="Cambria" w:hAnsi="Cambria" w:cs="Arial"/>
          <w:bCs/>
          <w:noProof/>
          <w:sz w:val="22"/>
          <w:szCs w:val="22"/>
          <w:lang w:val="bs-Latn-BA"/>
        </w:rPr>
      </w:pPr>
      <w:r w:rsidRPr="00465F98">
        <w:rPr>
          <w:rFonts w:ascii="Cambria" w:hAnsi="Cambria" w:cs="Arial"/>
          <w:bCs/>
          <w:noProof/>
          <w:sz w:val="22"/>
          <w:szCs w:val="22"/>
          <w:lang w:val="bs-Latn-BA"/>
        </w:rPr>
        <w:t>Vinogradarsko-vinarski registar sadrži podatke o:</w:t>
      </w:r>
    </w:p>
    <w:p w14:paraId="2E09E821" w14:textId="109593F5" w:rsidR="00850672" w:rsidRPr="00465F98" w:rsidRDefault="00D37DD5" w:rsidP="00D22725">
      <w:pPr>
        <w:ind w:left="360"/>
        <w:jc w:val="both"/>
        <w:rPr>
          <w:rFonts w:ascii="Cambria" w:hAnsi="Cambria" w:cs="Arial"/>
          <w:bCs/>
          <w:noProof/>
          <w:sz w:val="22"/>
          <w:lang w:val="bs-Latn-BA"/>
        </w:rPr>
      </w:pPr>
      <w:r w:rsidRPr="00465F98">
        <w:rPr>
          <w:rFonts w:ascii="Cambria" w:hAnsi="Cambria" w:cs="Arial"/>
          <w:bCs/>
          <w:noProof/>
          <w:sz w:val="22"/>
          <w:lang w:val="bs-Latn-BA"/>
        </w:rPr>
        <w:t xml:space="preserve">a) </w:t>
      </w:r>
      <w:r w:rsidR="00850672" w:rsidRPr="00465F98">
        <w:rPr>
          <w:rFonts w:ascii="Cambria" w:hAnsi="Cambria" w:cs="Arial"/>
          <w:bCs/>
          <w:noProof/>
          <w:sz w:val="22"/>
          <w:lang w:val="bs-Latn-BA"/>
        </w:rPr>
        <w:t>vinogradarskom proizvodnom potenci</w:t>
      </w:r>
      <w:r w:rsidR="00A6360D" w:rsidRPr="00465F98">
        <w:rPr>
          <w:rFonts w:ascii="Cambria" w:hAnsi="Cambria" w:cs="Arial"/>
          <w:bCs/>
          <w:noProof/>
          <w:sz w:val="22"/>
          <w:lang w:val="bs-Latn-BA"/>
        </w:rPr>
        <w:t xml:space="preserve">jalu kako je navedeno u </w:t>
      </w:r>
      <w:r w:rsidR="00C734BC" w:rsidRPr="00465F98">
        <w:rPr>
          <w:rFonts w:ascii="Cambria" w:hAnsi="Cambria" w:cs="Arial"/>
          <w:bCs/>
          <w:noProof/>
          <w:sz w:val="22"/>
          <w:lang w:val="bs-Latn-BA"/>
        </w:rPr>
        <w:t>član</w:t>
      </w:r>
      <w:r w:rsidR="00A6360D" w:rsidRPr="00465F98">
        <w:rPr>
          <w:rFonts w:ascii="Cambria" w:hAnsi="Cambria" w:cs="Arial"/>
          <w:bCs/>
          <w:noProof/>
          <w:sz w:val="22"/>
          <w:lang w:val="bs-Latn-BA"/>
        </w:rPr>
        <w:t>u 5</w:t>
      </w:r>
      <w:r w:rsidR="00A05891" w:rsidRPr="00465F98">
        <w:rPr>
          <w:rFonts w:ascii="Cambria" w:hAnsi="Cambria" w:cs="Arial"/>
          <w:bCs/>
          <w:noProof/>
          <w:sz w:val="22"/>
          <w:lang w:val="bs-Latn-BA"/>
        </w:rPr>
        <w:t>0</w:t>
      </w:r>
      <w:r w:rsidR="00850672" w:rsidRPr="00465F98">
        <w:rPr>
          <w:rFonts w:ascii="Cambria" w:hAnsi="Cambria" w:cs="Arial"/>
          <w:bCs/>
          <w:noProof/>
          <w:sz w:val="22"/>
          <w:lang w:val="bs-Latn-BA"/>
        </w:rPr>
        <w:t>.</w:t>
      </w:r>
      <w:r w:rsidR="00067A44" w:rsidRPr="00465F98">
        <w:rPr>
          <w:rFonts w:ascii="Cambria" w:hAnsi="Cambria" w:cs="Arial"/>
          <w:noProof/>
          <w:sz w:val="22"/>
          <w:lang w:val="bs-Latn-BA"/>
        </w:rPr>
        <w:t xml:space="preserve"> ovog zakona</w:t>
      </w:r>
      <w:r w:rsidR="00850672" w:rsidRPr="00465F98">
        <w:rPr>
          <w:rFonts w:ascii="Cambria" w:hAnsi="Cambria" w:cs="Arial"/>
          <w:bCs/>
          <w:noProof/>
          <w:sz w:val="22"/>
          <w:lang w:val="bs-Latn-BA"/>
        </w:rPr>
        <w:t>;</w:t>
      </w:r>
    </w:p>
    <w:p w14:paraId="4D1B1759" w14:textId="75134755" w:rsidR="00850672" w:rsidRPr="00465F98" w:rsidRDefault="00D37DD5" w:rsidP="00D22725">
      <w:pPr>
        <w:ind w:left="360"/>
        <w:jc w:val="both"/>
        <w:rPr>
          <w:rFonts w:ascii="Cambria" w:hAnsi="Cambria" w:cs="Arial"/>
          <w:bCs/>
          <w:noProof/>
          <w:sz w:val="22"/>
          <w:lang w:val="bs-Latn-BA"/>
        </w:rPr>
      </w:pPr>
      <w:r w:rsidRPr="00465F98">
        <w:rPr>
          <w:rFonts w:ascii="Cambria" w:hAnsi="Cambria" w:cs="Arial"/>
          <w:bCs/>
          <w:noProof/>
          <w:sz w:val="22"/>
          <w:lang w:val="bs-Latn-BA"/>
        </w:rPr>
        <w:t xml:space="preserve">b) </w:t>
      </w:r>
      <w:r w:rsidR="00850672" w:rsidRPr="00465F98">
        <w:rPr>
          <w:rFonts w:ascii="Cambria" w:hAnsi="Cambria" w:cs="Arial"/>
          <w:bCs/>
          <w:noProof/>
          <w:sz w:val="22"/>
          <w:lang w:val="bs-Latn-BA"/>
        </w:rPr>
        <w:t>obaveznim izja</w:t>
      </w:r>
      <w:r w:rsidR="00A6360D" w:rsidRPr="00465F98">
        <w:rPr>
          <w:rFonts w:ascii="Cambria" w:hAnsi="Cambria" w:cs="Arial"/>
          <w:bCs/>
          <w:noProof/>
          <w:sz w:val="22"/>
          <w:lang w:val="bs-Latn-BA"/>
        </w:rPr>
        <w:t xml:space="preserve">vama kako je navedeno u </w:t>
      </w:r>
      <w:r w:rsidR="00C734BC" w:rsidRPr="00465F98">
        <w:rPr>
          <w:rFonts w:ascii="Cambria" w:hAnsi="Cambria" w:cs="Arial"/>
          <w:bCs/>
          <w:noProof/>
          <w:sz w:val="22"/>
          <w:lang w:val="bs-Latn-BA"/>
        </w:rPr>
        <w:t>član</w:t>
      </w:r>
      <w:r w:rsidR="00A6360D" w:rsidRPr="00465F98">
        <w:rPr>
          <w:rFonts w:ascii="Cambria" w:hAnsi="Cambria" w:cs="Arial"/>
          <w:bCs/>
          <w:noProof/>
          <w:sz w:val="22"/>
          <w:lang w:val="bs-Latn-BA"/>
        </w:rPr>
        <w:t>u 5</w:t>
      </w:r>
      <w:r w:rsidRPr="00465F98">
        <w:rPr>
          <w:rFonts w:ascii="Cambria" w:hAnsi="Cambria" w:cs="Arial"/>
          <w:bCs/>
          <w:noProof/>
          <w:sz w:val="22"/>
          <w:lang w:val="bs-Latn-BA"/>
        </w:rPr>
        <w:t>2</w:t>
      </w:r>
      <w:r w:rsidR="007669C5" w:rsidRPr="00465F98">
        <w:rPr>
          <w:rFonts w:ascii="Cambria" w:hAnsi="Cambria" w:cs="Arial"/>
          <w:bCs/>
          <w:noProof/>
          <w:sz w:val="22"/>
          <w:lang w:val="bs-Latn-BA"/>
        </w:rPr>
        <w:t xml:space="preserve">. </w:t>
      </w:r>
      <w:r w:rsidR="00C734BC" w:rsidRPr="00465F98">
        <w:rPr>
          <w:rFonts w:ascii="Cambria" w:hAnsi="Cambria" w:cs="Arial"/>
          <w:bCs/>
          <w:noProof/>
          <w:sz w:val="22"/>
          <w:lang w:val="bs-Latn-BA"/>
        </w:rPr>
        <w:t>stav</w:t>
      </w:r>
      <w:r w:rsidR="007669C5" w:rsidRPr="00465F98">
        <w:rPr>
          <w:rFonts w:ascii="Cambria" w:hAnsi="Cambria" w:cs="Arial"/>
          <w:bCs/>
          <w:noProof/>
          <w:sz w:val="22"/>
          <w:lang w:val="bs-Latn-BA"/>
        </w:rPr>
        <w:t xml:space="preserve"> </w:t>
      </w:r>
      <w:r w:rsidR="00850672" w:rsidRPr="00465F98">
        <w:rPr>
          <w:rFonts w:ascii="Cambria" w:hAnsi="Cambria" w:cs="Arial"/>
          <w:bCs/>
          <w:noProof/>
          <w:sz w:val="22"/>
          <w:lang w:val="bs-Latn-BA"/>
        </w:rPr>
        <w:t>(1)</w:t>
      </w:r>
      <w:r w:rsidR="00067A44" w:rsidRPr="00465F98">
        <w:rPr>
          <w:rFonts w:ascii="Cambria" w:hAnsi="Cambria" w:cs="Arial"/>
          <w:noProof/>
          <w:sz w:val="22"/>
          <w:lang w:val="bs-Latn-BA"/>
        </w:rPr>
        <w:t xml:space="preserve"> ovog zakona</w:t>
      </w:r>
      <w:r w:rsidR="00850672" w:rsidRPr="00465F98">
        <w:rPr>
          <w:rFonts w:ascii="Cambria" w:hAnsi="Cambria" w:cs="Arial"/>
          <w:bCs/>
          <w:noProof/>
          <w:sz w:val="22"/>
          <w:lang w:val="bs-Latn-BA"/>
        </w:rPr>
        <w:t xml:space="preserve">; </w:t>
      </w:r>
    </w:p>
    <w:p w14:paraId="235B979C" w14:textId="0EEC3356" w:rsidR="00850672" w:rsidRPr="00465F98" w:rsidRDefault="00D37DD5" w:rsidP="00D22725">
      <w:pPr>
        <w:ind w:left="360"/>
        <w:jc w:val="both"/>
        <w:rPr>
          <w:rFonts w:ascii="Cambria" w:hAnsi="Cambria" w:cs="Arial"/>
          <w:bCs/>
          <w:noProof/>
          <w:sz w:val="22"/>
          <w:lang w:val="bs-Latn-BA"/>
        </w:rPr>
      </w:pPr>
      <w:r w:rsidRPr="00465F98">
        <w:rPr>
          <w:rFonts w:ascii="Cambria" w:hAnsi="Cambria" w:cs="Arial"/>
          <w:bCs/>
          <w:noProof/>
          <w:sz w:val="22"/>
          <w:lang w:val="bs-Latn-BA"/>
        </w:rPr>
        <w:t xml:space="preserve">c) </w:t>
      </w:r>
      <w:r w:rsidR="00850672" w:rsidRPr="00465F98">
        <w:rPr>
          <w:rFonts w:ascii="Cambria" w:hAnsi="Cambria" w:cs="Arial"/>
          <w:bCs/>
          <w:noProof/>
          <w:sz w:val="22"/>
          <w:lang w:val="bs-Latn-BA"/>
        </w:rPr>
        <w:t>fizičkim i pravnim licima koja su obavezna voditi podrumske regi</w:t>
      </w:r>
      <w:r w:rsidR="00A6360D" w:rsidRPr="00465F98">
        <w:rPr>
          <w:rFonts w:ascii="Cambria" w:hAnsi="Cambria" w:cs="Arial"/>
          <w:bCs/>
          <w:noProof/>
          <w:sz w:val="22"/>
          <w:lang w:val="bs-Latn-BA"/>
        </w:rPr>
        <w:t xml:space="preserve">stre kako je navedeno u </w:t>
      </w:r>
      <w:r w:rsidR="00C734BC" w:rsidRPr="00465F98">
        <w:rPr>
          <w:rFonts w:ascii="Cambria" w:hAnsi="Cambria" w:cs="Arial"/>
          <w:bCs/>
          <w:noProof/>
          <w:sz w:val="22"/>
          <w:lang w:val="bs-Latn-BA"/>
        </w:rPr>
        <w:t>član</w:t>
      </w:r>
      <w:r w:rsidR="00A6360D" w:rsidRPr="00465F98">
        <w:rPr>
          <w:rFonts w:ascii="Cambria" w:hAnsi="Cambria" w:cs="Arial"/>
          <w:bCs/>
          <w:noProof/>
          <w:sz w:val="22"/>
          <w:lang w:val="bs-Latn-BA"/>
        </w:rPr>
        <w:t>u 5</w:t>
      </w:r>
      <w:r w:rsidR="00385165" w:rsidRPr="00465F98">
        <w:rPr>
          <w:rFonts w:ascii="Cambria" w:hAnsi="Cambria" w:cs="Arial"/>
          <w:bCs/>
          <w:noProof/>
          <w:sz w:val="22"/>
          <w:lang w:val="bs-Latn-BA"/>
        </w:rPr>
        <w:t>4</w:t>
      </w:r>
      <w:r w:rsidR="007669C5" w:rsidRPr="00465F98">
        <w:rPr>
          <w:rFonts w:ascii="Cambria" w:hAnsi="Cambria" w:cs="Arial"/>
          <w:bCs/>
          <w:noProof/>
          <w:sz w:val="22"/>
          <w:lang w:val="bs-Latn-BA"/>
        </w:rPr>
        <w:t>.</w:t>
      </w:r>
      <w:r w:rsidRPr="00465F98">
        <w:rPr>
          <w:rFonts w:ascii="Cambria" w:hAnsi="Cambria" w:cs="Arial"/>
          <w:bCs/>
          <w:noProof/>
          <w:sz w:val="22"/>
          <w:lang w:val="bs-Latn-BA"/>
        </w:rPr>
        <w:t xml:space="preserve"> </w:t>
      </w:r>
      <w:r w:rsidR="007669C5" w:rsidRPr="00465F98">
        <w:rPr>
          <w:rFonts w:ascii="Cambria" w:hAnsi="Cambria" w:cs="Arial"/>
          <w:bCs/>
          <w:noProof/>
          <w:sz w:val="22"/>
          <w:lang w:val="bs-Latn-BA"/>
        </w:rPr>
        <w:t xml:space="preserve"> </w:t>
      </w:r>
      <w:r w:rsidR="00C734BC" w:rsidRPr="00465F98">
        <w:rPr>
          <w:rFonts w:ascii="Cambria" w:hAnsi="Cambria" w:cs="Arial"/>
          <w:bCs/>
          <w:noProof/>
          <w:sz w:val="22"/>
          <w:lang w:val="bs-Latn-BA"/>
        </w:rPr>
        <w:t>stav</w:t>
      </w:r>
      <w:r w:rsidR="007669C5" w:rsidRPr="00465F98">
        <w:rPr>
          <w:rFonts w:ascii="Cambria" w:hAnsi="Cambria" w:cs="Arial"/>
          <w:bCs/>
          <w:noProof/>
          <w:sz w:val="22"/>
          <w:lang w:val="bs-Latn-BA"/>
        </w:rPr>
        <w:t xml:space="preserve"> </w:t>
      </w:r>
      <w:r w:rsidR="00850672" w:rsidRPr="00465F98">
        <w:rPr>
          <w:rFonts w:ascii="Cambria" w:hAnsi="Cambria" w:cs="Arial"/>
          <w:bCs/>
          <w:noProof/>
          <w:sz w:val="22"/>
          <w:lang w:val="bs-Latn-BA"/>
        </w:rPr>
        <w:t>(1)</w:t>
      </w:r>
      <w:r w:rsidR="00067A44" w:rsidRPr="00465F98">
        <w:rPr>
          <w:rFonts w:ascii="Cambria" w:hAnsi="Cambria" w:cs="Arial"/>
          <w:noProof/>
          <w:sz w:val="22"/>
          <w:lang w:val="bs-Latn-BA"/>
        </w:rPr>
        <w:t xml:space="preserve"> ovog zakona</w:t>
      </w:r>
      <w:r w:rsidR="00850672" w:rsidRPr="00465F98">
        <w:rPr>
          <w:rFonts w:ascii="Cambria" w:hAnsi="Cambria" w:cs="Arial"/>
          <w:bCs/>
          <w:noProof/>
          <w:sz w:val="22"/>
          <w:lang w:val="bs-Latn-BA"/>
        </w:rPr>
        <w:t xml:space="preserve">; </w:t>
      </w:r>
    </w:p>
    <w:p w14:paraId="0BD41331" w14:textId="673A3D59" w:rsidR="00850672" w:rsidRPr="00465F98" w:rsidRDefault="00D37DD5" w:rsidP="00D22725">
      <w:pPr>
        <w:ind w:left="360"/>
        <w:jc w:val="both"/>
        <w:rPr>
          <w:rFonts w:ascii="Cambria" w:hAnsi="Cambria" w:cs="Arial"/>
          <w:bCs/>
          <w:noProof/>
          <w:sz w:val="22"/>
          <w:lang w:val="bs-Latn-BA"/>
        </w:rPr>
      </w:pPr>
      <w:r w:rsidRPr="00465F98">
        <w:rPr>
          <w:rFonts w:ascii="Cambria" w:hAnsi="Cambria" w:cs="Arial"/>
          <w:bCs/>
          <w:noProof/>
          <w:sz w:val="22"/>
          <w:lang w:val="bs-Latn-BA"/>
        </w:rPr>
        <w:t xml:space="preserve">d) </w:t>
      </w:r>
      <w:r w:rsidR="00850672" w:rsidRPr="00465F98">
        <w:rPr>
          <w:rFonts w:ascii="Cambria" w:hAnsi="Cambria" w:cs="Arial"/>
          <w:bCs/>
          <w:noProof/>
          <w:sz w:val="22"/>
          <w:lang w:val="bs-Latn-BA"/>
        </w:rPr>
        <w:t xml:space="preserve">geografskim područjima uzgoja vinove loze kako je navedeno u </w:t>
      </w:r>
      <w:r w:rsidR="00C734BC" w:rsidRPr="00465F98">
        <w:rPr>
          <w:rFonts w:ascii="Cambria" w:hAnsi="Cambria" w:cs="Arial"/>
          <w:bCs/>
          <w:noProof/>
          <w:sz w:val="22"/>
          <w:lang w:val="bs-Latn-BA"/>
        </w:rPr>
        <w:t>član</w:t>
      </w:r>
      <w:r w:rsidR="00850672" w:rsidRPr="00465F98">
        <w:rPr>
          <w:rFonts w:ascii="Cambria" w:hAnsi="Cambria" w:cs="Arial"/>
          <w:bCs/>
          <w:noProof/>
          <w:sz w:val="22"/>
          <w:lang w:val="bs-Latn-BA"/>
        </w:rPr>
        <w:t>u 8.</w:t>
      </w:r>
      <w:r w:rsidR="00385165" w:rsidRPr="00465F98">
        <w:rPr>
          <w:rFonts w:ascii="Cambria" w:hAnsi="Cambria" w:cs="Arial"/>
          <w:bCs/>
          <w:noProof/>
          <w:sz w:val="22"/>
          <w:lang w:val="bs-Latn-BA"/>
        </w:rPr>
        <w:t xml:space="preserve"> </w:t>
      </w:r>
      <w:r w:rsidR="00385165" w:rsidRPr="00465F98">
        <w:rPr>
          <w:rFonts w:ascii="Cambria" w:hAnsi="Cambria" w:cs="Arial"/>
          <w:noProof/>
          <w:sz w:val="22"/>
          <w:lang w:val="bs-Latn-BA"/>
        </w:rPr>
        <w:t>ovog zakona</w:t>
      </w:r>
      <w:r w:rsidR="00850672" w:rsidRPr="00465F98">
        <w:rPr>
          <w:rFonts w:ascii="Cambria" w:hAnsi="Cambria" w:cs="Arial"/>
          <w:bCs/>
          <w:noProof/>
          <w:sz w:val="22"/>
          <w:lang w:val="bs-Latn-BA"/>
        </w:rPr>
        <w:t xml:space="preserve">; </w:t>
      </w:r>
    </w:p>
    <w:p w14:paraId="61F0F845" w14:textId="68B2B98A" w:rsidR="00850672" w:rsidRPr="00465F98" w:rsidRDefault="00D37DD5" w:rsidP="00D22725">
      <w:pPr>
        <w:ind w:left="360"/>
        <w:jc w:val="both"/>
        <w:rPr>
          <w:rFonts w:ascii="Cambria" w:hAnsi="Cambria" w:cs="Arial"/>
          <w:bCs/>
          <w:noProof/>
          <w:sz w:val="22"/>
          <w:lang w:val="bs-Latn-BA"/>
        </w:rPr>
      </w:pPr>
      <w:r w:rsidRPr="00465F98">
        <w:rPr>
          <w:rFonts w:ascii="Cambria" w:hAnsi="Cambria" w:cs="Arial"/>
          <w:bCs/>
          <w:noProof/>
          <w:sz w:val="22"/>
          <w:lang w:val="bs-Latn-BA"/>
        </w:rPr>
        <w:t xml:space="preserve">e) </w:t>
      </w:r>
      <w:r w:rsidR="00850672" w:rsidRPr="00465F98">
        <w:rPr>
          <w:rFonts w:ascii="Cambria" w:hAnsi="Cambria" w:cs="Arial"/>
          <w:bCs/>
          <w:noProof/>
          <w:sz w:val="22"/>
          <w:lang w:val="bs-Latn-BA"/>
        </w:rPr>
        <w:t xml:space="preserve">istorijskim vinogradarskim položajima kako je navedeno u </w:t>
      </w:r>
      <w:r w:rsidR="00C734BC" w:rsidRPr="00465F98">
        <w:rPr>
          <w:rFonts w:ascii="Cambria" w:hAnsi="Cambria" w:cs="Arial"/>
          <w:bCs/>
          <w:noProof/>
          <w:sz w:val="22"/>
          <w:lang w:val="bs-Latn-BA"/>
        </w:rPr>
        <w:t>član</w:t>
      </w:r>
      <w:r w:rsidR="00850672" w:rsidRPr="00465F98">
        <w:rPr>
          <w:rFonts w:ascii="Cambria" w:hAnsi="Cambria" w:cs="Arial"/>
          <w:bCs/>
          <w:noProof/>
          <w:sz w:val="22"/>
          <w:lang w:val="bs-Latn-BA"/>
        </w:rPr>
        <w:t>u 9</w:t>
      </w:r>
      <w:r w:rsidRPr="00465F98">
        <w:rPr>
          <w:rFonts w:ascii="Cambria" w:hAnsi="Cambria" w:cs="Arial"/>
          <w:bCs/>
          <w:noProof/>
          <w:sz w:val="22"/>
          <w:lang w:val="bs-Latn-BA"/>
        </w:rPr>
        <w:t>.</w:t>
      </w:r>
      <w:r w:rsidR="00385165" w:rsidRPr="00465F98">
        <w:rPr>
          <w:rFonts w:ascii="Cambria" w:hAnsi="Cambria" w:cs="Arial"/>
          <w:noProof/>
          <w:sz w:val="22"/>
          <w:lang w:val="bs-Latn-BA"/>
        </w:rPr>
        <w:t xml:space="preserve"> ovog zakona</w:t>
      </w:r>
      <w:r w:rsidR="00850672" w:rsidRPr="00465F98">
        <w:rPr>
          <w:rFonts w:ascii="Cambria" w:hAnsi="Cambria" w:cs="Arial"/>
          <w:bCs/>
          <w:noProof/>
          <w:sz w:val="22"/>
          <w:lang w:val="bs-Latn-BA"/>
        </w:rPr>
        <w:t xml:space="preserve">; </w:t>
      </w:r>
    </w:p>
    <w:p w14:paraId="7471551E" w14:textId="422F8F74" w:rsidR="00850672" w:rsidRPr="00465F98" w:rsidRDefault="00D37DD5" w:rsidP="00D22725">
      <w:pPr>
        <w:ind w:left="360"/>
        <w:jc w:val="both"/>
        <w:rPr>
          <w:rFonts w:ascii="Cambria" w:hAnsi="Cambria" w:cs="Arial"/>
          <w:bCs/>
          <w:noProof/>
          <w:sz w:val="22"/>
          <w:lang w:val="bs-Latn-BA"/>
        </w:rPr>
      </w:pPr>
      <w:r w:rsidRPr="00465F98">
        <w:rPr>
          <w:rFonts w:ascii="Cambria" w:hAnsi="Cambria" w:cs="Arial"/>
          <w:bCs/>
          <w:noProof/>
          <w:sz w:val="22"/>
          <w:lang w:val="bs-Latn-BA"/>
        </w:rPr>
        <w:t xml:space="preserve">f) </w:t>
      </w:r>
      <w:r w:rsidR="00850672" w:rsidRPr="00465F98">
        <w:rPr>
          <w:rFonts w:ascii="Cambria" w:hAnsi="Cambria" w:cs="Arial"/>
          <w:bCs/>
          <w:noProof/>
          <w:sz w:val="22"/>
          <w:lang w:val="bs-Latn-BA"/>
        </w:rPr>
        <w:t xml:space="preserve">vinogradarima; </w:t>
      </w:r>
    </w:p>
    <w:p w14:paraId="3ADB48E0" w14:textId="43A09DC0" w:rsidR="00850672" w:rsidRPr="00465F98" w:rsidRDefault="00D37DD5" w:rsidP="00D22725">
      <w:pPr>
        <w:ind w:left="360"/>
        <w:jc w:val="both"/>
        <w:rPr>
          <w:rFonts w:ascii="Cambria" w:hAnsi="Cambria" w:cs="Arial"/>
          <w:bCs/>
          <w:noProof/>
          <w:sz w:val="22"/>
          <w:lang w:val="bs-Latn-BA"/>
        </w:rPr>
      </w:pPr>
      <w:r w:rsidRPr="00465F98">
        <w:rPr>
          <w:rFonts w:ascii="Cambria" w:hAnsi="Cambria" w:cs="Arial"/>
          <w:bCs/>
          <w:noProof/>
          <w:sz w:val="22"/>
          <w:lang w:val="bs-Latn-BA"/>
        </w:rPr>
        <w:t xml:space="preserve">g) </w:t>
      </w:r>
      <w:r w:rsidR="00850672" w:rsidRPr="00465F98">
        <w:rPr>
          <w:rFonts w:ascii="Cambria" w:hAnsi="Cambria" w:cs="Arial"/>
          <w:bCs/>
          <w:noProof/>
          <w:sz w:val="22"/>
          <w:lang w:val="bs-Latn-BA"/>
        </w:rPr>
        <w:t xml:space="preserve">proizvođačima grožđa; </w:t>
      </w:r>
    </w:p>
    <w:p w14:paraId="09877F49" w14:textId="674AE1B6" w:rsidR="00850672" w:rsidRPr="00465F98" w:rsidRDefault="00D22725" w:rsidP="00D22725">
      <w:pPr>
        <w:ind w:left="360"/>
        <w:jc w:val="both"/>
        <w:rPr>
          <w:rFonts w:ascii="Cambria" w:hAnsi="Cambria" w:cs="Arial"/>
          <w:bCs/>
          <w:noProof/>
          <w:sz w:val="22"/>
          <w:lang w:val="bs-Latn-BA"/>
        </w:rPr>
      </w:pPr>
      <w:r w:rsidRPr="00465F98">
        <w:rPr>
          <w:rFonts w:ascii="Cambria" w:hAnsi="Cambria" w:cs="Arial"/>
          <w:bCs/>
          <w:noProof/>
          <w:sz w:val="22"/>
          <w:lang w:val="bs-Latn-BA"/>
        </w:rPr>
        <w:t>h</w:t>
      </w:r>
      <w:r w:rsidR="00D37DD5" w:rsidRPr="00465F98">
        <w:rPr>
          <w:rFonts w:ascii="Cambria" w:hAnsi="Cambria" w:cs="Arial"/>
          <w:bCs/>
          <w:noProof/>
          <w:sz w:val="22"/>
          <w:lang w:val="bs-Latn-BA"/>
        </w:rPr>
        <w:t xml:space="preserve">) </w:t>
      </w:r>
      <w:r w:rsidR="00850672" w:rsidRPr="00465F98">
        <w:rPr>
          <w:rFonts w:ascii="Cambria" w:hAnsi="Cambria" w:cs="Arial"/>
          <w:bCs/>
          <w:noProof/>
          <w:sz w:val="22"/>
          <w:lang w:val="bs-Latn-BA"/>
        </w:rPr>
        <w:t xml:space="preserve">proizvođačima vina; </w:t>
      </w:r>
    </w:p>
    <w:p w14:paraId="2E2AD90E" w14:textId="30B358BE" w:rsidR="00850672" w:rsidRPr="00465F98" w:rsidRDefault="00D22725" w:rsidP="00D22725">
      <w:pPr>
        <w:ind w:left="360"/>
        <w:jc w:val="both"/>
        <w:rPr>
          <w:rFonts w:ascii="Cambria" w:hAnsi="Cambria" w:cs="Arial"/>
          <w:bCs/>
          <w:noProof/>
          <w:sz w:val="22"/>
          <w:lang w:val="bs-Latn-BA"/>
        </w:rPr>
      </w:pPr>
      <w:r w:rsidRPr="00465F98">
        <w:rPr>
          <w:rFonts w:ascii="Cambria" w:hAnsi="Cambria" w:cs="Arial"/>
          <w:bCs/>
          <w:noProof/>
          <w:sz w:val="22"/>
          <w:lang w:val="bs-Latn-BA"/>
        </w:rPr>
        <w:t>i</w:t>
      </w:r>
      <w:r w:rsidR="00D37DD5" w:rsidRPr="00465F98">
        <w:rPr>
          <w:rFonts w:ascii="Cambria" w:hAnsi="Cambria" w:cs="Arial"/>
          <w:bCs/>
          <w:noProof/>
          <w:sz w:val="22"/>
          <w:lang w:val="bs-Latn-BA"/>
        </w:rPr>
        <w:t xml:space="preserve">) </w:t>
      </w:r>
      <w:r w:rsidR="00850672" w:rsidRPr="00465F98">
        <w:rPr>
          <w:rFonts w:ascii="Cambria" w:hAnsi="Cambria" w:cs="Arial"/>
          <w:bCs/>
          <w:noProof/>
          <w:sz w:val="22"/>
          <w:lang w:val="bs-Latn-BA"/>
        </w:rPr>
        <w:t xml:space="preserve">prerađivačima; </w:t>
      </w:r>
    </w:p>
    <w:p w14:paraId="3CD5B724" w14:textId="72B436FE" w:rsidR="00850672" w:rsidRPr="00465F98" w:rsidRDefault="00D22725" w:rsidP="00D22725">
      <w:pPr>
        <w:ind w:left="360"/>
        <w:jc w:val="both"/>
        <w:rPr>
          <w:rFonts w:ascii="Cambria" w:hAnsi="Cambria" w:cs="Arial"/>
          <w:bCs/>
          <w:noProof/>
          <w:sz w:val="22"/>
          <w:lang w:val="bs-Latn-BA"/>
        </w:rPr>
      </w:pPr>
      <w:r w:rsidRPr="00465F98">
        <w:rPr>
          <w:rFonts w:ascii="Cambria" w:hAnsi="Cambria" w:cs="Arial"/>
          <w:bCs/>
          <w:noProof/>
          <w:sz w:val="22"/>
          <w:lang w:val="bs-Latn-BA"/>
        </w:rPr>
        <w:t xml:space="preserve">j) </w:t>
      </w:r>
      <w:r w:rsidR="00850672" w:rsidRPr="00465F98">
        <w:rPr>
          <w:rFonts w:ascii="Cambria" w:hAnsi="Cambria" w:cs="Arial"/>
          <w:bCs/>
          <w:noProof/>
          <w:sz w:val="22"/>
          <w:lang w:val="bs-Latn-BA"/>
        </w:rPr>
        <w:t>puniocima</w:t>
      </w:r>
      <w:r w:rsidR="00D2206A" w:rsidRPr="00465F98">
        <w:rPr>
          <w:rFonts w:ascii="Cambria" w:hAnsi="Cambria" w:cs="Arial"/>
          <w:bCs/>
          <w:noProof/>
          <w:sz w:val="22"/>
          <w:lang w:val="bs-Latn-BA"/>
        </w:rPr>
        <w:t xml:space="preserve"> vina</w:t>
      </w:r>
      <w:r w:rsidR="00850672" w:rsidRPr="00465F98">
        <w:rPr>
          <w:rFonts w:ascii="Cambria" w:hAnsi="Cambria" w:cs="Arial"/>
          <w:bCs/>
          <w:noProof/>
          <w:sz w:val="22"/>
          <w:lang w:val="bs-Latn-BA"/>
        </w:rPr>
        <w:t xml:space="preserve">; </w:t>
      </w:r>
    </w:p>
    <w:p w14:paraId="6DDFBDBC" w14:textId="44546F19" w:rsidR="00850672" w:rsidRPr="00465F98" w:rsidRDefault="00D22725" w:rsidP="00D22725">
      <w:pPr>
        <w:ind w:left="360"/>
        <w:jc w:val="both"/>
        <w:rPr>
          <w:rFonts w:ascii="Cambria" w:hAnsi="Cambria" w:cs="Arial"/>
          <w:bCs/>
          <w:noProof/>
          <w:sz w:val="22"/>
          <w:lang w:val="bs-Latn-BA"/>
        </w:rPr>
      </w:pPr>
      <w:r w:rsidRPr="00465F98">
        <w:rPr>
          <w:rFonts w:ascii="Cambria" w:hAnsi="Cambria" w:cs="Arial"/>
          <w:bCs/>
          <w:noProof/>
          <w:sz w:val="22"/>
          <w:lang w:val="bs-Latn-BA"/>
        </w:rPr>
        <w:t xml:space="preserve">k) </w:t>
      </w:r>
      <w:r w:rsidR="00850672" w:rsidRPr="00465F98">
        <w:rPr>
          <w:rFonts w:ascii="Cambria" w:hAnsi="Cambria" w:cs="Arial"/>
          <w:bCs/>
          <w:noProof/>
          <w:sz w:val="22"/>
          <w:lang w:val="bs-Latn-BA"/>
        </w:rPr>
        <w:t xml:space="preserve">trgovcima vinom; </w:t>
      </w:r>
    </w:p>
    <w:p w14:paraId="1320059A" w14:textId="49C298DD" w:rsidR="00E934F9" w:rsidRPr="00465F98" w:rsidRDefault="00D22725" w:rsidP="00D22725">
      <w:pPr>
        <w:ind w:left="360"/>
        <w:jc w:val="both"/>
        <w:rPr>
          <w:rFonts w:ascii="Cambria" w:hAnsi="Cambria" w:cs="Arial"/>
          <w:bCs/>
          <w:noProof/>
          <w:sz w:val="22"/>
          <w:lang w:val="bs-Latn-BA"/>
        </w:rPr>
      </w:pPr>
      <w:r w:rsidRPr="00465F98">
        <w:rPr>
          <w:rFonts w:ascii="Cambria" w:hAnsi="Cambria" w:cs="Arial"/>
          <w:bCs/>
          <w:noProof/>
          <w:sz w:val="22"/>
          <w:lang w:val="bs-Latn-BA"/>
        </w:rPr>
        <w:t xml:space="preserve">l) </w:t>
      </w:r>
      <w:r w:rsidR="00850672" w:rsidRPr="00465F98">
        <w:rPr>
          <w:rFonts w:ascii="Cambria" w:hAnsi="Cambria" w:cs="Arial"/>
          <w:bCs/>
          <w:noProof/>
          <w:sz w:val="22"/>
          <w:lang w:val="bs-Latn-BA"/>
        </w:rPr>
        <w:t xml:space="preserve">mjestima maloprodaje vina kao otvorene </w:t>
      </w:r>
      <w:r w:rsidR="00A6360D" w:rsidRPr="00465F98">
        <w:rPr>
          <w:rFonts w:ascii="Cambria" w:hAnsi="Cambria" w:cs="Arial"/>
          <w:bCs/>
          <w:noProof/>
          <w:sz w:val="22"/>
          <w:lang w:val="bs-Latn-BA"/>
        </w:rPr>
        <w:t xml:space="preserve">robe, kako je navedeno u </w:t>
      </w:r>
      <w:r w:rsidR="00C734BC" w:rsidRPr="00465F98">
        <w:rPr>
          <w:rFonts w:ascii="Cambria" w:hAnsi="Cambria" w:cs="Arial"/>
          <w:bCs/>
          <w:noProof/>
          <w:sz w:val="22"/>
          <w:lang w:val="bs-Latn-BA"/>
        </w:rPr>
        <w:t>član</w:t>
      </w:r>
      <w:r w:rsidR="00A6360D" w:rsidRPr="00465F98">
        <w:rPr>
          <w:rFonts w:ascii="Cambria" w:hAnsi="Cambria" w:cs="Arial"/>
          <w:bCs/>
          <w:noProof/>
          <w:sz w:val="22"/>
          <w:lang w:val="bs-Latn-BA"/>
        </w:rPr>
        <w:t>u 4</w:t>
      </w:r>
      <w:r w:rsidR="00D37DD5" w:rsidRPr="00465F98">
        <w:rPr>
          <w:rFonts w:ascii="Cambria" w:hAnsi="Cambria" w:cs="Arial"/>
          <w:bCs/>
          <w:noProof/>
          <w:sz w:val="22"/>
          <w:lang w:val="bs-Latn-BA"/>
        </w:rPr>
        <w:t>8</w:t>
      </w:r>
      <w:r w:rsidR="007669C5" w:rsidRPr="00465F98">
        <w:rPr>
          <w:rFonts w:ascii="Cambria" w:hAnsi="Cambria" w:cs="Arial"/>
          <w:bCs/>
          <w:noProof/>
          <w:sz w:val="22"/>
          <w:lang w:val="bs-Latn-BA"/>
        </w:rPr>
        <w:t xml:space="preserve">. </w:t>
      </w:r>
      <w:r w:rsidR="00C734BC" w:rsidRPr="00465F98">
        <w:rPr>
          <w:rFonts w:ascii="Cambria" w:hAnsi="Cambria" w:cs="Arial"/>
          <w:bCs/>
          <w:noProof/>
          <w:sz w:val="22"/>
          <w:lang w:val="bs-Latn-BA"/>
        </w:rPr>
        <w:t>stav</w:t>
      </w:r>
      <w:r w:rsidR="007669C5" w:rsidRPr="00465F98">
        <w:rPr>
          <w:rFonts w:ascii="Cambria" w:hAnsi="Cambria" w:cs="Arial"/>
          <w:bCs/>
          <w:noProof/>
          <w:sz w:val="22"/>
          <w:lang w:val="bs-Latn-BA"/>
        </w:rPr>
        <w:t xml:space="preserve"> </w:t>
      </w:r>
      <w:r w:rsidR="00850672" w:rsidRPr="00465F98">
        <w:rPr>
          <w:rFonts w:ascii="Cambria" w:hAnsi="Cambria" w:cs="Arial"/>
          <w:bCs/>
          <w:noProof/>
          <w:sz w:val="22"/>
          <w:lang w:val="bs-Latn-BA"/>
        </w:rPr>
        <w:t>(3)</w:t>
      </w:r>
      <w:r w:rsidR="00E005E5" w:rsidRPr="00465F98">
        <w:rPr>
          <w:rFonts w:ascii="Cambria" w:hAnsi="Cambria" w:cs="Arial"/>
          <w:noProof/>
          <w:sz w:val="22"/>
          <w:lang w:val="bs-Latn-BA"/>
        </w:rPr>
        <w:t xml:space="preserve"> ovog zakona</w:t>
      </w:r>
      <w:r w:rsidR="00E934F9" w:rsidRPr="00465F98">
        <w:rPr>
          <w:rFonts w:ascii="Cambria" w:hAnsi="Cambria" w:cs="Arial"/>
          <w:bCs/>
          <w:noProof/>
          <w:sz w:val="22"/>
          <w:lang w:val="bs-Latn-BA"/>
        </w:rPr>
        <w:t xml:space="preserve"> i</w:t>
      </w:r>
    </w:p>
    <w:p w14:paraId="2DB34F67" w14:textId="3F52F097" w:rsidR="00850672" w:rsidRPr="00465F98" w:rsidRDefault="00D22725" w:rsidP="00D22725">
      <w:pPr>
        <w:ind w:left="360"/>
        <w:jc w:val="both"/>
        <w:rPr>
          <w:rFonts w:ascii="Cambria" w:hAnsi="Cambria" w:cs="Arial"/>
          <w:bCs/>
          <w:noProof/>
          <w:sz w:val="22"/>
          <w:lang w:val="bs-Latn-BA"/>
        </w:rPr>
      </w:pPr>
      <w:r w:rsidRPr="00465F98">
        <w:rPr>
          <w:rFonts w:ascii="Cambria" w:hAnsi="Cambria" w:cs="Arial"/>
          <w:bCs/>
          <w:noProof/>
          <w:sz w:val="22"/>
          <w:lang w:val="bs-Latn-BA"/>
        </w:rPr>
        <w:t xml:space="preserve">m) </w:t>
      </w:r>
      <w:r w:rsidR="00850672" w:rsidRPr="00465F98">
        <w:rPr>
          <w:rFonts w:ascii="Cambria" w:hAnsi="Cambria" w:cs="Arial"/>
          <w:bCs/>
          <w:noProof/>
          <w:sz w:val="22"/>
          <w:lang w:val="bs-Latn-BA"/>
        </w:rPr>
        <w:t>destilerijama.</w:t>
      </w:r>
      <w:r w:rsidR="00850672" w:rsidRPr="00465F98">
        <w:rPr>
          <w:rFonts w:ascii="Cambria" w:hAnsi="Cambria" w:cs="Arial"/>
          <w:noProof/>
          <w:sz w:val="22"/>
          <w:lang w:val="bs-Latn-BA"/>
        </w:rPr>
        <w:t xml:space="preserve"> </w:t>
      </w:r>
    </w:p>
    <w:p w14:paraId="52F9F643" w14:textId="543EF7C5" w:rsidR="00850672" w:rsidRPr="007C60C7" w:rsidRDefault="00850672" w:rsidP="00A7357A">
      <w:pPr>
        <w:pStyle w:val="ListParagraph"/>
        <w:numPr>
          <w:ilvl w:val="0"/>
          <w:numId w:val="68"/>
        </w:numPr>
        <w:jc w:val="both"/>
        <w:rPr>
          <w:rFonts w:ascii="Cambria" w:hAnsi="Cambria" w:cs="Arial"/>
          <w:bCs/>
          <w:noProof/>
          <w:color w:val="000000" w:themeColor="text1"/>
          <w:sz w:val="22"/>
          <w:szCs w:val="22"/>
          <w:lang w:val="bs-Latn-BA"/>
        </w:rPr>
      </w:pPr>
      <w:r w:rsidRPr="00465F98">
        <w:rPr>
          <w:rFonts w:ascii="Cambria" w:hAnsi="Cambria" w:cs="Arial"/>
          <w:bCs/>
          <w:noProof/>
          <w:sz w:val="22"/>
          <w:szCs w:val="22"/>
          <w:lang w:val="bs-Latn-BA"/>
        </w:rPr>
        <w:t>Subjekti koji podliježu obavezi upisa u vinogradarsko-</w:t>
      </w:r>
      <w:r w:rsidRPr="007C60C7">
        <w:rPr>
          <w:rFonts w:ascii="Cambria" w:hAnsi="Cambria" w:cs="Arial"/>
          <w:bCs/>
          <w:noProof/>
          <w:color w:val="000000" w:themeColor="text1"/>
          <w:sz w:val="22"/>
          <w:szCs w:val="22"/>
          <w:lang w:val="bs-Latn-BA"/>
        </w:rPr>
        <w:t>vinarski registar podliježu subjekti navedeni u tačkama f), g),(h), i), j),</w:t>
      </w:r>
      <w:r w:rsidR="00D22725"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k)</w:t>
      </w:r>
      <w:r w:rsidR="005D0068" w:rsidRPr="007C60C7">
        <w:rPr>
          <w:rFonts w:ascii="Cambria" w:hAnsi="Cambria" w:cs="Arial"/>
          <w:bCs/>
          <w:noProof/>
          <w:color w:val="000000" w:themeColor="text1"/>
          <w:sz w:val="22"/>
          <w:szCs w:val="22"/>
          <w:lang w:val="bs-Latn-BA"/>
        </w:rPr>
        <w:t xml:space="preserve"> i </w:t>
      </w:r>
      <w:r w:rsidRPr="007C60C7">
        <w:rPr>
          <w:rFonts w:ascii="Cambria" w:hAnsi="Cambria" w:cs="Arial"/>
          <w:bCs/>
          <w:noProof/>
          <w:color w:val="000000" w:themeColor="text1"/>
          <w:sz w:val="22"/>
          <w:szCs w:val="22"/>
          <w:lang w:val="bs-Latn-BA"/>
        </w:rPr>
        <w:t xml:space="preserve">m) </w:t>
      </w:r>
      <w:r w:rsidR="00C734BC" w:rsidRPr="007C60C7">
        <w:rPr>
          <w:rFonts w:ascii="Cambria" w:hAnsi="Cambria" w:cs="Arial"/>
          <w:bCs/>
          <w:noProof/>
          <w:color w:val="000000" w:themeColor="text1"/>
          <w:sz w:val="22"/>
          <w:szCs w:val="22"/>
          <w:lang w:val="bs-Latn-BA"/>
        </w:rPr>
        <w:t>stav</w:t>
      </w:r>
      <w:r w:rsidR="004547D9" w:rsidRPr="007C60C7">
        <w:rPr>
          <w:rFonts w:ascii="Cambria" w:hAnsi="Cambria" w:cs="Arial"/>
          <w:bCs/>
          <w:noProof/>
          <w:color w:val="000000" w:themeColor="text1"/>
          <w:sz w:val="22"/>
          <w:szCs w:val="22"/>
          <w:lang w:val="bs-Latn-BA"/>
        </w:rPr>
        <w:t>a</w:t>
      </w:r>
      <w:r w:rsidRPr="007C60C7">
        <w:rPr>
          <w:rFonts w:ascii="Cambria" w:hAnsi="Cambria" w:cs="Arial"/>
          <w:bCs/>
          <w:noProof/>
          <w:color w:val="000000" w:themeColor="text1"/>
          <w:sz w:val="22"/>
          <w:szCs w:val="22"/>
          <w:lang w:val="bs-Latn-BA"/>
        </w:rPr>
        <w:t xml:space="preserve"> (3)</w:t>
      </w:r>
      <w:r w:rsidR="00D22725" w:rsidRPr="007C60C7">
        <w:rPr>
          <w:rFonts w:ascii="Cambria" w:hAnsi="Cambria" w:cs="Arial"/>
          <w:bCs/>
          <w:noProof/>
          <w:color w:val="000000" w:themeColor="text1"/>
          <w:sz w:val="22"/>
          <w:szCs w:val="22"/>
          <w:lang w:val="bs-Latn-BA"/>
        </w:rPr>
        <w:t xml:space="preserve"> </w:t>
      </w:r>
      <w:r w:rsidR="00D22725" w:rsidRPr="007C60C7">
        <w:rPr>
          <w:rFonts w:ascii="Cambria" w:hAnsi="Cambria" w:cs="Arial"/>
          <w:noProof/>
          <w:color w:val="000000" w:themeColor="text1"/>
          <w:sz w:val="22"/>
          <w:szCs w:val="22"/>
          <w:lang w:val="bs-Latn-BA"/>
        </w:rPr>
        <w:t>ovog člana</w:t>
      </w:r>
      <w:r w:rsidRPr="007C60C7">
        <w:rPr>
          <w:rFonts w:ascii="Cambria" w:hAnsi="Cambria" w:cs="Arial"/>
          <w:bCs/>
          <w:noProof/>
          <w:color w:val="000000" w:themeColor="text1"/>
          <w:sz w:val="22"/>
          <w:szCs w:val="22"/>
          <w:lang w:val="bs-Latn-BA"/>
        </w:rPr>
        <w:t xml:space="preserve">. </w:t>
      </w:r>
    </w:p>
    <w:p w14:paraId="5A694BFE" w14:textId="50938DE5" w:rsidR="00850672" w:rsidRPr="007C60C7" w:rsidRDefault="00850672" w:rsidP="00A7357A">
      <w:pPr>
        <w:pStyle w:val="ListParagraph"/>
        <w:numPr>
          <w:ilvl w:val="0"/>
          <w:numId w:val="68"/>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Subjekti iz </w:t>
      </w:r>
      <w:r w:rsidR="004547D9" w:rsidRPr="007C60C7">
        <w:rPr>
          <w:rFonts w:ascii="Cambria" w:hAnsi="Cambria" w:cs="Arial"/>
          <w:noProof/>
          <w:color w:val="000000" w:themeColor="text1"/>
          <w:sz w:val="22"/>
          <w:szCs w:val="22"/>
          <w:lang w:val="bs-Latn-BA"/>
        </w:rPr>
        <w:t>stava</w:t>
      </w:r>
      <w:r w:rsidRPr="007C60C7">
        <w:rPr>
          <w:rFonts w:ascii="Cambria" w:hAnsi="Cambria" w:cs="Arial"/>
          <w:noProof/>
          <w:color w:val="000000" w:themeColor="text1"/>
          <w:sz w:val="22"/>
          <w:szCs w:val="22"/>
          <w:lang w:val="bs-Latn-BA"/>
        </w:rPr>
        <w:t xml:space="preserve"> (4)</w:t>
      </w:r>
      <w:r w:rsidR="00D22725" w:rsidRPr="007C60C7">
        <w:rPr>
          <w:rFonts w:ascii="Cambria" w:hAnsi="Cambria" w:cs="Arial"/>
          <w:noProof/>
          <w:color w:val="000000" w:themeColor="text1"/>
          <w:sz w:val="22"/>
          <w:szCs w:val="22"/>
          <w:lang w:val="bs-Latn-BA"/>
        </w:rPr>
        <w:t xml:space="preserve"> ovog člana</w:t>
      </w:r>
      <w:r w:rsidRPr="007C60C7">
        <w:rPr>
          <w:rFonts w:ascii="Cambria" w:hAnsi="Cambria" w:cs="Arial"/>
          <w:noProof/>
          <w:color w:val="000000" w:themeColor="text1"/>
          <w:sz w:val="22"/>
          <w:szCs w:val="22"/>
          <w:lang w:val="bs-Latn-BA"/>
        </w:rPr>
        <w:t xml:space="preserve"> koji podliježu obavezi upisa u vinogradarsko-vinarski registar mogu obavljati poslove regulisane ovim </w:t>
      </w:r>
      <w:r w:rsidR="00CC7C31">
        <w:rPr>
          <w:rFonts w:ascii="Cambria" w:hAnsi="Cambria" w:cs="Arial"/>
          <w:noProof/>
          <w:color w:val="000000" w:themeColor="text1"/>
          <w:sz w:val="22"/>
          <w:szCs w:val="22"/>
          <w:lang w:val="bs-Latn-BA"/>
        </w:rPr>
        <w:t>z</w:t>
      </w:r>
      <w:r w:rsidRPr="007C60C7">
        <w:rPr>
          <w:rFonts w:ascii="Cambria" w:hAnsi="Cambria" w:cs="Arial"/>
          <w:noProof/>
          <w:color w:val="000000" w:themeColor="text1"/>
          <w:sz w:val="22"/>
          <w:szCs w:val="22"/>
          <w:lang w:val="bs-Latn-BA"/>
        </w:rPr>
        <w:t>akonom tek nakon upisa u vinogradarsko-vinarski registar.</w:t>
      </w:r>
    </w:p>
    <w:p w14:paraId="3CAFA8AB" w14:textId="7A9F5685" w:rsidR="00850672" w:rsidRPr="00465F98" w:rsidRDefault="00850672" w:rsidP="00A7357A">
      <w:pPr>
        <w:pStyle w:val="ListParagraph"/>
        <w:numPr>
          <w:ilvl w:val="0"/>
          <w:numId w:val="68"/>
        </w:numPr>
        <w:jc w:val="both"/>
        <w:rPr>
          <w:rFonts w:ascii="Cambria" w:hAnsi="Cambria" w:cs="Arial"/>
          <w:bCs/>
          <w:noProof/>
          <w:sz w:val="22"/>
          <w:szCs w:val="22"/>
          <w:lang w:val="bs-Latn-BA"/>
        </w:rPr>
      </w:pPr>
      <w:r w:rsidRPr="007C60C7">
        <w:rPr>
          <w:rFonts w:ascii="Cambria" w:hAnsi="Cambria" w:cs="Arial"/>
          <w:bCs/>
          <w:noProof/>
          <w:color w:val="000000" w:themeColor="text1"/>
          <w:sz w:val="22"/>
          <w:szCs w:val="22"/>
          <w:lang w:val="bs-Latn-BA"/>
        </w:rPr>
        <w:lastRenderedPageBreak/>
        <w:t>Kontrolu t</w:t>
      </w:r>
      <w:r w:rsidR="005D0068" w:rsidRPr="007C60C7">
        <w:rPr>
          <w:rFonts w:ascii="Cambria" w:hAnsi="Cambria" w:cs="Arial"/>
          <w:bCs/>
          <w:noProof/>
          <w:color w:val="000000" w:themeColor="text1"/>
          <w:sz w:val="22"/>
          <w:szCs w:val="22"/>
          <w:lang w:val="bs-Latn-BA"/>
        </w:rPr>
        <w:t>a</w:t>
      </w:r>
      <w:r w:rsidRPr="007C60C7">
        <w:rPr>
          <w:rFonts w:ascii="Cambria" w:hAnsi="Cambria" w:cs="Arial"/>
          <w:bCs/>
          <w:noProof/>
          <w:color w:val="000000" w:themeColor="text1"/>
          <w:sz w:val="22"/>
          <w:szCs w:val="22"/>
          <w:lang w:val="bs-Latn-BA"/>
        </w:rPr>
        <w:t>čnosti</w:t>
      </w:r>
      <w:r w:rsidR="005D0068"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podataka u vinogradarsko-vinarsk</w:t>
      </w:r>
      <w:r w:rsidR="005D0068" w:rsidRPr="007C60C7">
        <w:rPr>
          <w:rFonts w:ascii="Cambria" w:hAnsi="Cambria" w:cs="Arial"/>
          <w:bCs/>
          <w:noProof/>
          <w:color w:val="000000" w:themeColor="text1"/>
          <w:sz w:val="22"/>
          <w:szCs w:val="22"/>
          <w:lang w:val="bs-Latn-BA"/>
        </w:rPr>
        <w:t>om</w:t>
      </w:r>
      <w:r w:rsidRPr="007C60C7">
        <w:rPr>
          <w:rFonts w:ascii="Cambria" w:hAnsi="Cambria" w:cs="Arial"/>
          <w:bCs/>
          <w:noProof/>
          <w:color w:val="000000" w:themeColor="text1"/>
          <w:sz w:val="22"/>
          <w:szCs w:val="22"/>
          <w:lang w:val="bs-Latn-BA"/>
        </w:rPr>
        <w:t xml:space="preserve"> regist</w:t>
      </w:r>
      <w:r w:rsidR="005D0068" w:rsidRPr="007C60C7">
        <w:rPr>
          <w:rFonts w:ascii="Cambria" w:hAnsi="Cambria" w:cs="Arial"/>
          <w:bCs/>
          <w:noProof/>
          <w:color w:val="000000" w:themeColor="text1"/>
          <w:sz w:val="22"/>
          <w:szCs w:val="22"/>
          <w:lang w:val="bs-Latn-BA"/>
        </w:rPr>
        <w:t>ru</w:t>
      </w:r>
      <w:r w:rsidRPr="007C60C7">
        <w:rPr>
          <w:rFonts w:ascii="Cambria" w:hAnsi="Cambria" w:cs="Arial"/>
          <w:bCs/>
          <w:noProof/>
          <w:color w:val="000000" w:themeColor="text1"/>
          <w:sz w:val="22"/>
          <w:szCs w:val="22"/>
          <w:lang w:val="bs-Latn-BA"/>
        </w:rPr>
        <w:t>, pored nadležnih inspekcijskih tijela, provode nadležna tijela putem administrativnih kontrola i kontrola na licu mj</w:t>
      </w:r>
      <w:r w:rsidR="00A6360D" w:rsidRPr="007C60C7">
        <w:rPr>
          <w:rFonts w:ascii="Cambria" w:hAnsi="Cambria" w:cs="Arial"/>
          <w:bCs/>
          <w:noProof/>
          <w:color w:val="000000" w:themeColor="text1"/>
          <w:sz w:val="22"/>
          <w:szCs w:val="22"/>
          <w:lang w:val="bs-Latn-BA"/>
        </w:rPr>
        <w:t xml:space="preserve">esta, kako je </w:t>
      </w:r>
      <w:r w:rsidR="00A6360D" w:rsidRPr="00465F98">
        <w:rPr>
          <w:rFonts w:ascii="Cambria" w:hAnsi="Cambria" w:cs="Arial"/>
          <w:bCs/>
          <w:noProof/>
          <w:sz w:val="22"/>
          <w:szCs w:val="22"/>
          <w:lang w:val="bs-Latn-BA"/>
        </w:rPr>
        <w:t xml:space="preserve">navedeno u </w:t>
      </w:r>
      <w:r w:rsidR="00C734BC" w:rsidRPr="00465F98">
        <w:rPr>
          <w:rFonts w:ascii="Cambria" w:hAnsi="Cambria" w:cs="Arial"/>
          <w:bCs/>
          <w:noProof/>
          <w:sz w:val="22"/>
          <w:szCs w:val="22"/>
          <w:lang w:val="bs-Latn-BA"/>
        </w:rPr>
        <w:t>član</w:t>
      </w:r>
      <w:r w:rsidR="00A6360D" w:rsidRPr="00465F98">
        <w:rPr>
          <w:rFonts w:ascii="Cambria" w:hAnsi="Cambria" w:cs="Arial"/>
          <w:bCs/>
          <w:noProof/>
          <w:sz w:val="22"/>
          <w:szCs w:val="22"/>
          <w:lang w:val="bs-Latn-BA"/>
        </w:rPr>
        <w:t>u 5</w:t>
      </w:r>
      <w:r w:rsidR="00D37DD5" w:rsidRPr="00465F98">
        <w:rPr>
          <w:rFonts w:ascii="Cambria" w:hAnsi="Cambria" w:cs="Arial"/>
          <w:bCs/>
          <w:noProof/>
          <w:sz w:val="22"/>
          <w:szCs w:val="22"/>
          <w:lang w:val="bs-Latn-BA"/>
        </w:rPr>
        <w:t>7</w:t>
      </w:r>
      <w:r w:rsidR="00E005E5" w:rsidRPr="00465F98">
        <w:rPr>
          <w:rFonts w:ascii="Cambria" w:hAnsi="Cambria" w:cs="Arial"/>
          <w:noProof/>
          <w:sz w:val="22"/>
          <w:szCs w:val="22"/>
          <w:lang w:val="bs-Latn-BA"/>
        </w:rPr>
        <w:t xml:space="preserve"> ovog zakona</w:t>
      </w:r>
      <w:r w:rsidR="00E005E5" w:rsidRPr="00465F98">
        <w:rPr>
          <w:rFonts w:ascii="Cambria" w:hAnsi="Cambria" w:cs="Arial"/>
          <w:bCs/>
          <w:noProof/>
          <w:sz w:val="22"/>
          <w:szCs w:val="22"/>
          <w:lang w:val="bs-Latn-BA"/>
        </w:rPr>
        <w:t xml:space="preserve"> </w:t>
      </w:r>
      <w:r w:rsidRPr="00465F98">
        <w:rPr>
          <w:rFonts w:ascii="Cambria" w:hAnsi="Cambria" w:cs="Arial"/>
          <w:bCs/>
          <w:noProof/>
          <w:sz w:val="22"/>
          <w:szCs w:val="22"/>
          <w:lang w:val="bs-Latn-BA"/>
        </w:rPr>
        <w:t>.</w:t>
      </w:r>
    </w:p>
    <w:p w14:paraId="39E68110" w14:textId="4DC72B78" w:rsidR="00850672" w:rsidRPr="00465F98" w:rsidRDefault="00850672" w:rsidP="00A7357A">
      <w:pPr>
        <w:pStyle w:val="ListParagraph"/>
        <w:numPr>
          <w:ilvl w:val="0"/>
          <w:numId w:val="68"/>
        </w:numPr>
        <w:jc w:val="both"/>
        <w:rPr>
          <w:rFonts w:ascii="Cambria" w:hAnsi="Cambria" w:cs="Arial"/>
          <w:noProof/>
          <w:sz w:val="22"/>
          <w:szCs w:val="22"/>
          <w:lang w:val="bs-Latn-BA"/>
        </w:rPr>
      </w:pPr>
      <w:r w:rsidRPr="00465F98">
        <w:rPr>
          <w:rFonts w:ascii="Cambria" w:hAnsi="Cambria" w:cs="Arial"/>
          <w:noProof/>
          <w:sz w:val="22"/>
          <w:szCs w:val="22"/>
          <w:lang w:val="bs-Latn-BA"/>
        </w:rPr>
        <w:t xml:space="preserve">Nadležne institucije </w:t>
      </w:r>
      <w:r w:rsidR="004E52B4" w:rsidRPr="00465F98">
        <w:rPr>
          <w:rFonts w:ascii="Cambria" w:hAnsi="Cambria" w:cs="Arial"/>
          <w:noProof/>
          <w:sz w:val="22"/>
          <w:szCs w:val="22"/>
          <w:lang w:val="bs-Latn-BA"/>
        </w:rPr>
        <w:t xml:space="preserve">iz člana 6. stav (4) </w:t>
      </w:r>
      <w:r w:rsidR="00E005E5" w:rsidRPr="00465F98">
        <w:rPr>
          <w:rFonts w:ascii="Cambria" w:hAnsi="Cambria" w:cs="Arial"/>
          <w:noProof/>
          <w:sz w:val="22"/>
          <w:szCs w:val="22"/>
          <w:lang w:val="bs-Latn-BA"/>
        </w:rPr>
        <w:t xml:space="preserve">ovog zakona </w:t>
      </w:r>
      <w:r w:rsidRPr="00465F98">
        <w:rPr>
          <w:rFonts w:ascii="Cambria" w:hAnsi="Cambria" w:cs="Arial"/>
          <w:noProof/>
          <w:sz w:val="22"/>
          <w:szCs w:val="22"/>
          <w:lang w:val="bs-Latn-BA"/>
        </w:rPr>
        <w:t>redovno do</w:t>
      </w:r>
      <w:r w:rsidR="00021E17" w:rsidRPr="00465F98">
        <w:rPr>
          <w:rFonts w:ascii="Cambria" w:hAnsi="Cambria" w:cs="Arial"/>
          <w:noProof/>
          <w:sz w:val="22"/>
          <w:szCs w:val="22"/>
          <w:lang w:val="bs-Latn-BA"/>
        </w:rPr>
        <w:t>stav</w:t>
      </w:r>
      <w:r w:rsidRPr="00465F98">
        <w:rPr>
          <w:rFonts w:ascii="Cambria" w:hAnsi="Cambria" w:cs="Arial"/>
          <w:noProof/>
          <w:sz w:val="22"/>
          <w:szCs w:val="22"/>
          <w:lang w:val="bs-Latn-BA"/>
        </w:rPr>
        <w:t xml:space="preserve">ljaju Ministarstvu podatke i informacije iz vinogradarsko-vinarskih registara na svojim područjima, a Ministarstvo ove podatke i informacije objedinjuje za nivo Bosne i Hercegovine. Detaljne odredbe o komuniciranju ovih podataka i informacija Ministarstvu podzakonskim propisom </w:t>
      </w:r>
      <w:r w:rsidR="00B75C90" w:rsidRPr="00465F98">
        <w:rPr>
          <w:rFonts w:ascii="Cambria" w:hAnsi="Cambria" w:cs="Arial"/>
          <w:noProof/>
          <w:sz w:val="22"/>
          <w:szCs w:val="22"/>
          <w:lang w:val="bs-Latn-BA"/>
        </w:rPr>
        <w:t xml:space="preserve">utvrđuje </w:t>
      </w:r>
      <w:r w:rsidR="00527009" w:rsidRPr="00465F98">
        <w:rPr>
          <w:rFonts w:ascii="Cambria" w:hAnsi="Cambria" w:cs="Arial"/>
          <w:noProof/>
          <w:sz w:val="22"/>
          <w:szCs w:val="22"/>
          <w:lang w:val="bs-Latn-BA"/>
        </w:rPr>
        <w:t xml:space="preserve">Savjet </w:t>
      </w:r>
      <w:r w:rsidRPr="00465F98">
        <w:rPr>
          <w:rFonts w:ascii="Cambria" w:hAnsi="Cambria" w:cs="Arial"/>
          <w:noProof/>
          <w:sz w:val="22"/>
          <w:szCs w:val="22"/>
          <w:lang w:val="bs-Latn-BA"/>
        </w:rPr>
        <w:t>ministara BiH.</w:t>
      </w:r>
    </w:p>
    <w:p w14:paraId="5AF20D97" w14:textId="625352B0" w:rsidR="00850672" w:rsidRPr="007C60C7" w:rsidRDefault="00850672" w:rsidP="00A7357A">
      <w:pPr>
        <w:pStyle w:val="ListParagraph"/>
        <w:numPr>
          <w:ilvl w:val="0"/>
          <w:numId w:val="68"/>
        </w:numPr>
        <w:jc w:val="both"/>
        <w:rPr>
          <w:rFonts w:ascii="Cambria" w:hAnsi="Cambria" w:cs="Arial"/>
          <w:noProof/>
          <w:color w:val="000000" w:themeColor="text1"/>
          <w:sz w:val="22"/>
          <w:szCs w:val="22"/>
          <w:lang w:val="bs-Latn-BA"/>
        </w:rPr>
      </w:pPr>
      <w:r w:rsidRPr="00465F98">
        <w:rPr>
          <w:rFonts w:ascii="Cambria" w:hAnsi="Cambria" w:cs="Arial"/>
          <w:noProof/>
          <w:sz w:val="22"/>
          <w:szCs w:val="22"/>
          <w:lang w:val="bs-Latn-BA"/>
        </w:rPr>
        <w:t xml:space="preserve">S ciljem utvrđivanja jedinstvene metodologije, </w:t>
      </w:r>
      <w:r w:rsidR="00A45CB3" w:rsidRPr="00465F98">
        <w:rPr>
          <w:rFonts w:ascii="Cambria" w:hAnsi="Cambria" w:cs="Arial"/>
          <w:noProof/>
          <w:sz w:val="22"/>
          <w:szCs w:val="22"/>
          <w:lang w:val="bs-Latn-BA"/>
        </w:rPr>
        <w:t xml:space="preserve">Savjet </w:t>
      </w:r>
      <w:r w:rsidRPr="00465F98">
        <w:rPr>
          <w:rFonts w:ascii="Cambria" w:hAnsi="Cambria" w:cs="Arial"/>
          <w:noProof/>
          <w:sz w:val="22"/>
          <w:szCs w:val="22"/>
          <w:lang w:val="bs-Latn-BA"/>
        </w:rPr>
        <w:t>ministara BiH don</w:t>
      </w:r>
      <w:r w:rsidR="00B75C90" w:rsidRPr="00465F98">
        <w:rPr>
          <w:rFonts w:ascii="Cambria" w:hAnsi="Cambria" w:cs="Arial"/>
          <w:noProof/>
          <w:sz w:val="22"/>
          <w:szCs w:val="22"/>
          <w:lang w:val="bs-Latn-BA"/>
        </w:rPr>
        <w:t>osi</w:t>
      </w:r>
      <w:r w:rsidRPr="00465F98">
        <w:rPr>
          <w:rFonts w:ascii="Cambria" w:hAnsi="Cambria" w:cs="Arial"/>
          <w:noProof/>
          <w:sz w:val="22"/>
          <w:szCs w:val="22"/>
          <w:lang w:val="bs-Latn-BA"/>
        </w:rPr>
        <w:t xml:space="preserve"> </w:t>
      </w:r>
      <w:r w:rsidR="00BE493C" w:rsidRPr="00465F98">
        <w:rPr>
          <w:rFonts w:ascii="Cambria" w:hAnsi="Cambria" w:cs="Arial"/>
          <w:noProof/>
          <w:sz w:val="22"/>
          <w:szCs w:val="22"/>
          <w:lang w:val="bs-Latn-BA"/>
        </w:rPr>
        <w:t>podzakonski propis</w:t>
      </w:r>
      <w:r w:rsidRPr="00465F98">
        <w:rPr>
          <w:rFonts w:ascii="Cambria" w:hAnsi="Cambria" w:cs="Arial"/>
          <w:noProof/>
          <w:sz w:val="22"/>
          <w:szCs w:val="22"/>
          <w:lang w:val="bs-Latn-BA"/>
        </w:rPr>
        <w:t xml:space="preserve"> o načinu upis</w:t>
      </w:r>
      <w:r w:rsidR="004259B1" w:rsidRPr="00465F98">
        <w:rPr>
          <w:rFonts w:ascii="Cambria" w:hAnsi="Cambria" w:cs="Arial"/>
          <w:noProof/>
          <w:sz w:val="22"/>
          <w:szCs w:val="22"/>
          <w:lang w:val="bs-Latn-BA"/>
        </w:rPr>
        <w:t>a</w:t>
      </w:r>
      <w:r w:rsidRPr="00465F98">
        <w:rPr>
          <w:rFonts w:ascii="Cambria" w:hAnsi="Cambria" w:cs="Arial"/>
          <w:noProof/>
          <w:sz w:val="22"/>
          <w:szCs w:val="22"/>
          <w:lang w:val="bs-Latn-BA"/>
        </w:rPr>
        <w:t xml:space="preserve"> u registar</w:t>
      </w:r>
      <w:r w:rsidR="00067546" w:rsidRPr="00465F98">
        <w:rPr>
          <w:rFonts w:ascii="Cambria" w:hAnsi="Cambria" w:cs="Arial"/>
          <w:noProof/>
          <w:sz w:val="22"/>
          <w:szCs w:val="22"/>
          <w:lang w:val="bs-Latn-BA"/>
        </w:rPr>
        <w:t>,</w:t>
      </w:r>
      <w:r w:rsidRPr="00465F98">
        <w:rPr>
          <w:rFonts w:ascii="Cambria" w:hAnsi="Cambria" w:cs="Arial"/>
          <w:noProof/>
          <w:sz w:val="22"/>
          <w:szCs w:val="22"/>
          <w:lang w:val="bs-Latn-BA"/>
        </w:rPr>
        <w:t xml:space="preserve"> sadržaju i organizacij</w:t>
      </w:r>
      <w:r w:rsidR="004259B1" w:rsidRPr="00465F98">
        <w:rPr>
          <w:rFonts w:ascii="Cambria" w:hAnsi="Cambria" w:cs="Arial"/>
          <w:noProof/>
          <w:sz w:val="22"/>
          <w:szCs w:val="22"/>
          <w:lang w:val="bs-Latn-BA"/>
        </w:rPr>
        <w:t>i</w:t>
      </w:r>
      <w:r w:rsidRPr="00465F98">
        <w:rPr>
          <w:rFonts w:ascii="Cambria" w:hAnsi="Cambria" w:cs="Arial"/>
          <w:noProof/>
          <w:sz w:val="22"/>
          <w:szCs w:val="22"/>
          <w:lang w:val="bs-Latn-BA"/>
        </w:rPr>
        <w:t xml:space="preserve"> </w:t>
      </w:r>
      <w:r w:rsidRPr="007C60C7">
        <w:rPr>
          <w:rFonts w:ascii="Cambria" w:hAnsi="Cambria" w:cs="Arial"/>
          <w:noProof/>
          <w:color w:val="000000" w:themeColor="text1"/>
          <w:sz w:val="22"/>
          <w:szCs w:val="22"/>
          <w:lang w:val="bs-Latn-BA"/>
        </w:rPr>
        <w:t>registra</w:t>
      </w:r>
      <w:r w:rsidR="00067546"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poda</w:t>
      </w:r>
      <w:r w:rsidR="00587BAB" w:rsidRPr="007C60C7">
        <w:rPr>
          <w:rFonts w:ascii="Cambria" w:hAnsi="Cambria" w:cs="Arial"/>
          <w:noProof/>
          <w:color w:val="000000" w:themeColor="text1"/>
          <w:sz w:val="22"/>
          <w:szCs w:val="22"/>
          <w:lang w:val="bs-Latn-BA"/>
        </w:rPr>
        <w:t>cima</w:t>
      </w:r>
      <w:r w:rsidRPr="007C60C7">
        <w:rPr>
          <w:rFonts w:ascii="Cambria" w:hAnsi="Cambria" w:cs="Arial"/>
          <w:noProof/>
          <w:color w:val="000000" w:themeColor="text1"/>
          <w:sz w:val="22"/>
          <w:szCs w:val="22"/>
          <w:lang w:val="bs-Latn-BA"/>
        </w:rPr>
        <w:t xml:space="preserve"> koji se podnose kod registracije, poda</w:t>
      </w:r>
      <w:r w:rsidR="00067546" w:rsidRPr="007C60C7">
        <w:rPr>
          <w:rFonts w:ascii="Cambria" w:hAnsi="Cambria" w:cs="Arial"/>
          <w:noProof/>
          <w:color w:val="000000" w:themeColor="text1"/>
          <w:sz w:val="22"/>
          <w:szCs w:val="22"/>
          <w:lang w:val="bs-Latn-BA"/>
        </w:rPr>
        <w:t>cima</w:t>
      </w:r>
      <w:r w:rsidRPr="007C60C7">
        <w:rPr>
          <w:rFonts w:ascii="Cambria" w:hAnsi="Cambria" w:cs="Arial"/>
          <w:noProof/>
          <w:color w:val="000000" w:themeColor="text1"/>
          <w:sz w:val="22"/>
          <w:szCs w:val="22"/>
          <w:lang w:val="bs-Latn-BA"/>
        </w:rPr>
        <w:t xml:space="preserve"> koj</w:t>
      </w:r>
      <w:r w:rsidR="003E03EE" w:rsidRPr="007C60C7">
        <w:rPr>
          <w:rFonts w:ascii="Cambria" w:hAnsi="Cambria" w:cs="Arial"/>
          <w:noProof/>
          <w:color w:val="000000" w:themeColor="text1"/>
          <w:sz w:val="22"/>
          <w:szCs w:val="22"/>
          <w:lang w:val="bs-Latn-BA"/>
        </w:rPr>
        <w:t>i</w:t>
      </w:r>
      <w:r w:rsidRPr="007C60C7">
        <w:rPr>
          <w:rFonts w:ascii="Cambria" w:hAnsi="Cambria" w:cs="Arial"/>
          <w:noProof/>
          <w:color w:val="000000" w:themeColor="text1"/>
          <w:sz w:val="22"/>
          <w:szCs w:val="22"/>
          <w:lang w:val="bs-Latn-BA"/>
        </w:rPr>
        <w:t xml:space="preserve"> </w:t>
      </w:r>
      <w:r w:rsidR="003E03EE" w:rsidRPr="007C60C7">
        <w:rPr>
          <w:rFonts w:ascii="Cambria" w:hAnsi="Cambria" w:cs="Arial"/>
          <w:noProof/>
          <w:color w:val="000000" w:themeColor="text1"/>
          <w:sz w:val="22"/>
          <w:szCs w:val="22"/>
          <w:lang w:val="bs-Latn-BA"/>
        </w:rPr>
        <w:t>s</w:t>
      </w:r>
      <w:r w:rsidRPr="007C60C7">
        <w:rPr>
          <w:rFonts w:ascii="Cambria" w:hAnsi="Cambria" w:cs="Arial"/>
          <w:noProof/>
          <w:color w:val="000000" w:themeColor="text1"/>
          <w:sz w:val="22"/>
          <w:szCs w:val="22"/>
          <w:lang w:val="bs-Latn-BA"/>
        </w:rPr>
        <w:t xml:space="preserve">e </w:t>
      </w:r>
      <w:r w:rsidR="003E03EE" w:rsidRPr="007C60C7">
        <w:rPr>
          <w:rFonts w:ascii="Cambria" w:hAnsi="Cambria" w:cs="Arial"/>
          <w:noProof/>
          <w:color w:val="000000" w:themeColor="text1"/>
          <w:sz w:val="22"/>
          <w:szCs w:val="22"/>
          <w:lang w:val="bs-Latn-BA"/>
        </w:rPr>
        <w:t xml:space="preserve">redovno </w:t>
      </w:r>
      <w:r w:rsidRPr="007C60C7">
        <w:rPr>
          <w:rFonts w:ascii="Cambria" w:hAnsi="Cambria" w:cs="Arial"/>
          <w:noProof/>
          <w:color w:val="000000" w:themeColor="text1"/>
          <w:sz w:val="22"/>
          <w:szCs w:val="22"/>
          <w:lang w:val="bs-Latn-BA"/>
        </w:rPr>
        <w:t>do</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lja</w:t>
      </w:r>
      <w:r w:rsidR="003E03EE" w:rsidRPr="007C60C7">
        <w:rPr>
          <w:rFonts w:ascii="Cambria" w:hAnsi="Cambria" w:cs="Arial"/>
          <w:noProof/>
          <w:color w:val="000000" w:themeColor="text1"/>
          <w:sz w:val="22"/>
          <w:szCs w:val="22"/>
          <w:lang w:val="bs-Latn-BA"/>
        </w:rPr>
        <w:t>ju</w:t>
      </w:r>
      <w:r w:rsidRPr="007C60C7">
        <w:rPr>
          <w:rFonts w:ascii="Cambria" w:hAnsi="Cambria" w:cs="Arial"/>
          <w:noProof/>
          <w:color w:val="000000" w:themeColor="text1"/>
          <w:sz w:val="22"/>
          <w:szCs w:val="22"/>
          <w:lang w:val="bs-Latn-BA"/>
        </w:rPr>
        <w:t xml:space="preserve"> u registar s načinom za njihovo podnošenje</w:t>
      </w:r>
      <w:r w:rsidR="003E03EE"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način</w:t>
      </w:r>
      <w:r w:rsidR="003E03EE" w:rsidRPr="007C60C7">
        <w:rPr>
          <w:rFonts w:ascii="Cambria" w:hAnsi="Cambria" w:cs="Arial"/>
          <w:noProof/>
          <w:color w:val="000000" w:themeColor="text1"/>
          <w:sz w:val="22"/>
          <w:szCs w:val="22"/>
          <w:lang w:val="bs-Latn-BA"/>
        </w:rPr>
        <w:t>u</w:t>
      </w:r>
      <w:r w:rsidRPr="007C60C7">
        <w:rPr>
          <w:rFonts w:ascii="Cambria" w:hAnsi="Cambria" w:cs="Arial"/>
          <w:noProof/>
          <w:color w:val="000000" w:themeColor="text1"/>
          <w:sz w:val="22"/>
          <w:szCs w:val="22"/>
          <w:lang w:val="bs-Latn-BA"/>
        </w:rPr>
        <w:t xml:space="preserve"> vođenja vinogradarstva i registra vina</w:t>
      </w:r>
      <w:r w:rsidR="003E03EE"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uslov</w:t>
      </w:r>
      <w:r w:rsidR="003E03EE" w:rsidRPr="007C60C7">
        <w:rPr>
          <w:rFonts w:ascii="Cambria" w:hAnsi="Cambria" w:cs="Arial"/>
          <w:noProof/>
          <w:color w:val="000000" w:themeColor="text1"/>
          <w:sz w:val="22"/>
          <w:szCs w:val="22"/>
          <w:lang w:val="bs-Latn-BA"/>
        </w:rPr>
        <w:t>ima</w:t>
      </w:r>
      <w:r w:rsidRPr="007C60C7">
        <w:rPr>
          <w:rFonts w:ascii="Cambria" w:hAnsi="Cambria" w:cs="Arial"/>
          <w:noProof/>
          <w:color w:val="000000" w:themeColor="text1"/>
          <w:sz w:val="22"/>
          <w:szCs w:val="22"/>
          <w:lang w:val="bs-Latn-BA"/>
        </w:rPr>
        <w:t xml:space="preserve"> za podnošenje podataka o promjenama u registar</w:t>
      </w:r>
      <w:r w:rsidR="00886C2C" w:rsidRPr="007C60C7">
        <w:rPr>
          <w:rFonts w:ascii="Cambria" w:hAnsi="Cambria" w:cs="Arial"/>
          <w:noProof/>
          <w:color w:val="000000" w:themeColor="text1"/>
          <w:sz w:val="22"/>
          <w:szCs w:val="22"/>
          <w:lang w:val="bs-Latn-BA"/>
        </w:rPr>
        <w:t xml:space="preserve"> i</w:t>
      </w:r>
      <w:r w:rsidRPr="007C60C7">
        <w:rPr>
          <w:rFonts w:ascii="Cambria" w:hAnsi="Cambria" w:cs="Arial"/>
          <w:noProof/>
          <w:color w:val="000000" w:themeColor="text1"/>
          <w:sz w:val="22"/>
          <w:szCs w:val="22"/>
          <w:lang w:val="bs-Latn-BA"/>
        </w:rPr>
        <w:t xml:space="preserve"> brisanj</w:t>
      </w:r>
      <w:r w:rsidR="003E03EE" w:rsidRPr="007C60C7">
        <w:rPr>
          <w:rFonts w:ascii="Cambria" w:hAnsi="Cambria" w:cs="Arial"/>
          <w:noProof/>
          <w:color w:val="000000" w:themeColor="text1"/>
          <w:sz w:val="22"/>
          <w:szCs w:val="22"/>
          <w:lang w:val="bs-Latn-BA"/>
        </w:rPr>
        <w:t>u</w:t>
      </w:r>
      <w:r w:rsidRPr="007C60C7">
        <w:rPr>
          <w:rFonts w:ascii="Cambria" w:hAnsi="Cambria" w:cs="Arial"/>
          <w:noProof/>
          <w:color w:val="000000" w:themeColor="text1"/>
          <w:sz w:val="22"/>
          <w:szCs w:val="22"/>
          <w:lang w:val="bs-Latn-BA"/>
        </w:rPr>
        <w:t xml:space="preserve"> iz registra</w:t>
      </w:r>
      <w:r w:rsidR="00886C2C" w:rsidRPr="007C60C7">
        <w:rPr>
          <w:rFonts w:ascii="Cambria" w:hAnsi="Cambria" w:cs="Arial"/>
          <w:noProof/>
          <w:color w:val="000000" w:themeColor="text1"/>
          <w:sz w:val="22"/>
          <w:szCs w:val="22"/>
          <w:lang w:val="bs-Latn-BA"/>
        </w:rPr>
        <w:t>.</w:t>
      </w:r>
    </w:p>
    <w:p w14:paraId="0218498F" w14:textId="77777777" w:rsidR="00804C71" w:rsidRPr="007C60C7" w:rsidRDefault="00804C71" w:rsidP="008914C3">
      <w:pPr>
        <w:rPr>
          <w:rFonts w:ascii="Cambria" w:hAnsi="Cambria" w:cs="Arial"/>
          <w:noProof/>
          <w:color w:val="000000" w:themeColor="text1"/>
          <w:sz w:val="22"/>
          <w:lang w:val="bs-Latn-BA"/>
        </w:rPr>
      </w:pPr>
    </w:p>
    <w:p w14:paraId="0B6432FA" w14:textId="7492643B" w:rsidR="00850672" w:rsidRPr="007C60C7" w:rsidRDefault="00886C2C" w:rsidP="00F42EF3">
      <w:pPr>
        <w:jc w:val="center"/>
        <w:rPr>
          <w:rFonts w:ascii="Cambria" w:hAnsi="Cambria" w:cs="Arial"/>
          <w:noProof/>
          <w:color w:val="000000" w:themeColor="text1"/>
          <w:sz w:val="22"/>
          <w:lang w:val="bs-Latn-BA"/>
        </w:rPr>
      </w:pPr>
      <w:bookmarkStart w:id="28" w:name="_Hlk96246873"/>
      <w:r w:rsidRPr="007C60C7">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850672" w:rsidRPr="007C60C7">
        <w:rPr>
          <w:rFonts w:ascii="Cambria" w:hAnsi="Cambria" w:cs="Arial"/>
          <w:noProof/>
          <w:color w:val="000000" w:themeColor="text1"/>
          <w:sz w:val="22"/>
          <w:lang w:val="bs-Latn-BA"/>
        </w:rPr>
        <w:t xml:space="preserve"> 5</w:t>
      </w:r>
      <w:r w:rsidR="004B4237" w:rsidRPr="007C60C7">
        <w:rPr>
          <w:rFonts w:ascii="Cambria" w:hAnsi="Cambria" w:cs="Arial"/>
          <w:noProof/>
          <w:color w:val="000000" w:themeColor="text1"/>
          <w:sz w:val="22"/>
          <w:lang w:val="bs-Latn-BA"/>
        </w:rPr>
        <w:t>2</w:t>
      </w:r>
      <w:r w:rsidR="00850672" w:rsidRPr="007C60C7">
        <w:rPr>
          <w:rFonts w:ascii="Cambria" w:hAnsi="Cambria" w:cs="Arial"/>
          <w:noProof/>
          <w:color w:val="000000" w:themeColor="text1"/>
          <w:sz w:val="22"/>
          <w:lang w:val="bs-Latn-BA"/>
        </w:rPr>
        <w:t>.</w:t>
      </w:r>
    </w:p>
    <w:p w14:paraId="1E044A1C"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(Obavezne izjave)</w:t>
      </w:r>
    </w:p>
    <w:p w14:paraId="259BCADF" w14:textId="77777777" w:rsidR="00850672" w:rsidRPr="007C60C7" w:rsidRDefault="00850672" w:rsidP="00850672">
      <w:pPr>
        <w:jc w:val="center"/>
        <w:rPr>
          <w:rFonts w:ascii="Cambria" w:hAnsi="Cambria" w:cs="Arial"/>
          <w:noProof/>
          <w:color w:val="000000" w:themeColor="text1"/>
          <w:sz w:val="22"/>
          <w:lang w:val="bs-Latn-BA"/>
        </w:rPr>
      </w:pPr>
    </w:p>
    <w:p w14:paraId="64C2976A" w14:textId="54F54D24" w:rsidR="00850672" w:rsidRPr="007C60C7" w:rsidRDefault="00850672" w:rsidP="00A7357A">
      <w:pPr>
        <w:pStyle w:val="ListParagraph"/>
        <w:numPr>
          <w:ilvl w:val="0"/>
          <w:numId w:val="70"/>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Fizička i </w:t>
      </w:r>
      <w:r w:rsidRPr="00DC763C">
        <w:rPr>
          <w:rFonts w:ascii="Cambria" w:hAnsi="Cambria" w:cs="Arial"/>
          <w:noProof/>
          <w:sz w:val="22"/>
          <w:szCs w:val="22"/>
          <w:lang w:val="bs-Latn-BA"/>
        </w:rPr>
        <w:t xml:space="preserve">pravna lica koje posluju u vinskom sektoru dužna su Nadležnim institucijama </w:t>
      </w:r>
      <w:r w:rsidR="002A35C9" w:rsidRPr="00DC763C">
        <w:rPr>
          <w:rFonts w:ascii="Cambria" w:hAnsi="Cambria" w:cs="Arial"/>
          <w:noProof/>
          <w:sz w:val="22"/>
          <w:szCs w:val="22"/>
          <w:lang w:val="bs-Latn-BA"/>
        </w:rPr>
        <w:t xml:space="preserve">iz člana 6. stav (4) </w:t>
      </w:r>
      <w:r w:rsidRPr="00DC763C">
        <w:rPr>
          <w:rFonts w:ascii="Cambria" w:hAnsi="Cambria" w:cs="Arial"/>
          <w:noProof/>
          <w:sz w:val="22"/>
          <w:szCs w:val="22"/>
          <w:lang w:val="bs-Latn-BA"/>
        </w:rPr>
        <w:t xml:space="preserve"> </w:t>
      </w:r>
      <w:r w:rsidR="003C3E57" w:rsidRPr="00DC763C">
        <w:rPr>
          <w:rFonts w:ascii="Cambria" w:hAnsi="Cambria" w:cs="Arial"/>
          <w:noProof/>
          <w:sz w:val="22"/>
          <w:szCs w:val="22"/>
          <w:lang w:val="bs-Latn-BA"/>
        </w:rPr>
        <w:t xml:space="preserve">ovog zakona </w:t>
      </w:r>
      <w:r w:rsidRPr="00DC763C">
        <w:rPr>
          <w:rFonts w:ascii="Cambria" w:hAnsi="Cambria" w:cs="Arial"/>
          <w:noProof/>
          <w:sz w:val="22"/>
          <w:szCs w:val="22"/>
          <w:lang w:val="bs-Latn-BA"/>
        </w:rPr>
        <w:t>ili tijelima od njih imenovanim za vođenje vinogradarsko-vinarskog registra redovno do</w:t>
      </w:r>
      <w:r w:rsidR="00021E17" w:rsidRPr="00DC763C">
        <w:rPr>
          <w:rFonts w:ascii="Cambria" w:hAnsi="Cambria" w:cs="Arial"/>
          <w:noProof/>
          <w:sz w:val="22"/>
          <w:szCs w:val="22"/>
          <w:lang w:val="bs-Latn-BA"/>
        </w:rPr>
        <w:t>stav</w:t>
      </w:r>
      <w:r w:rsidRPr="00DC763C">
        <w:rPr>
          <w:rFonts w:ascii="Cambria" w:hAnsi="Cambria" w:cs="Arial"/>
          <w:noProof/>
          <w:sz w:val="22"/>
          <w:szCs w:val="22"/>
          <w:lang w:val="bs-Latn-BA"/>
        </w:rPr>
        <w:t xml:space="preserve">ljati obavezne </w:t>
      </w:r>
      <w:r w:rsidRPr="007C60C7">
        <w:rPr>
          <w:rFonts w:ascii="Cambria" w:hAnsi="Cambria" w:cs="Arial"/>
          <w:noProof/>
          <w:color w:val="000000" w:themeColor="text1"/>
          <w:sz w:val="22"/>
          <w:szCs w:val="22"/>
          <w:lang w:val="bs-Latn-BA"/>
        </w:rPr>
        <w:t>izjave s tačnim i cjelovitim podacima, kako slijedi:</w:t>
      </w:r>
    </w:p>
    <w:bookmarkEnd w:id="28"/>
    <w:p w14:paraId="1837A583" w14:textId="30D54CC3" w:rsidR="00850672" w:rsidRPr="007C60C7" w:rsidRDefault="004B4237" w:rsidP="004B4237">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a) </w:t>
      </w:r>
      <w:r w:rsidR="00850672" w:rsidRPr="007C60C7">
        <w:rPr>
          <w:rFonts w:ascii="Cambria" w:hAnsi="Cambria" w:cs="Arial"/>
          <w:noProof/>
          <w:color w:val="000000" w:themeColor="text1"/>
          <w:sz w:val="22"/>
          <w:lang w:val="bs-Latn-BA"/>
        </w:rPr>
        <w:t>izjava o berbi, koju podnosi proizvođač grožđa;</w:t>
      </w:r>
    </w:p>
    <w:p w14:paraId="29D54A90" w14:textId="7F6856E1" w:rsidR="00850672" w:rsidRPr="007C60C7" w:rsidRDefault="004B4237" w:rsidP="004B4237">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b) </w:t>
      </w:r>
      <w:r w:rsidR="00850672" w:rsidRPr="007C60C7">
        <w:rPr>
          <w:rFonts w:ascii="Cambria" w:hAnsi="Cambria" w:cs="Arial"/>
          <w:noProof/>
          <w:color w:val="000000" w:themeColor="text1"/>
          <w:sz w:val="22"/>
          <w:lang w:val="bs-Latn-BA"/>
        </w:rPr>
        <w:t xml:space="preserve">izjava o proizvodnji, koju podnosi proizvođač vina i </w:t>
      </w:r>
    </w:p>
    <w:p w14:paraId="769A4416" w14:textId="138995A2" w:rsidR="00850672" w:rsidRPr="007C60C7" w:rsidRDefault="004B4237" w:rsidP="004B4237">
      <w:pPr>
        <w:ind w:left="36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c) </w:t>
      </w:r>
      <w:r w:rsidR="00850672" w:rsidRPr="007C60C7">
        <w:rPr>
          <w:rFonts w:ascii="Cambria" w:hAnsi="Cambria" w:cs="Arial"/>
          <w:noProof/>
          <w:color w:val="000000" w:themeColor="text1"/>
          <w:sz w:val="22"/>
          <w:lang w:val="bs-Latn-BA"/>
        </w:rPr>
        <w:t xml:space="preserve">izjava o zalihama, koju podnose proizvođači vina, prerađivači, punioci i trgovci. </w:t>
      </w:r>
    </w:p>
    <w:p w14:paraId="1732EEAA" w14:textId="6A31849D" w:rsidR="00850672" w:rsidRPr="00DC763C" w:rsidRDefault="00850672" w:rsidP="00A7357A">
      <w:pPr>
        <w:pStyle w:val="ListParagraph"/>
        <w:numPr>
          <w:ilvl w:val="0"/>
          <w:numId w:val="70"/>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Obavezne izjave iz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(1)</w:t>
      </w:r>
      <w:r w:rsidR="004B4237" w:rsidRPr="007C60C7">
        <w:rPr>
          <w:rFonts w:ascii="Cambria" w:hAnsi="Cambria" w:cs="Arial"/>
          <w:noProof/>
          <w:color w:val="000000" w:themeColor="text1"/>
          <w:sz w:val="22"/>
          <w:szCs w:val="22"/>
          <w:lang w:val="bs-Latn-BA"/>
        </w:rPr>
        <w:t xml:space="preserve"> ovog člana</w:t>
      </w:r>
      <w:r w:rsidRPr="007C60C7">
        <w:rPr>
          <w:rFonts w:ascii="Cambria" w:hAnsi="Cambria" w:cs="Arial"/>
          <w:noProof/>
          <w:color w:val="000000" w:themeColor="text1"/>
          <w:sz w:val="22"/>
          <w:szCs w:val="22"/>
          <w:lang w:val="bs-Latn-BA"/>
        </w:rPr>
        <w:t xml:space="preserve"> do</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ljaju se tijelu koje vodi vinogradarsko-vinarski registar u koji je upisan subjekat obveznik podnošenja obavezne izjave, kako je navedeno u </w:t>
      </w:r>
      <w:r w:rsidR="00C734BC" w:rsidRPr="007C60C7">
        <w:rPr>
          <w:rFonts w:ascii="Cambria" w:hAnsi="Cambria" w:cs="Arial"/>
          <w:noProof/>
          <w:color w:val="000000" w:themeColor="text1"/>
          <w:sz w:val="22"/>
          <w:szCs w:val="22"/>
          <w:lang w:val="bs-Latn-BA"/>
        </w:rPr>
        <w:t>član</w:t>
      </w:r>
      <w:r w:rsidRPr="007C60C7">
        <w:rPr>
          <w:rFonts w:ascii="Cambria" w:hAnsi="Cambria" w:cs="Arial"/>
          <w:noProof/>
          <w:color w:val="000000" w:themeColor="text1"/>
          <w:sz w:val="22"/>
          <w:szCs w:val="22"/>
          <w:lang w:val="bs-Latn-BA"/>
        </w:rPr>
        <w:t>u 5</w:t>
      </w:r>
      <w:r w:rsidR="004B4237" w:rsidRPr="007C60C7">
        <w:rPr>
          <w:rFonts w:ascii="Cambria" w:hAnsi="Cambria" w:cs="Arial"/>
          <w:noProof/>
          <w:color w:val="000000" w:themeColor="text1"/>
          <w:sz w:val="22"/>
          <w:szCs w:val="22"/>
          <w:lang w:val="bs-Latn-BA"/>
        </w:rPr>
        <w:t>1</w:t>
      </w:r>
      <w:r w:rsidR="00D2206A" w:rsidRPr="007C60C7">
        <w:rPr>
          <w:rFonts w:ascii="Cambria" w:hAnsi="Cambria" w:cs="Arial"/>
          <w:noProof/>
          <w:color w:val="000000" w:themeColor="text1"/>
          <w:sz w:val="22"/>
          <w:szCs w:val="22"/>
          <w:lang w:val="bs-Latn-BA"/>
        </w:rPr>
        <w:t xml:space="preserve">. </w:t>
      </w:r>
      <w:r w:rsidR="00C734BC" w:rsidRPr="007C60C7">
        <w:rPr>
          <w:rFonts w:ascii="Cambria" w:hAnsi="Cambria" w:cs="Arial"/>
          <w:noProof/>
          <w:color w:val="000000" w:themeColor="text1"/>
          <w:sz w:val="22"/>
          <w:szCs w:val="22"/>
          <w:lang w:val="bs-Latn-BA"/>
        </w:rPr>
        <w:t>stav</w:t>
      </w:r>
      <w:r w:rsidR="00D2206A"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(1)</w:t>
      </w:r>
      <w:r w:rsidR="00D2206A" w:rsidRPr="007C60C7">
        <w:rPr>
          <w:rFonts w:ascii="Cambria" w:hAnsi="Cambria" w:cs="Arial"/>
          <w:noProof/>
          <w:color w:val="000000" w:themeColor="text1"/>
          <w:sz w:val="22"/>
          <w:szCs w:val="22"/>
          <w:lang w:val="bs-Latn-BA"/>
        </w:rPr>
        <w:t xml:space="preserve"> i </w:t>
      </w:r>
      <w:r w:rsidRPr="007C60C7">
        <w:rPr>
          <w:rFonts w:ascii="Cambria" w:hAnsi="Cambria" w:cs="Arial"/>
          <w:noProof/>
          <w:color w:val="000000" w:themeColor="text1"/>
          <w:sz w:val="22"/>
          <w:szCs w:val="22"/>
          <w:lang w:val="bs-Latn-BA"/>
        </w:rPr>
        <w:t>(2</w:t>
      </w:r>
      <w:r w:rsidRPr="00DC763C">
        <w:rPr>
          <w:rFonts w:ascii="Cambria" w:hAnsi="Cambria" w:cs="Arial"/>
          <w:noProof/>
          <w:sz w:val="22"/>
          <w:szCs w:val="22"/>
          <w:lang w:val="bs-Latn-BA"/>
        </w:rPr>
        <w:t>)</w:t>
      </w:r>
      <w:r w:rsidR="003C3E57"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w:t>
      </w:r>
    </w:p>
    <w:p w14:paraId="17FAAE2D" w14:textId="38786D00" w:rsidR="00850672" w:rsidRPr="00DC763C" w:rsidRDefault="00850672" w:rsidP="00A7357A">
      <w:pPr>
        <w:pStyle w:val="ListParagraph"/>
        <w:numPr>
          <w:ilvl w:val="0"/>
          <w:numId w:val="70"/>
        </w:numPr>
        <w:jc w:val="both"/>
        <w:rPr>
          <w:rFonts w:ascii="Cambria" w:hAnsi="Cambria" w:cs="Arial"/>
          <w:noProof/>
          <w:sz w:val="22"/>
          <w:szCs w:val="22"/>
          <w:lang w:val="bs-Latn-BA"/>
        </w:rPr>
      </w:pPr>
      <w:bookmarkStart w:id="29" w:name="_Hlk96247088"/>
      <w:r w:rsidRPr="00DC763C">
        <w:rPr>
          <w:rFonts w:ascii="Cambria" w:hAnsi="Cambria" w:cs="Arial"/>
          <w:noProof/>
          <w:sz w:val="22"/>
          <w:szCs w:val="22"/>
          <w:lang w:val="bs-Latn-BA"/>
        </w:rPr>
        <w:t xml:space="preserve">Nadležne institucije </w:t>
      </w:r>
      <w:r w:rsidR="002A35C9" w:rsidRPr="00DC763C">
        <w:rPr>
          <w:rFonts w:ascii="Cambria" w:hAnsi="Cambria" w:cs="Arial"/>
          <w:noProof/>
          <w:sz w:val="22"/>
          <w:szCs w:val="22"/>
          <w:lang w:val="bs-Latn-BA"/>
        </w:rPr>
        <w:t xml:space="preserve">iz člana 6. stav (4) </w:t>
      </w:r>
      <w:r w:rsidR="003C3E57" w:rsidRPr="00DC763C">
        <w:rPr>
          <w:rFonts w:ascii="Cambria" w:hAnsi="Cambria" w:cs="Arial"/>
          <w:noProof/>
          <w:sz w:val="22"/>
          <w:szCs w:val="22"/>
          <w:lang w:val="bs-Latn-BA"/>
        </w:rPr>
        <w:t xml:space="preserve">ovog zakona </w:t>
      </w:r>
      <w:r w:rsidRPr="00DC763C">
        <w:rPr>
          <w:rFonts w:ascii="Cambria" w:hAnsi="Cambria" w:cs="Arial"/>
          <w:noProof/>
          <w:sz w:val="22"/>
          <w:szCs w:val="22"/>
          <w:lang w:val="bs-Latn-BA"/>
        </w:rPr>
        <w:t>redovno  do</w:t>
      </w:r>
      <w:r w:rsidR="00021E17" w:rsidRPr="00DC763C">
        <w:rPr>
          <w:rFonts w:ascii="Cambria" w:hAnsi="Cambria" w:cs="Arial"/>
          <w:noProof/>
          <w:sz w:val="22"/>
          <w:szCs w:val="22"/>
          <w:lang w:val="bs-Latn-BA"/>
        </w:rPr>
        <w:t>stav</w:t>
      </w:r>
      <w:r w:rsidRPr="00DC763C">
        <w:rPr>
          <w:rFonts w:ascii="Cambria" w:hAnsi="Cambria" w:cs="Arial"/>
          <w:noProof/>
          <w:sz w:val="22"/>
          <w:szCs w:val="22"/>
          <w:lang w:val="bs-Latn-BA"/>
        </w:rPr>
        <w:t>lj</w:t>
      </w:r>
      <w:r w:rsidR="00B75C90"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podatke dobijene iz ob</w:t>
      </w:r>
      <w:r w:rsidR="002532F8"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veznih izjava iz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(1)</w:t>
      </w:r>
      <w:r w:rsidR="004B4237" w:rsidRPr="00DC763C">
        <w:rPr>
          <w:rFonts w:ascii="Cambria" w:hAnsi="Cambria" w:cs="Arial"/>
          <w:noProof/>
          <w:sz w:val="22"/>
          <w:szCs w:val="22"/>
          <w:lang w:val="bs-Latn-BA"/>
        </w:rPr>
        <w:t xml:space="preserve"> ovog člana</w:t>
      </w:r>
      <w:r w:rsidRPr="00DC763C">
        <w:rPr>
          <w:rFonts w:ascii="Cambria" w:hAnsi="Cambria" w:cs="Arial"/>
          <w:noProof/>
          <w:sz w:val="22"/>
          <w:szCs w:val="22"/>
          <w:lang w:val="bs-Latn-BA"/>
        </w:rPr>
        <w:t xml:space="preserve"> Ministarstvu kroz prenos podataka i informacija iz vinogradarsko-vinarskih regis</w:t>
      </w:r>
      <w:r w:rsidR="00A6360D" w:rsidRPr="00DC763C">
        <w:rPr>
          <w:rFonts w:ascii="Cambria" w:hAnsi="Cambria" w:cs="Arial"/>
          <w:noProof/>
          <w:sz w:val="22"/>
          <w:szCs w:val="22"/>
          <w:lang w:val="bs-Latn-BA"/>
        </w:rPr>
        <w:t xml:space="preserve">tara, kako je navedeno u </w:t>
      </w:r>
      <w:r w:rsidR="00C734BC" w:rsidRPr="00DC763C">
        <w:rPr>
          <w:rFonts w:ascii="Cambria" w:hAnsi="Cambria" w:cs="Arial"/>
          <w:noProof/>
          <w:sz w:val="22"/>
          <w:szCs w:val="22"/>
          <w:lang w:val="bs-Latn-BA"/>
        </w:rPr>
        <w:t>član</w:t>
      </w:r>
      <w:r w:rsidR="00A6360D" w:rsidRPr="00DC763C">
        <w:rPr>
          <w:rFonts w:ascii="Cambria" w:hAnsi="Cambria" w:cs="Arial"/>
          <w:noProof/>
          <w:sz w:val="22"/>
          <w:szCs w:val="22"/>
          <w:lang w:val="bs-Latn-BA"/>
        </w:rPr>
        <w:t>u 5</w:t>
      </w:r>
      <w:r w:rsidR="004B4237" w:rsidRPr="00DC763C">
        <w:rPr>
          <w:rFonts w:ascii="Cambria" w:hAnsi="Cambria" w:cs="Arial"/>
          <w:noProof/>
          <w:sz w:val="22"/>
          <w:szCs w:val="22"/>
          <w:lang w:val="bs-Latn-BA"/>
        </w:rPr>
        <w:t>1</w:t>
      </w:r>
      <w:r w:rsidR="00D2206A" w:rsidRPr="00DC763C">
        <w:rPr>
          <w:rFonts w:ascii="Cambria" w:hAnsi="Cambria" w:cs="Arial"/>
          <w:noProof/>
          <w:sz w:val="22"/>
          <w:szCs w:val="22"/>
          <w:lang w:val="bs-Latn-BA"/>
        </w:rPr>
        <w:t xml:space="preserve">. </w:t>
      </w:r>
      <w:r w:rsidR="00C734BC" w:rsidRPr="00DC763C">
        <w:rPr>
          <w:rFonts w:ascii="Cambria" w:hAnsi="Cambria" w:cs="Arial"/>
          <w:noProof/>
          <w:sz w:val="22"/>
          <w:szCs w:val="22"/>
          <w:lang w:val="bs-Latn-BA"/>
        </w:rPr>
        <w:t>stav</w:t>
      </w:r>
      <w:r w:rsidR="00D2206A"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w:t>
      </w:r>
      <w:r w:rsidR="00A45CB3" w:rsidRPr="00DC763C">
        <w:rPr>
          <w:rFonts w:ascii="Cambria" w:hAnsi="Cambria" w:cs="Arial"/>
          <w:noProof/>
          <w:sz w:val="22"/>
          <w:szCs w:val="22"/>
          <w:lang w:val="bs-Latn-BA"/>
        </w:rPr>
        <w:t>7</w:t>
      </w:r>
      <w:r w:rsidRPr="00DC763C">
        <w:rPr>
          <w:rFonts w:ascii="Cambria" w:hAnsi="Cambria" w:cs="Arial"/>
          <w:noProof/>
          <w:sz w:val="22"/>
          <w:szCs w:val="22"/>
          <w:lang w:val="bs-Latn-BA"/>
        </w:rPr>
        <w:t>)</w:t>
      </w:r>
      <w:r w:rsidR="003C3E57"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 xml:space="preserve">. </w:t>
      </w:r>
    </w:p>
    <w:bookmarkEnd w:id="29"/>
    <w:p w14:paraId="06F8B397" w14:textId="651241F2" w:rsidR="00850672" w:rsidRPr="00DC763C" w:rsidRDefault="00850672" w:rsidP="00A7357A">
      <w:pPr>
        <w:pStyle w:val="ListParagraph"/>
        <w:numPr>
          <w:ilvl w:val="0"/>
          <w:numId w:val="70"/>
        </w:numPr>
        <w:jc w:val="both"/>
        <w:rPr>
          <w:rFonts w:ascii="Cambria" w:hAnsi="Cambria" w:cs="Arial"/>
          <w:noProof/>
          <w:sz w:val="22"/>
          <w:szCs w:val="22"/>
          <w:lang w:val="bs-Latn-BA"/>
        </w:rPr>
      </w:pPr>
      <w:r w:rsidRPr="00DC763C">
        <w:rPr>
          <w:rFonts w:ascii="Cambria" w:hAnsi="Cambria" w:cs="Arial"/>
          <w:noProof/>
          <w:sz w:val="22"/>
          <w:szCs w:val="22"/>
          <w:lang w:val="bs-Latn-BA"/>
        </w:rPr>
        <w:t xml:space="preserve">S ciljem olakšanja praćenja i provjera proizvodnje i zaliha od strane Nadležnih institucija </w:t>
      </w:r>
      <w:r w:rsidR="002A35C9" w:rsidRPr="00DC763C">
        <w:rPr>
          <w:rFonts w:ascii="Cambria" w:hAnsi="Cambria" w:cs="Arial"/>
          <w:noProof/>
          <w:sz w:val="22"/>
          <w:szCs w:val="22"/>
          <w:lang w:val="bs-Latn-BA"/>
        </w:rPr>
        <w:t>iz člana 6. stav (4)</w:t>
      </w:r>
      <w:r w:rsidR="003C3E57"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 xml:space="preserve">, </w:t>
      </w:r>
      <w:r w:rsidR="000E376B" w:rsidRPr="00DC763C">
        <w:rPr>
          <w:rFonts w:ascii="Cambria" w:hAnsi="Cambria" w:cs="Arial"/>
          <w:noProof/>
          <w:sz w:val="22"/>
          <w:szCs w:val="22"/>
          <w:lang w:val="bs-Latn-BA"/>
        </w:rPr>
        <w:t>Savjet</w:t>
      </w:r>
      <w:r w:rsidRPr="00DC763C">
        <w:rPr>
          <w:rFonts w:ascii="Cambria" w:hAnsi="Cambria" w:cs="Arial"/>
          <w:noProof/>
          <w:sz w:val="22"/>
          <w:szCs w:val="22"/>
          <w:lang w:val="bs-Latn-BA"/>
        </w:rPr>
        <w:t xml:space="preserve"> ministara BiH podzakonskim propisom </w:t>
      </w:r>
      <w:r w:rsidR="00B75C90" w:rsidRPr="00DC763C">
        <w:rPr>
          <w:rFonts w:ascii="Cambria" w:hAnsi="Cambria" w:cs="Arial"/>
          <w:noProof/>
          <w:sz w:val="22"/>
          <w:szCs w:val="22"/>
          <w:lang w:val="bs-Latn-BA"/>
        </w:rPr>
        <w:t>utvrđuje</w:t>
      </w:r>
      <w:r w:rsidRPr="00DC763C">
        <w:rPr>
          <w:rFonts w:ascii="Cambria" w:hAnsi="Cambria" w:cs="Arial"/>
          <w:noProof/>
          <w:sz w:val="22"/>
          <w:szCs w:val="22"/>
          <w:lang w:val="bs-Latn-BA"/>
        </w:rPr>
        <w:t xml:space="preserve">  način i uslove podnošenja obaveznih izjava, periode obaveznog čuvanja izjava razdoblje čuvanja i druge potrebne odredbe, uključujući i njihova izuzeća.</w:t>
      </w:r>
    </w:p>
    <w:p w14:paraId="08B976D2" w14:textId="77777777" w:rsidR="003C3E57" w:rsidRPr="007C60C7" w:rsidRDefault="003C3E57" w:rsidP="003C3E57">
      <w:pPr>
        <w:pStyle w:val="ListParagraph"/>
        <w:ind w:left="360"/>
        <w:jc w:val="both"/>
        <w:rPr>
          <w:rFonts w:ascii="Cambria" w:hAnsi="Cambria" w:cs="Arial"/>
          <w:noProof/>
          <w:color w:val="000000" w:themeColor="text1"/>
          <w:sz w:val="22"/>
          <w:szCs w:val="22"/>
          <w:lang w:val="bs-Latn-BA"/>
        </w:rPr>
      </w:pPr>
    </w:p>
    <w:p w14:paraId="0E0E6706" w14:textId="77777777" w:rsidR="00850672" w:rsidRPr="007C60C7" w:rsidRDefault="00850672" w:rsidP="00850672">
      <w:pPr>
        <w:rPr>
          <w:rFonts w:ascii="Cambria" w:hAnsi="Cambria" w:cs="Arial"/>
          <w:noProof/>
          <w:color w:val="000000" w:themeColor="text1"/>
          <w:sz w:val="22"/>
          <w:lang w:val="bs-Latn-BA"/>
        </w:rPr>
      </w:pPr>
    </w:p>
    <w:p w14:paraId="59930960" w14:textId="7FCBB207" w:rsidR="00850672" w:rsidRPr="007C60C7" w:rsidRDefault="004B4237"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850672" w:rsidRPr="007C60C7">
        <w:rPr>
          <w:rFonts w:ascii="Cambria" w:hAnsi="Cambria" w:cs="Arial"/>
          <w:noProof/>
          <w:color w:val="000000" w:themeColor="text1"/>
          <w:sz w:val="22"/>
          <w:lang w:val="bs-Latn-BA"/>
        </w:rPr>
        <w:t xml:space="preserve"> 5</w:t>
      </w:r>
      <w:r w:rsidRPr="007C60C7">
        <w:rPr>
          <w:rFonts w:ascii="Cambria" w:hAnsi="Cambria" w:cs="Arial"/>
          <w:noProof/>
          <w:color w:val="000000" w:themeColor="text1"/>
          <w:sz w:val="22"/>
          <w:lang w:val="bs-Latn-BA"/>
        </w:rPr>
        <w:t>3</w:t>
      </w:r>
      <w:r w:rsidR="00850672" w:rsidRPr="007C60C7">
        <w:rPr>
          <w:rFonts w:ascii="Cambria" w:hAnsi="Cambria" w:cs="Arial"/>
          <w:noProof/>
          <w:color w:val="000000" w:themeColor="text1"/>
          <w:sz w:val="22"/>
          <w:lang w:val="bs-Latn-BA"/>
        </w:rPr>
        <w:t>.</w:t>
      </w:r>
    </w:p>
    <w:p w14:paraId="78DB8A8D"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(Prateći dokument)</w:t>
      </w:r>
    </w:p>
    <w:p w14:paraId="195F4BE5" w14:textId="77777777" w:rsidR="00850672" w:rsidRPr="007C60C7" w:rsidRDefault="00850672" w:rsidP="00850672">
      <w:pPr>
        <w:jc w:val="center"/>
        <w:rPr>
          <w:rFonts w:ascii="Cambria" w:hAnsi="Cambria" w:cs="Arial"/>
          <w:noProof/>
          <w:color w:val="000000" w:themeColor="text1"/>
          <w:sz w:val="22"/>
          <w:lang w:val="bs-Latn-BA"/>
        </w:rPr>
      </w:pPr>
    </w:p>
    <w:p w14:paraId="77EF4FA7" w14:textId="38FFC928" w:rsidR="00850672" w:rsidRPr="007C60C7" w:rsidRDefault="00850672" w:rsidP="00A7357A">
      <w:pPr>
        <w:pStyle w:val="ListParagraph"/>
        <w:numPr>
          <w:ilvl w:val="0"/>
          <w:numId w:val="72"/>
        </w:numPr>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zCs w:val="22"/>
          <w:lang w:val="bs-Latn-BA"/>
        </w:rPr>
        <w:t>Svaki transport grožđa i proizvoda od grožđa proizvedenih u Bosni i Hercegovini ili uvezenih, koji se obavljaju između proizvođača grožđa, proizvođača vina, prerađivača, punilaca i trgovaca, ili od njih do maloprodajnih objekata, vrši se uz posjedovanje propis</w:t>
      </w:r>
      <w:r w:rsidR="000071B9" w:rsidRPr="007C60C7">
        <w:rPr>
          <w:rFonts w:ascii="Cambria" w:hAnsi="Cambria" w:cs="Arial"/>
          <w:bCs/>
          <w:noProof/>
          <w:color w:val="000000" w:themeColor="text1"/>
          <w:sz w:val="22"/>
          <w:szCs w:val="22"/>
          <w:lang w:val="bs-Latn-BA"/>
        </w:rPr>
        <w:t>a</w:t>
      </w:r>
      <w:r w:rsidRPr="007C60C7">
        <w:rPr>
          <w:rFonts w:ascii="Cambria" w:hAnsi="Cambria" w:cs="Arial"/>
          <w:bCs/>
          <w:noProof/>
          <w:color w:val="000000" w:themeColor="text1"/>
          <w:sz w:val="22"/>
          <w:szCs w:val="22"/>
          <w:lang w:val="bs-Latn-BA"/>
        </w:rPr>
        <w:t>nog pratećeg dokumenta</w:t>
      </w:r>
      <w:r w:rsidR="00617A64" w:rsidRPr="007C60C7">
        <w:rPr>
          <w:rFonts w:ascii="Cambria" w:hAnsi="Cambria" w:cs="Arial"/>
          <w:bCs/>
          <w:noProof/>
          <w:color w:val="000000" w:themeColor="text1"/>
          <w:sz w:val="22"/>
          <w:szCs w:val="22"/>
          <w:lang w:val="bs-Latn-BA"/>
        </w:rPr>
        <w:t xml:space="preserve"> koji mora biti dostupan na uvid nadležnim tijelima tokom transporta. </w:t>
      </w:r>
    </w:p>
    <w:p w14:paraId="653D1BCA" w14:textId="77777777" w:rsidR="00850672" w:rsidRPr="007C60C7" w:rsidRDefault="00850672" w:rsidP="00A7357A">
      <w:pPr>
        <w:pStyle w:val="ListParagraph"/>
        <w:numPr>
          <w:ilvl w:val="0"/>
          <w:numId w:val="72"/>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Prateći dokument može se koristiti samo za jednu pošiljku proizvoda.</w:t>
      </w:r>
    </w:p>
    <w:p w14:paraId="7460061F" w14:textId="1C957949" w:rsidR="00850672" w:rsidRPr="007C60C7" w:rsidRDefault="00850672" w:rsidP="00A7357A">
      <w:pPr>
        <w:pStyle w:val="ListParagraph"/>
        <w:numPr>
          <w:ilvl w:val="0"/>
          <w:numId w:val="72"/>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Prateći dokument izdaje se na zahtjev pošiljaoca podnesenom tijelu koje vodi vinogradarsko-vinarski re</w:t>
      </w:r>
      <w:r w:rsidR="00D2206A" w:rsidRPr="007C60C7">
        <w:rPr>
          <w:rFonts w:ascii="Cambria" w:hAnsi="Cambria" w:cs="Arial"/>
          <w:noProof/>
          <w:color w:val="000000" w:themeColor="text1"/>
          <w:sz w:val="22"/>
          <w:szCs w:val="22"/>
          <w:lang w:val="bs-Latn-BA"/>
        </w:rPr>
        <w:t xml:space="preserve">gistar, kako je navedeno u </w:t>
      </w:r>
      <w:r w:rsidR="00C734BC" w:rsidRPr="007C60C7">
        <w:rPr>
          <w:rFonts w:ascii="Cambria" w:hAnsi="Cambria" w:cs="Arial"/>
          <w:noProof/>
          <w:color w:val="000000" w:themeColor="text1"/>
          <w:sz w:val="22"/>
          <w:szCs w:val="22"/>
          <w:lang w:val="bs-Latn-BA"/>
        </w:rPr>
        <w:t>član</w:t>
      </w:r>
      <w:r w:rsidRPr="007C60C7">
        <w:rPr>
          <w:rFonts w:ascii="Cambria" w:hAnsi="Cambria" w:cs="Arial"/>
          <w:noProof/>
          <w:color w:val="000000" w:themeColor="text1"/>
          <w:sz w:val="22"/>
          <w:szCs w:val="22"/>
          <w:lang w:val="bs-Latn-BA"/>
        </w:rPr>
        <w:t>u 5</w:t>
      </w:r>
      <w:r w:rsidR="004B4237" w:rsidRPr="007C60C7">
        <w:rPr>
          <w:rFonts w:ascii="Cambria" w:hAnsi="Cambria" w:cs="Arial"/>
          <w:noProof/>
          <w:color w:val="000000" w:themeColor="text1"/>
          <w:sz w:val="22"/>
          <w:szCs w:val="22"/>
          <w:lang w:val="bs-Latn-BA"/>
        </w:rPr>
        <w:t>1</w:t>
      </w:r>
      <w:r w:rsidR="00D2206A" w:rsidRPr="007C60C7">
        <w:rPr>
          <w:rFonts w:ascii="Cambria" w:hAnsi="Cambria" w:cs="Arial"/>
          <w:noProof/>
          <w:color w:val="000000" w:themeColor="text1"/>
          <w:sz w:val="22"/>
          <w:szCs w:val="22"/>
          <w:lang w:val="bs-Latn-BA"/>
        </w:rPr>
        <w:t xml:space="preserve">. </w:t>
      </w:r>
      <w:r w:rsidR="00C734BC" w:rsidRPr="007C60C7">
        <w:rPr>
          <w:rFonts w:ascii="Cambria" w:hAnsi="Cambria" w:cs="Arial"/>
          <w:noProof/>
          <w:color w:val="000000" w:themeColor="text1"/>
          <w:sz w:val="22"/>
          <w:szCs w:val="22"/>
          <w:lang w:val="bs-Latn-BA"/>
        </w:rPr>
        <w:t>stav</w:t>
      </w:r>
      <w:r w:rsidR="00D2206A"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(1)</w:t>
      </w:r>
      <w:r w:rsidR="00D2206A" w:rsidRPr="007C60C7">
        <w:rPr>
          <w:rFonts w:ascii="Cambria" w:hAnsi="Cambria" w:cs="Arial"/>
          <w:noProof/>
          <w:color w:val="000000" w:themeColor="text1"/>
          <w:sz w:val="22"/>
          <w:szCs w:val="22"/>
          <w:lang w:val="bs-Latn-BA"/>
        </w:rPr>
        <w:t xml:space="preserve"> i </w:t>
      </w:r>
      <w:r w:rsidRPr="007C60C7">
        <w:rPr>
          <w:rFonts w:ascii="Cambria" w:hAnsi="Cambria" w:cs="Arial"/>
          <w:noProof/>
          <w:color w:val="000000" w:themeColor="text1"/>
          <w:sz w:val="22"/>
          <w:szCs w:val="22"/>
          <w:lang w:val="bs-Latn-BA"/>
        </w:rPr>
        <w:t>(</w:t>
      </w:r>
      <w:r w:rsidRPr="00DC763C">
        <w:rPr>
          <w:rFonts w:ascii="Cambria" w:hAnsi="Cambria" w:cs="Arial"/>
          <w:noProof/>
          <w:sz w:val="22"/>
          <w:szCs w:val="22"/>
          <w:lang w:val="bs-Latn-BA"/>
        </w:rPr>
        <w:t>2)</w:t>
      </w:r>
      <w:r w:rsidR="003C3E57"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 xml:space="preserve">, u </w:t>
      </w:r>
      <w:r w:rsidRPr="007C60C7">
        <w:rPr>
          <w:rFonts w:ascii="Cambria" w:hAnsi="Cambria" w:cs="Arial"/>
          <w:noProof/>
          <w:color w:val="000000" w:themeColor="text1"/>
          <w:sz w:val="22"/>
          <w:szCs w:val="22"/>
          <w:lang w:val="bs-Latn-BA"/>
        </w:rPr>
        <w:t>koji je pošiljalac upisan.</w:t>
      </w:r>
    </w:p>
    <w:p w14:paraId="22D7C920" w14:textId="07798C3F" w:rsidR="00850672" w:rsidRPr="007C60C7" w:rsidRDefault="00F42EF3" w:rsidP="00A7357A">
      <w:pPr>
        <w:pStyle w:val="ListParagraph"/>
        <w:numPr>
          <w:ilvl w:val="0"/>
          <w:numId w:val="72"/>
        </w:numPr>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zCs w:val="22"/>
          <w:lang w:val="bs-Latn-BA"/>
        </w:rPr>
        <w:t>Savjet</w:t>
      </w:r>
      <w:r w:rsidR="00850672" w:rsidRPr="007C60C7">
        <w:rPr>
          <w:rFonts w:ascii="Cambria" w:hAnsi="Cambria" w:cs="Arial"/>
          <w:bCs/>
          <w:noProof/>
          <w:color w:val="000000" w:themeColor="text1"/>
          <w:sz w:val="22"/>
          <w:szCs w:val="22"/>
          <w:lang w:val="bs-Latn-BA"/>
        </w:rPr>
        <w:t xml:space="preserve"> ministara BiH podzakonskim propisom </w:t>
      </w:r>
      <w:r w:rsidR="00B75C90" w:rsidRPr="007C60C7">
        <w:rPr>
          <w:rFonts w:ascii="Cambria" w:hAnsi="Cambria" w:cs="Arial"/>
          <w:noProof/>
          <w:color w:val="000000" w:themeColor="text1"/>
          <w:sz w:val="22"/>
          <w:szCs w:val="22"/>
          <w:lang w:val="bs-Latn-BA"/>
        </w:rPr>
        <w:t>utvrđuje</w:t>
      </w:r>
      <w:r w:rsidR="00850672" w:rsidRPr="007C60C7">
        <w:rPr>
          <w:rFonts w:ascii="Cambria" w:hAnsi="Cambria" w:cs="Arial"/>
          <w:bCs/>
          <w:noProof/>
          <w:color w:val="000000" w:themeColor="text1"/>
          <w:sz w:val="22"/>
          <w:szCs w:val="22"/>
          <w:lang w:val="bs-Latn-BA"/>
        </w:rPr>
        <w:t xml:space="preserve"> pravila o izdavanju pratećeg dokumenta, dodjeli jedinstvenog referentnog broja, sadržaju, upotrebu, periodu obaveznog čuvanja pratećeg dokumenta i druge odredbe o pratećem dokumentu, uključujući i izuzeća od njih.</w:t>
      </w:r>
    </w:p>
    <w:p w14:paraId="26B8CD46" w14:textId="300E2FAA" w:rsidR="00850672" w:rsidRPr="007C60C7" w:rsidRDefault="00850672" w:rsidP="008914C3">
      <w:pPr>
        <w:rPr>
          <w:rFonts w:ascii="Cambria" w:hAnsi="Cambria" w:cs="Arial"/>
          <w:noProof/>
          <w:color w:val="000000" w:themeColor="text1"/>
          <w:sz w:val="22"/>
          <w:lang w:val="bs-Latn-BA"/>
        </w:rPr>
      </w:pPr>
    </w:p>
    <w:p w14:paraId="2B475178" w14:textId="6A0D31B9" w:rsidR="0031700C" w:rsidRPr="007C60C7" w:rsidRDefault="0031700C" w:rsidP="008914C3">
      <w:pPr>
        <w:rPr>
          <w:rFonts w:ascii="Cambria" w:hAnsi="Cambria" w:cs="Arial"/>
          <w:noProof/>
          <w:color w:val="000000" w:themeColor="text1"/>
          <w:sz w:val="22"/>
          <w:lang w:val="bs-Latn-BA"/>
        </w:rPr>
      </w:pPr>
    </w:p>
    <w:p w14:paraId="17396AD7" w14:textId="77777777" w:rsidR="0031700C" w:rsidRPr="007C60C7" w:rsidRDefault="0031700C" w:rsidP="008914C3">
      <w:pPr>
        <w:rPr>
          <w:rFonts w:ascii="Cambria" w:hAnsi="Cambria" w:cs="Arial"/>
          <w:noProof/>
          <w:color w:val="000000" w:themeColor="text1"/>
          <w:sz w:val="22"/>
          <w:lang w:val="bs-Latn-BA"/>
        </w:rPr>
      </w:pPr>
    </w:p>
    <w:p w14:paraId="1AA7CBC7" w14:textId="1936E1BA" w:rsidR="00850672" w:rsidRPr="007C60C7" w:rsidRDefault="004B4237"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A6360D" w:rsidRPr="007C60C7">
        <w:rPr>
          <w:rFonts w:ascii="Cambria" w:hAnsi="Cambria" w:cs="Arial"/>
          <w:noProof/>
          <w:color w:val="000000" w:themeColor="text1"/>
          <w:sz w:val="22"/>
          <w:lang w:val="bs-Latn-BA"/>
        </w:rPr>
        <w:t xml:space="preserve"> 5</w:t>
      </w:r>
      <w:r w:rsidRPr="007C60C7">
        <w:rPr>
          <w:rFonts w:ascii="Cambria" w:hAnsi="Cambria" w:cs="Arial"/>
          <w:noProof/>
          <w:color w:val="000000" w:themeColor="text1"/>
          <w:sz w:val="22"/>
          <w:lang w:val="bs-Latn-BA"/>
        </w:rPr>
        <w:t>4</w:t>
      </w:r>
      <w:r w:rsidR="00850672" w:rsidRPr="007C60C7">
        <w:rPr>
          <w:rFonts w:ascii="Cambria" w:hAnsi="Cambria" w:cs="Arial"/>
          <w:noProof/>
          <w:color w:val="000000" w:themeColor="text1"/>
          <w:sz w:val="22"/>
          <w:lang w:val="bs-Latn-BA"/>
        </w:rPr>
        <w:t>.</w:t>
      </w:r>
    </w:p>
    <w:p w14:paraId="32414080"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lastRenderedPageBreak/>
        <w:t>(Podrumski registri)</w:t>
      </w:r>
    </w:p>
    <w:p w14:paraId="0C54329D" w14:textId="77777777" w:rsidR="00850672" w:rsidRPr="007C60C7" w:rsidRDefault="00850672" w:rsidP="00850672">
      <w:pPr>
        <w:jc w:val="center"/>
        <w:rPr>
          <w:rFonts w:ascii="Cambria" w:hAnsi="Cambria" w:cs="Arial"/>
          <w:noProof/>
          <w:color w:val="000000" w:themeColor="text1"/>
          <w:sz w:val="22"/>
          <w:lang w:val="bs-Latn-BA"/>
        </w:rPr>
      </w:pPr>
    </w:p>
    <w:p w14:paraId="152668C9" w14:textId="204C3AC3" w:rsidR="00850672" w:rsidRPr="007C60C7" w:rsidRDefault="00850672" w:rsidP="00A7357A">
      <w:pPr>
        <w:pStyle w:val="ListParagraph"/>
        <w:numPr>
          <w:ilvl w:val="0"/>
          <w:numId w:val="73"/>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Fizička ili pravna lica koje drže proizvode vinskog sektora u poslovne ili komercijalne svrhe, posebno proizvođači grožđa, proizvođači vina, prerađivači, punioci i trgovce, </w:t>
      </w:r>
      <w:r w:rsidR="00BE0CD6" w:rsidRPr="007C60C7">
        <w:rPr>
          <w:rFonts w:ascii="Cambria" w:hAnsi="Cambria" w:cs="Arial"/>
          <w:noProof/>
          <w:color w:val="000000" w:themeColor="text1"/>
          <w:sz w:val="22"/>
          <w:szCs w:val="22"/>
          <w:lang w:val="bs-Latn-BA"/>
        </w:rPr>
        <w:t>vode</w:t>
      </w:r>
      <w:r w:rsidRPr="007C60C7">
        <w:rPr>
          <w:rFonts w:ascii="Cambria" w:hAnsi="Cambria" w:cs="Arial"/>
          <w:noProof/>
          <w:color w:val="000000" w:themeColor="text1"/>
          <w:sz w:val="22"/>
          <w:szCs w:val="22"/>
          <w:lang w:val="bs-Latn-BA"/>
        </w:rPr>
        <w:t xml:space="preserve"> ulazne i izlazne registre (podrumske registre) za te proizvode, evidenciju o enološkim praksama, preradi i postupcima provedenim nad proizvodima.</w:t>
      </w:r>
    </w:p>
    <w:p w14:paraId="7D8E9FE3" w14:textId="77777777" w:rsidR="00850672" w:rsidRPr="007C60C7" w:rsidRDefault="00850672" w:rsidP="00A7357A">
      <w:pPr>
        <w:pStyle w:val="ListParagraph"/>
        <w:numPr>
          <w:ilvl w:val="0"/>
          <w:numId w:val="73"/>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Podrumski registri se vode u prostorima u kojima se proizvodi nalaze, uz izuzetna odstupanja u skladu s odredbama ovog Zakona i iz njega proisteklih podzakonskih propisa.</w:t>
      </w:r>
    </w:p>
    <w:p w14:paraId="6398C27F" w14:textId="1219F77E" w:rsidR="00850672" w:rsidRPr="007C60C7" w:rsidRDefault="00850672" w:rsidP="00A7357A">
      <w:pPr>
        <w:pStyle w:val="ListParagraph"/>
        <w:numPr>
          <w:ilvl w:val="0"/>
          <w:numId w:val="73"/>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Savjet ministara BiH podzakonskim propisom </w:t>
      </w:r>
      <w:r w:rsidR="00344594" w:rsidRPr="007C60C7">
        <w:rPr>
          <w:rFonts w:ascii="Cambria" w:hAnsi="Cambria" w:cs="Arial"/>
          <w:noProof/>
          <w:color w:val="000000" w:themeColor="text1"/>
          <w:sz w:val="22"/>
          <w:szCs w:val="22"/>
          <w:lang w:val="bs-Latn-BA"/>
        </w:rPr>
        <w:t>utvrđuje</w:t>
      </w:r>
      <w:r w:rsidRPr="007C60C7">
        <w:rPr>
          <w:rFonts w:ascii="Cambria" w:hAnsi="Cambria" w:cs="Arial"/>
          <w:noProof/>
          <w:color w:val="000000" w:themeColor="text1"/>
          <w:sz w:val="22"/>
          <w:szCs w:val="22"/>
          <w:lang w:val="bs-Latn-BA"/>
        </w:rPr>
        <w:t xml:space="preserve"> pravila o sadržaju i izgledu podrumskih registara</w:t>
      </w:r>
      <w:r w:rsidR="00D20C5E"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proizvodima koji se upisuju u registar</w:t>
      </w:r>
      <w:r w:rsidR="00D20C5E"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poda</w:t>
      </w:r>
      <w:r w:rsidR="002B0E37" w:rsidRPr="007C60C7">
        <w:rPr>
          <w:rFonts w:ascii="Cambria" w:hAnsi="Cambria" w:cs="Arial"/>
          <w:noProof/>
          <w:color w:val="000000" w:themeColor="text1"/>
          <w:sz w:val="22"/>
          <w:szCs w:val="22"/>
          <w:lang w:val="bs-Latn-BA"/>
        </w:rPr>
        <w:t>cima</w:t>
      </w:r>
      <w:r w:rsidRPr="007C60C7">
        <w:rPr>
          <w:rFonts w:ascii="Cambria" w:hAnsi="Cambria" w:cs="Arial"/>
          <w:noProof/>
          <w:color w:val="000000" w:themeColor="text1"/>
          <w:sz w:val="22"/>
          <w:szCs w:val="22"/>
          <w:lang w:val="bs-Latn-BA"/>
        </w:rPr>
        <w:t xml:space="preserve"> o proizvodima koji se uv</w:t>
      </w:r>
      <w:r w:rsidR="00344594" w:rsidRPr="007C60C7">
        <w:rPr>
          <w:rFonts w:ascii="Cambria" w:hAnsi="Cambria" w:cs="Arial"/>
          <w:noProof/>
          <w:color w:val="000000" w:themeColor="text1"/>
          <w:sz w:val="22"/>
          <w:szCs w:val="22"/>
          <w:lang w:val="bs-Latn-BA"/>
        </w:rPr>
        <w:t>rštav</w:t>
      </w:r>
      <w:r w:rsidR="002B0E37" w:rsidRPr="007C60C7">
        <w:rPr>
          <w:rFonts w:ascii="Cambria" w:hAnsi="Cambria" w:cs="Arial"/>
          <w:noProof/>
          <w:color w:val="000000" w:themeColor="text1"/>
          <w:sz w:val="22"/>
          <w:szCs w:val="22"/>
          <w:lang w:val="bs-Latn-BA"/>
        </w:rPr>
        <w:t>aju</w:t>
      </w:r>
      <w:r w:rsidR="00344594"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u registar</w:t>
      </w:r>
      <w:r w:rsidR="00D20C5E"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poda</w:t>
      </w:r>
      <w:r w:rsidR="002B0E37" w:rsidRPr="007C60C7">
        <w:rPr>
          <w:rFonts w:ascii="Cambria" w:hAnsi="Cambria" w:cs="Arial"/>
          <w:noProof/>
          <w:color w:val="000000" w:themeColor="text1"/>
          <w:sz w:val="22"/>
          <w:szCs w:val="22"/>
          <w:lang w:val="bs-Latn-BA"/>
        </w:rPr>
        <w:t>cima</w:t>
      </w:r>
      <w:r w:rsidRPr="007C60C7">
        <w:rPr>
          <w:rFonts w:ascii="Cambria" w:hAnsi="Cambria" w:cs="Arial"/>
          <w:noProof/>
          <w:color w:val="000000" w:themeColor="text1"/>
          <w:sz w:val="22"/>
          <w:szCs w:val="22"/>
          <w:lang w:val="bs-Latn-BA"/>
        </w:rPr>
        <w:t xml:space="preserve"> o radnjama koje treba uvrstiti u registre</w:t>
      </w:r>
      <w:r w:rsidR="00D20C5E"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poda</w:t>
      </w:r>
      <w:r w:rsidR="002B0E37" w:rsidRPr="007C60C7">
        <w:rPr>
          <w:rFonts w:ascii="Cambria" w:hAnsi="Cambria" w:cs="Arial"/>
          <w:noProof/>
          <w:color w:val="000000" w:themeColor="text1"/>
          <w:sz w:val="22"/>
          <w:szCs w:val="22"/>
          <w:lang w:val="bs-Latn-BA"/>
        </w:rPr>
        <w:t>cima</w:t>
      </w:r>
      <w:r w:rsidRPr="007C60C7">
        <w:rPr>
          <w:rFonts w:ascii="Cambria" w:hAnsi="Cambria" w:cs="Arial"/>
          <w:noProof/>
          <w:color w:val="000000" w:themeColor="text1"/>
          <w:sz w:val="22"/>
          <w:szCs w:val="22"/>
          <w:lang w:val="bs-Latn-BA"/>
        </w:rPr>
        <w:t xml:space="preserve"> o određenim proizvodima koji se upis</w:t>
      </w:r>
      <w:r w:rsidR="00344594" w:rsidRPr="007C60C7">
        <w:rPr>
          <w:rFonts w:ascii="Cambria" w:hAnsi="Cambria" w:cs="Arial"/>
          <w:noProof/>
          <w:color w:val="000000" w:themeColor="text1"/>
          <w:sz w:val="22"/>
          <w:szCs w:val="22"/>
          <w:lang w:val="bs-Latn-BA"/>
        </w:rPr>
        <w:t>uj</w:t>
      </w:r>
      <w:r w:rsidR="002B0E37" w:rsidRPr="007C60C7">
        <w:rPr>
          <w:rFonts w:ascii="Cambria" w:hAnsi="Cambria" w:cs="Arial"/>
          <w:noProof/>
          <w:color w:val="000000" w:themeColor="text1"/>
          <w:sz w:val="22"/>
          <w:szCs w:val="22"/>
          <w:lang w:val="bs-Latn-BA"/>
        </w:rPr>
        <w:t xml:space="preserve">u </w:t>
      </w:r>
      <w:r w:rsidRPr="007C60C7">
        <w:rPr>
          <w:rFonts w:ascii="Cambria" w:hAnsi="Cambria" w:cs="Arial"/>
          <w:noProof/>
          <w:color w:val="000000" w:themeColor="text1"/>
          <w:sz w:val="22"/>
          <w:szCs w:val="22"/>
          <w:lang w:val="bs-Latn-BA"/>
        </w:rPr>
        <w:t>u registre</w:t>
      </w:r>
      <w:r w:rsidR="002B0E37"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gubicima, slučajnima promjenama količina proizvoda i ličnoj ili porodičnoj potrošnji</w:t>
      </w:r>
      <w:r w:rsidR="002B0E37"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rokovi</w:t>
      </w:r>
      <w:r w:rsidR="00A45CB3" w:rsidRPr="007C60C7">
        <w:rPr>
          <w:rFonts w:ascii="Cambria" w:hAnsi="Cambria" w:cs="Arial"/>
          <w:noProof/>
          <w:color w:val="000000" w:themeColor="text1"/>
          <w:sz w:val="22"/>
          <w:szCs w:val="22"/>
          <w:lang w:val="bs-Latn-BA"/>
        </w:rPr>
        <w:t>ma</w:t>
      </w:r>
      <w:r w:rsidRPr="007C60C7">
        <w:rPr>
          <w:rFonts w:ascii="Cambria" w:hAnsi="Cambria" w:cs="Arial"/>
          <w:noProof/>
          <w:color w:val="000000" w:themeColor="text1"/>
          <w:sz w:val="22"/>
          <w:szCs w:val="22"/>
          <w:lang w:val="bs-Latn-BA"/>
        </w:rPr>
        <w:t xml:space="preserve"> za unos podataka u registre</w:t>
      </w:r>
      <w:r w:rsidR="002B0E37"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period</w:t>
      </w:r>
      <w:r w:rsidR="00A45CB3" w:rsidRPr="007C60C7">
        <w:rPr>
          <w:rFonts w:ascii="Cambria" w:hAnsi="Cambria" w:cs="Arial"/>
          <w:noProof/>
          <w:color w:val="000000" w:themeColor="text1"/>
          <w:sz w:val="22"/>
          <w:szCs w:val="22"/>
          <w:lang w:val="bs-Latn-BA"/>
        </w:rPr>
        <w:t>u</w:t>
      </w:r>
      <w:r w:rsidRPr="007C60C7">
        <w:rPr>
          <w:rFonts w:ascii="Cambria" w:hAnsi="Cambria" w:cs="Arial"/>
          <w:noProof/>
          <w:color w:val="000000" w:themeColor="text1"/>
          <w:sz w:val="22"/>
          <w:szCs w:val="22"/>
          <w:lang w:val="bs-Latn-BA"/>
        </w:rPr>
        <w:t xml:space="preserve"> obaveznog čuvanja registara, zatvaranj</w:t>
      </w:r>
      <w:r w:rsidR="00A45CB3" w:rsidRPr="007C60C7">
        <w:rPr>
          <w:rFonts w:ascii="Cambria" w:hAnsi="Cambria" w:cs="Arial"/>
          <w:noProof/>
          <w:color w:val="000000" w:themeColor="text1"/>
          <w:sz w:val="22"/>
          <w:szCs w:val="22"/>
          <w:lang w:val="bs-Latn-BA"/>
        </w:rPr>
        <w:t>u</w:t>
      </w:r>
      <w:r w:rsidRPr="007C60C7">
        <w:rPr>
          <w:rFonts w:ascii="Cambria" w:hAnsi="Cambria" w:cs="Arial"/>
          <w:noProof/>
          <w:color w:val="000000" w:themeColor="text1"/>
          <w:sz w:val="22"/>
          <w:szCs w:val="22"/>
          <w:lang w:val="bs-Latn-BA"/>
        </w:rPr>
        <w:t xml:space="preserve"> registara i druge potrebne odredbe, uključujući i izuzeća od njih.</w:t>
      </w:r>
    </w:p>
    <w:p w14:paraId="766A65DD" w14:textId="77777777" w:rsidR="00850672" w:rsidRPr="007C60C7" w:rsidRDefault="00850672" w:rsidP="00850672">
      <w:pPr>
        <w:rPr>
          <w:rFonts w:ascii="Cambria" w:hAnsi="Cambria" w:cs="Arial"/>
          <w:noProof/>
          <w:color w:val="000000" w:themeColor="text1"/>
          <w:szCs w:val="24"/>
          <w:lang w:val="bs-Latn-BA"/>
        </w:rPr>
      </w:pPr>
    </w:p>
    <w:p w14:paraId="3F63FEF3" w14:textId="77777777" w:rsidR="00EC508D" w:rsidRPr="007C60C7" w:rsidRDefault="00EC508D" w:rsidP="00850672">
      <w:pPr>
        <w:rPr>
          <w:rFonts w:ascii="Cambria" w:hAnsi="Cambria" w:cs="Arial"/>
          <w:noProof/>
          <w:color w:val="000000" w:themeColor="text1"/>
          <w:szCs w:val="24"/>
          <w:lang w:val="bs-Latn-BA"/>
        </w:rPr>
      </w:pPr>
    </w:p>
    <w:p w14:paraId="13A93836" w14:textId="77777777" w:rsidR="001B009A" w:rsidRPr="007C60C7" w:rsidRDefault="001B009A" w:rsidP="00850672">
      <w:pPr>
        <w:pStyle w:val="Heading1"/>
        <w:spacing w:before="0"/>
        <w:rPr>
          <w:rFonts w:ascii="Cambria" w:hAnsi="Cambria" w:cs="Arial"/>
          <w:b/>
          <w:bCs/>
          <w:noProof/>
          <w:color w:val="000000" w:themeColor="text1"/>
          <w:sz w:val="28"/>
          <w:szCs w:val="28"/>
          <w:lang w:val="bs-Latn-BA"/>
        </w:rPr>
      </w:pPr>
    </w:p>
    <w:p w14:paraId="78897210" w14:textId="78709FA3" w:rsidR="00850672" w:rsidRPr="007C60C7" w:rsidRDefault="001B009A" w:rsidP="00850672">
      <w:pPr>
        <w:pStyle w:val="Heading1"/>
        <w:spacing w:before="0"/>
        <w:rPr>
          <w:rFonts w:ascii="Cambria" w:hAnsi="Cambria" w:cs="Arial"/>
          <w:b/>
          <w:bCs/>
          <w:noProof/>
          <w:color w:val="000000" w:themeColor="text1"/>
          <w:sz w:val="28"/>
          <w:szCs w:val="28"/>
          <w:lang w:val="bs-Latn-BA"/>
        </w:rPr>
      </w:pPr>
      <w:r w:rsidRPr="007C60C7">
        <w:rPr>
          <w:rFonts w:ascii="Cambria" w:hAnsi="Cambria" w:cs="Arial"/>
          <w:b/>
          <w:bCs/>
          <w:noProof/>
          <w:color w:val="000000" w:themeColor="text1"/>
          <w:sz w:val="28"/>
          <w:szCs w:val="28"/>
          <w:lang w:val="bs-Latn-BA"/>
        </w:rPr>
        <w:t xml:space="preserve">DIO ČETVRTI - </w:t>
      </w:r>
      <w:bookmarkStart w:id="30" w:name="_Toc44180460"/>
      <w:bookmarkStart w:id="31" w:name="_Toc72587385"/>
      <w:r w:rsidR="00850672" w:rsidRPr="007C60C7">
        <w:rPr>
          <w:rFonts w:ascii="Cambria" w:hAnsi="Cambria" w:cs="Arial"/>
          <w:b/>
          <w:bCs/>
          <w:noProof/>
          <w:color w:val="000000" w:themeColor="text1"/>
          <w:sz w:val="28"/>
          <w:szCs w:val="28"/>
          <w:lang w:val="bs-Latn-BA"/>
        </w:rPr>
        <w:t>KONTROLE</w:t>
      </w:r>
      <w:bookmarkEnd w:id="30"/>
      <w:bookmarkEnd w:id="31"/>
    </w:p>
    <w:p w14:paraId="4BE9BC29" w14:textId="77777777" w:rsidR="00850672" w:rsidRPr="007C60C7" w:rsidRDefault="00850672" w:rsidP="00850672">
      <w:pPr>
        <w:rPr>
          <w:rFonts w:ascii="Cambria" w:hAnsi="Cambria" w:cs="Arial"/>
          <w:noProof/>
          <w:color w:val="000000" w:themeColor="text1"/>
          <w:szCs w:val="24"/>
          <w:lang w:val="bs-Latn-BA"/>
        </w:rPr>
      </w:pPr>
    </w:p>
    <w:p w14:paraId="2F19F6BB" w14:textId="61A2BC65" w:rsidR="00850672" w:rsidRPr="007C60C7" w:rsidRDefault="001B009A" w:rsidP="00850672">
      <w:pPr>
        <w:pStyle w:val="Heading2"/>
        <w:spacing w:before="0"/>
        <w:rPr>
          <w:rFonts w:ascii="Cambria" w:hAnsi="Cambria" w:cs="Arial"/>
          <w:b/>
          <w:bCs/>
          <w:noProof/>
          <w:color w:val="000000" w:themeColor="text1"/>
          <w:sz w:val="24"/>
          <w:szCs w:val="24"/>
          <w:lang w:val="bs-Latn-BA"/>
        </w:rPr>
      </w:pPr>
      <w:bookmarkStart w:id="32" w:name="_Toc72587386"/>
      <w:r w:rsidRPr="007C60C7">
        <w:rPr>
          <w:rFonts w:ascii="Cambria" w:hAnsi="Cambria" w:cs="Arial"/>
          <w:b/>
          <w:bCs/>
          <w:noProof/>
          <w:color w:val="000000" w:themeColor="text1"/>
          <w:sz w:val="24"/>
          <w:szCs w:val="24"/>
          <w:lang w:val="bs-Latn-BA"/>
        </w:rPr>
        <w:t>POGLAVLJE</w:t>
      </w:r>
      <w:r w:rsidR="00850672" w:rsidRPr="007C60C7">
        <w:rPr>
          <w:rFonts w:ascii="Cambria" w:hAnsi="Cambria" w:cs="Arial"/>
          <w:b/>
          <w:bCs/>
          <w:noProof/>
          <w:color w:val="000000" w:themeColor="text1"/>
          <w:sz w:val="24"/>
          <w:szCs w:val="24"/>
          <w:lang w:val="bs-Latn-BA"/>
        </w:rPr>
        <w:t xml:space="preserve"> I</w:t>
      </w:r>
      <w:bookmarkEnd w:id="32"/>
      <w:r w:rsidR="00CB10B9" w:rsidRPr="007C60C7">
        <w:rPr>
          <w:rFonts w:ascii="Cambria" w:hAnsi="Cambria" w:cs="Arial"/>
          <w:b/>
          <w:bCs/>
          <w:noProof/>
          <w:color w:val="000000" w:themeColor="text1"/>
          <w:sz w:val="24"/>
          <w:szCs w:val="24"/>
          <w:lang w:val="bs-Latn-BA"/>
        </w:rPr>
        <w:t xml:space="preserve">. </w:t>
      </w:r>
      <w:bookmarkStart w:id="33" w:name="_Toc44180462"/>
      <w:bookmarkStart w:id="34" w:name="_Toc72587387"/>
      <w:bookmarkStart w:id="35" w:name="_Hlk110425966"/>
      <w:r w:rsidR="00850672" w:rsidRPr="007C60C7">
        <w:rPr>
          <w:rFonts w:ascii="Cambria" w:hAnsi="Cambria" w:cs="Arial"/>
          <w:b/>
          <w:bCs/>
          <w:noProof/>
          <w:color w:val="000000" w:themeColor="text1"/>
          <w:sz w:val="24"/>
          <w:szCs w:val="24"/>
          <w:lang w:val="bs-Latn-BA"/>
        </w:rPr>
        <w:t>ADMINSTRATIVNE I INSPEKCIJSKE KONTROLE</w:t>
      </w:r>
      <w:bookmarkEnd w:id="33"/>
      <w:bookmarkEnd w:id="34"/>
    </w:p>
    <w:bookmarkEnd w:id="35"/>
    <w:p w14:paraId="121B39BB" w14:textId="77777777" w:rsidR="00850672" w:rsidRPr="007C60C7" w:rsidRDefault="00850672" w:rsidP="00850672">
      <w:pPr>
        <w:rPr>
          <w:rFonts w:ascii="Cambria" w:hAnsi="Cambria" w:cs="Arial"/>
          <w:noProof/>
          <w:color w:val="000000" w:themeColor="text1"/>
          <w:szCs w:val="24"/>
          <w:lang w:val="bs-Latn-BA"/>
        </w:rPr>
      </w:pPr>
    </w:p>
    <w:p w14:paraId="39826D96" w14:textId="216BB052" w:rsidR="00850672" w:rsidRPr="007C60C7" w:rsidRDefault="0083349D" w:rsidP="00850672">
      <w:pPr>
        <w:pStyle w:val="CM4"/>
        <w:jc w:val="center"/>
        <w:rPr>
          <w:rFonts w:ascii="Cambria" w:hAnsi="Cambria" w:cs="Arial"/>
          <w:noProof/>
          <w:color w:val="000000" w:themeColor="text1"/>
          <w:sz w:val="22"/>
          <w:szCs w:val="22"/>
          <w:lang w:val="bs-Latn-BA"/>
        </w:rPr>
      </w:pPr>
      <w:r w:rsidRPr="007C60C7">
        <w:rPr>
          <w:rFonts w:ascii="Cambria" w:hAnsi="Cambria" w:cs="Arial"/>
          <w:iCs/>
          <w:noProof/>
          <w:color w:val="000000" w:themeColor="text1"/>
          <w:sz w:val="22"/>
          <w:szCs w:val="22"/>
          <w:lang w:val="bs-Latn-BA"/>
        </w:rPr>
        <w:t>Č</w:t>
      </w:r>
      <w:r w:rsidR="00C734BC" w:rsidRPr="007C60C7">
        <w:rPr>
          <w:rFonts w:ascii="Cambria" w:hAnsi="Cambria" w:cs="Arial"/>
          <w:iCs/>
          <w:noProof/>
          <w:color w:val="000000" w:themeColor="text1"/>
          <w:sz w:val="22"/>
          <w:szCs w:val="22"/>
          <w:lang w:val="bs-Latn-BA"/>
        </w:rPr>
        <w:t>lan</w:t>
      </w:r>
      <w:r w:rsidR="00850672" w:rsidRPr="007C60C7">
        <w:rPr>
          <w:rFonts w:ascii="Cambria" w:hAnsi="Cambria" w:cs="Arial"/>
          <w:iCs/>
          <w:noProof/>
          <w:color w:val="000000" w:themeColor="text1"/>
          <w:sz w:val="22"/>
          <w:szCs w:val="22"/>
          <w:lang w:val="bs-Latn-BA"/>
        </w:rPr>
        <w:t xml:space="preserve"> 5</w:t>
      </w:r>
      <w:r w:rsidRPr="007C60C7">
        <w:rPr>
          <w:rFonts w:ascii="Cambria" w:hAnsi="Cambria" w:cs="Arial"/>
          <w:iCs/>
          <w:noProof/>
          <w:color w:val="000000" w:themeColor="text1"/>
          <w:sz w:val="22"/>
          <w:szCs w:val="22"/>
          <w:lang w:val="bs-Latn-BA"/>
        </w:rPr>
        <w:t>5</w:t>
      </w:r>
      <w:r w:rsidR="00850672" w:rsidRPr="007C60C7">
        <w:rPr>
          <w:rFonts w:ascii="Cambria" w:hAnsi="Cambria" w:cs="Arial"/>
          <w:iCs/>
          <w:noProof/>
          <w:color w:val="000000" w:themeColor="text1"/>
          <w:sz w:val="22"/>
          <w:szCs w:val="22"/>
          <w:lang w:val="bs-Latn-BA"/>
        </w:rPr>
        <w:t>.</w:t>
      </w:r>
    </w:p>
    <w:p w14:paraId="5BB2E53D" w14:textId="77777777" w:rsidR="00850672" w:rsidRPr="007C60C7" w:rsidRDefault="00850672" w:rsidP="00850672">
      <w:pPr>
        <w:pStyle w:val="CM4"/>
        <w:jc w:val="center"/>
        <w:rPr>
          <w:rFonts w:ascii="Cambria" w:hAnsi="Cambria" w:cs="Arial"/>
          <w:noProof/>
          <w:color w:val="000000" w:themeColor="text1"/>
          <w:sz w:val="22"/>
          <w:szCs w:val="22"/>
          <w:lang w:val="bs-Latn-BA"/>
        </w:rPr>
      </w:pPr>
      <w:r w:rsidRPr="007C60C7">
        <w:rPr>
          <w:rFonts w:ascii="Cambria" w:hAnsi="Cambria" w:cs="Arial"/>
          <w:bCs/>
          <w:noProof/>
          <w:color w:val="000000" w:themeColor="text1"/>
          <w:sz w:val="22"/>
          <w:szCs w:val="22"/>
          <w:lang w:val="bs-Latn-BA"/>
        </w:rPr>
        <w:t>(Kontrole i kontrolne uprave i tijela u sektoru vinarstva)</w:t>
      </w:r>
    </w:p>
    <w:p w14:paraId="79113584" w14:textId="77777777" w:rsidR="00850672" w:rsidRPr="007C60C7" w:rsidRDefault="00850672" w:rsidP="00850672">
      <w:pPr>
        <w:rPr>
          <w:rFonts w:ascii="Cambria" w:hAnsi="Cambria" w:cs="Arial"/>
          <w:noProof/>
          <w:color w:val="000000" w:themeColor="text1"/>
          <w:sz w:val="22"/>
          <w:lang w:val="bs-Latn-BA"/>
        </w:rPr>
      </w:pPr>
    </w:p>
    <w:p w14:paraId="243EF96C" w14:textId="0D6937A2" w:rsidR="00850672" w:rsidRPr="007C60C7" w:rsidRDefault="00850672" w:rsidP="00A7357A">
      <w:pPr>
        <w:pStyle w:val="ListParagraph"/>
        <w:numPr>
          <w:ilvl w:val="0"/>
          <w:numId w:val="108"/>
        </w:numPr>
        <w:ind w:left="454" w:hanging="454"/>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Nadležne institucije </w:t>
      </w:r>
      <w:r w:rsidR="00AC530E">
        <w:rPr>
          <w:rFonts w:ascii="Cambria" w:hAnsi="Cambria" w:cs="Arial"/>
          <w:noProof/>
          <w:color w:val="000000" w:themeColor="text1"/>
          <w:sz w:val="22"/>
          <w:szCs w:val="22"/>
          <w:lang w:val="bs-Latn-BA"/>
        </w:rPr>
        <w:t>iz člana 6. stav (</w:t>
      </w:r>
      <w:r w:rsidR="007967CB" w:rsidRPr="00DC763C">
        <w:rPr>
          <w:rFonts w:ascii="Cambria" w:hAnsi="Cambria" w:cs="Arial"/>
          <w:noProof/>
          <w:sz w:val="22"/>
          <w:szCs w:val="22"/>
          <w:lang w:val="bs-Latn-BA"/>
        </w:rPr>
        <w:t>4</w:t>
      </w:r>
      <w:r w:rsidR="00AC530E">
        <w:rPr>
          <w:rFonts w:ascii="Cambria" w:hAnsi="Cambria" w:cs="Arial"/>
          <w:noProof/>
          <w:color w:val="000000" w:themeColor="text1"/>
          <w:sz w:val="22"/>
          <w:szCs w:val="22"/>
          <w:lang w:val="bs-Latn-BA"/>
        </w:rPr>
        <w:t xml:space="preserve">) </w:t>
      </w:r>
      <w:r w:rsidR="007967CB" w:rsidRPr="00DC763C">
        <w:rPr>
          <w:rFonts w:ascii="Cambria" w:hAnsi="Cambria" w:cs="Arial"/>
          <w:noProof/>
          <w:sz w:val="22"/>
          <w:szCs w:val="22"/>
          <w:lang w:val="bs-Latn-BA"/>
        </w:rPr>
        <w:t xml:space="preserve">ovog zakona </w:t>
      </w:r>
      <w:r w:rsidRPr="007C60C7">
        <w:rPr>
          <w:rFonts w:ascii="Cambria" w:hAnsi="Cambria" w:cs="Arial"/>
          <w:noProof/>
          <w:color w:val="000000" w:themeColor="text1"/>
          <w:sz w:val="22"/>
          <w:lang w:val="bs-Latn-BA"/>
        </w:rPr>
        <w:t xml:space="preserve">osiguravaju da </w:t>
      </w:r>
      <w:r w:rsidRPr="00DC763C">
        <w:rPr>
          <w:rFonts w:ascii="Cambria" w:hAnsi="Cambria" w:cs="Arial"/>
          <w:noProof/>
          <w:sz w:val="22"/>
          <w:lang w:val="bs-Latn-BA"/>
        </w:rPr>
        <w:t xml:space="preserve">svaki operator koji </w:t>
      </w:r>
      <w:r w:rsidRPr="007C60C7">
        <w:rPr>
          <w:rFonts w:ascii="Cambria" w:hAnsi="Cambria" w:cs="Arial"/>
          <w:noProof/>
          <w:color w:val="000000" w:themeColor="text1"/>
          <w:sz w:val="22"/>
          <w:lang w:val="bs-Latn-BA"/>
        </w:rPr>
        <w:t>ima ob</w:t>
      </w:r>
      <w:r w:rsidR="00F93625" w:rsidRPr="007C60C7">
        <w:rPr>
          <w:rFonts w:ascii="Cambria" w:hAnsi="Cambria" w:cs="Arial"/>
          <w:noProof/>
          <w:color w:val="000000" w:themeColor="text1"/>
          <w:sz w:val="22"/>
          <w:lang w:val="bs-Latn-BA"/>
        </w:rPr>
        <w:t>a</w:t>
      </w:r>
      <w:r w:rsidRPr="007C60C7">
        <w:rPr>
          <w:rFonts w:ascii="Cambria" w:hAnsi="Cambria" w:cs="Arial"/>
          <w:noProof/>
          <w:color w:val="000000" w:themeColor="text1"/>
          <w:sz w:val="22"/>
          <w:lang w:val="bs-Latn-BA"/>
        </w:rPr>
        <w:t>veze prema odredbama ovog Zakona i iz njega proisteklih podzakonskih propisa bude obuhvaćen sistemom kontrola i provjera.</w:t>
      </w:r>
    </w:p>
    <w:p w14:paraId="1EF37070" w14:textId="766BC818" w:rsidR="00850672" w:rsidRPr="00DC763C" w:rsidRDefault="00850672" w:rsidP="00A7357A">
      <w:pPr>
        <w:pStyle w:val="ListParagraph"/>
        <w:numPr>
          <w:ilvl w:val="0"/>
          <w:numId w:val="108"/>
        </w:numPr>
        <w:ind w:left="454" w:hanging="454"/>
        <w:jc w:val="both"/>
        <w:rPr>
          <w:rFonts w:ascii="Cambria" w:hAnsi="Cambria" w:cs="Arial"/>
          <w:noProof/>
          <w:sz w:val="22"/>
          <w:lang w:val="bs-Latn-BA"/>
        </w:rPr>
      </w:pPr>
      <w:r w:rsidRPr="007C60C7">
        <w:rPr>
          <w:rFonts w:ascii="Cambria" w:hAnsi="Cambria" w:cs="Arial"/>
          <w:noProof/>
          <w:color w:val="000000" w:themeColor="text1"/>
          <w:sz w:val="22"/>
          <w:lang w:val="bs-Latn-BA"/>
        </w:rPr>
        <w:t xml:space="preserve">Nadležne institucije </w:t>
      </w:r>
      <w:r w:rsidR="00C34A8E">
        <w:rPr>
          <w:rFonts w:ascii="Cambria" w:hAnsi="Cambria" w:cs="Arial"/>
          <w:noProof/>
          <w:color w:val="000000" w:themeColor="text1"/>
          <w:sz w:val="22"/>
          <w:szCs w:val="22"/>
          <w:lang w:val="bs-Latn-BA"/>
        </w:rPr>
        <w:t xml:space="preserve">iz člana 6. </w:t>
      </w:r>
      <w:r w:rsidR="00C34A8E" w:rsidRPr="00DC763C">
        <w:rPr>
          <w:rFonts w:ascii="Cambria" w:hAnsi="Cambria" w:cs="Arial"/>
          <w:noProof/>
          <w:sz w:val="22"/>
          <w:szCs w:val="22"/>
          <w:lang w:val="bs-Latn-BA"/>
        </w:rPr>
        <w:t>stav (</w:t>
      </w:r>
      <w:r w:rsidR="007967CB" w:rsidRPr="00DC763C">
        <w:rPr>
          <w:rFonts w:ascii="Cambria" w:hAnsi="Cambria" w:cs="Arial"/>
          <w:noProof/>
          <w:sz w:val="22"/>
          <w:szCs w:val="22"/>
          <w:lang w:val="bs-Latn-BA"/>
        </w:rPr>
        <w:t>4</w:t>
      </w:r>
      <w:r w:rsidR="00C34A8E" w:rsidRPr="00DC763C">
        <w:rPr>
          <w:rFonts w:ascii="Cambria" w:hAnsi="Cambria" w:cs="Arial"/>
          <w:noProof/>
          <w:sz w:val="22"/>
          <w:szCs w:val="22"/>
          <w:lang w:val="bs-Latn-BA"/>
        </w:rPr>
        <w:t>)</w:t>
      </w:r>
      <w:r w:rsidR="007967CB" w:rsidRPr="00DC763C">
        <w:rPr>
          <w:rFonts w:ascii="Cambria" w:hAnsi="Cambria" w:cs="Arial"/>
          <w:noProof/>
          <w:sz w:val="22"/>
          <w:szCs w:val="22"/>
          <w:lang w:val="bs-Latn-BA"/>
        </w:rPr>
        <w:t xml:space="preserve"> ovog zakona</w:t>
      </w:r>
      <w:r w:rsidR="00C34A8E" w:rsidRPr="00DC763C">
        <w:rPr>
          <w:rFonts w:ascii="Cambria" w:hAnsi="Cambria" w:cs="Arial"/>
          <w:noProof/>
          <w:sz w:val="22"/>
          <w:szCs w:val="22"/>
          <w:lang w:val="bs-Latn-BA"/>
        </w:rPr>
        <w:t xml:space="preserve"> </w:t>
      </w:r>
      <w:r w:rsidRPr="00DC763C">
        <w:rPr>
          <w:rFonts w:ascii="Cambria" w:hAnsi="Cambria" w:cs="Arial"/>
          <w:noProof/>
          <w:sz w:val="22"/>
          <w:lang w:val="bs-Latn-BA"/>
        </w:rPr>
        <w:t>na osnovu analize rizika vrš</w:t>
      </w:r>
      <w:r w:rsidR="00344594" w:rsidRPr="00DC763C">
        <w:rPr>
          <w:rFonts w:ascii="Cambria" w:hAnsi="Cambria" w:cs="Arial"/>
          <w:noProof/>
          <w:sz w:val="22"/>
          <w:lang w:val="bs-Latn-BA"/>
        </w:rPr>
        <w:t>e</w:t>
      </w:r>
      <w:r w:rsidRPr="00DC763C">
        <w:rPr>
          <w:rFonts w:ascii="Cambria" w:hAnsi="Cambria" w:cs="Arial"/>
          <w:noProof/>
          <w:sz w:val="22"/>
          <w:lang w:val="bs-Latn-BA"/>
        </w:rPr>
        <w:t xml:space="preserve"> provjere da li proizvodi iz </w:t>
      </w:r>
      <w:r w:rsidR="00C734BC" w:rsidRPr="00DC763C">
        <w:rPr>
          <w:rFonts w:ascii="Cambria" w:hAnsi="Cambria" w:cs="Arial"/>
          <w:noProof/>
          <w:sz w:val="22"/>
          <w:lang w:val="bs-Latn-BA"/>
        </w:rPr>
        <w:t>član</w:t>
      </w:r>
      <w:r w:rsidR="00140892" w:rsidRPr="00DC763C">
        <w:rPr>
          <w:rFonts w:ascii="Cambria" w:hAnsi="Cambria" w:cs="Arial"/>
          <w:noProof/>
          <w:sz w:val="22"/>
          <w:lang w:val="bs-Latn-BA"/>
        </w:rPr>
        <w:t>a</w:t>
      </w:r>
      <w:r w:rsidRPr="00DC763C">
        <w:rPr>
          <w:rFonts w:ascii="Cambria" w:hAnsi="Cambria" w:cs="Arial"/>
          <w:noProof/>
          <w:sz w:val="22"/>
          <w:lang w:val="bs-Latn-BA"/>
        </w:rPr>
        <w:t xml:space="preserve"> 3</w:t>
      </w:r>
      <w:r w:rsidR="007741EE" w:rsidRPr="00DC763C">
        <w:rPr>
          <w:rFonts w:ascii="Cambria" w:hAnsi="Cambria" w:cs="Arial"/>
          <w:noProof/>
          <w:sz w:val="22"/>
          <w:lang w:val="bs-Latn-BA"/>
        </w:rPr>
        <w:t>.</w:t>
      </w:r>
      <w:r w:rsidR="00D2206A" w:rsidRPr="00DC763C">
        <w:rPr>
          <w:rFonts w:ascii="Cambria" w:hAnsi="Cambria" w:cs="Arial"/>
          <w:noProof/>
          <w:sz w:val="22"/>
          <w:lang w:val="bs-Latn-BA"/>
        </w:rPr>
        <w:t xml:space="preserve"> </w:t>
      </w:r>
      <w:r w:rsidR="00C734BC" w:rsidRPr="00DC763C">
        <w:rPr>
          <w:rFonts w:ascii="Cambria" w:hAnsi="Cambria" w:cs="Arial"/>
          <w:noProof/>
          <w:sz w:val="22"/>
          <w:lang w:val="bs-Latn-BA"/>
        </w:rPr>
        <w:t>stav</w:t>
      </w:r>
      <w:r w:rsidR="00D2206A" w:rsidRPr="00DC763C">
        <w:rPr>
          <w:rFonts w:ascii="Cambria" w:hAnsi="Cambria" w:cs="Arial"/>
          <w:noProof/>
          <w:sz w:val="22"/>
          <w:lang w:val="bs-Latn-BA"/>
        </w:rPr>
        <w:t xml:space="preserve"> </w:t>
      </w:r>
      <w:r w:rsidRPr="00DC763C">
        <w:rPr>
          <w:rFonts w:ascii="Cambria" w:hAnsi="Cambria" w:cs="Arial"/>
          <w:noProof/>
          <w:sz w:val="22"/>
          <w:lang w:val="bs-Latn-BA"/>
        </w:rPr>
        <w:t xml:space="preserve">(1) </w:t>
      </w:r>
      <w:r w:rsidR="007967CB" w:rsidRPr="00DC763C">
        <w:rPr>
          <w:rFonts w:ascii="Cambria" w:hAnsi="Cambria" w:cs="Arial"/>
          <w:noProof/>
          <w:sz w:val="22"/>
          <w:szCs w:val="22"/>
          <w:lang w:val="bs-Latn-BA"/>
        </w:rPr>
        <w:t xml:space="preserve">ovog zakona </w:t>
      </w:r>
      <w:r w:rsidRPr="00DC763C">
        <w:rPr>
          <w:rFonts w:ascii="Cambria" w:hAnsi="Cambria" w:cs="Arial"/>
          <w:noProof/>
          <w:sz w:val="22"/>
          <w:lang w:val="bs-Latn-BA"/>
        </w:rPr>
        <w:t>odgovaraju pravilima utvrđenim odredbama ovog Zakona i iz njega proisteklih podzakonskih propisa t</w:t>
      </w:r>
      <w:r w:rsidR="00C105B7" w:rsidRPr="00DC763C">
        <w:rPr>
          <w:rFonts w:ascii="Cambria" w:hAnsi="Cambria" w:cs="Arial"/>
          <w:noProof/>
          <w:sz w:val="22"/>
          <w:lang w:val="bs-Latn-BA"/>
        </w:rPr>
        <w:t>e</w:t>
      </w:r>
      <w:r w:rsidRPr="00DC763C">
        <w:rPr>
          <w:rFonts w:ascii="Cambria" w:hAnsi="Cambria" w:cs="Arial"/>
          <w:noProof/>
          <w:sz w:val="22"/>
          <w:lang w:val="bs-Latn-BA"/>
        </w:rPr>
        <w:t>, po tom osnovu, izri</w:t>
      </w:r>
      <w:r w:rsidR="00C105B7" w:rsidRPr="00DC763C">
        <w:rPr>
          <w:rFonts w:ascii="Cambria" w:hAnsi="Cambria" w:cs="Arial"/>
          <w:noProof/>
          <w:sz w:val="22"/>
          <w:lang w:val="bs-Latn-BA"/>
        </w:rPr>
        <w:t>ču</w:t>
      </w:r>
      <w:r w:rsidRPr="00DC763C">
        <w:rPr>
          <w:rFonts w:ascii="Cambria" w:hAnsi="Cambria" w:cs="Arial"/>
          <w:noProof/>
          <w:sz w:val="22"/>
          <w:lang w:val="bs-Latn-BA"/>
        </w:rPr>
        <w:t xml:space="preserve"> primjerene administrativne kazne.</w:t>
      </w:r>
    </w:p>
    <w:p w14:paraId="7C2D481C" w14:textId="09585850" w:rsidR="00850672" w:rsidRPr="007C60C7" w:rsidRDefault="00850672" w:rsidP="00A7357A">
      <w:pPr>
        <w:pStyle w:val="ListParagraph"/>
        <w:numPr>
          <w:ilvl w:val="0"/>
          <w:numId w:val="108"/>
        </w:numPr>
        <w:ind w:left="454" w:hanging="454"/>
        <w:jc w:val="both"/>
        <w:rPr>
          <w:rFonts w:ascii="Cambria" w:hAnsi="Cambria" w:cs="Arial"/>
          <w:bCs/>
          <w:noProof/>
          <w:color w:val="000000" w:themeColor="text1"/>
          <w:sz w:val="22"/>
          <w:lang w:val="bs-Latn-BA"/>
        </w:rPr>
      </w:pPr>
      <w:r w:rsidRPr="00DC763C">
        <w:rPr>
          <w:rFonts w:ascii="Cambria" w:hAnsi="Cambria" w:cs="Arial"/>
          <w:bCs/>
          <w:noProof/>
          <w:sz w:val="22"/>
          <w:lang w:val="bs-Latn-BA"/>
        </w:rPr>
        <w:t xml:space="preserve">Nadležne institucije </w:t>
      </w:r>
      <w:r w:rsidR="001C642B" w:rsidRPr="00DC763C">
        <w:rPr>
          <w:rFonts w:ascii="Cambria" w:hAnsi="Cambria" w:cs="Arial"/>
          <w:noProof/>
          <w:sz w:val="22"/>
          <w:szCs w:val="22"/>
          <w:lang w:val="bs-Latn-BA"/>
        </w:rPr>
        <w:t xml:space="preserve">iz člana 6. stav (4) </w:t>
      </w:r>
      <w:r w:rsidR="007967CB" w:rsidRPr="00DC763C">
        <w:rPr>
          <w:rFonts w:ascii="Cambria" w:hAnsi="Cambria" w:cs="Arial"/>
          <w:noProof/>
          <w:sz w:val="22"/>
          <w:szCs w:val="22"/>
          <w:lang w:val="bs-Latn-BA"/>
        </w:rPr>
        <w:t xml:space="preserve">ovog zakona </w:t>
      </w:r>
      <w:r w:rsidR="007741EE" w:rsidRPr="00DC763C">
        <w:rPr>
          <w:rFonts w:ascii="Cambria" w:hAnsi="Cambria" w:cs="Arial"/>
          <w:bCs/>
          <w:noProof/>
          <w:color w:val="000000" w:themeColor="text1"/>
          <w:sz w:val="22"/>
          <w:lang w:val="bs-Latn-BA"/>
        </w:rPr>
        <w:t>ovlašćuju</w:t>
      </w:r>
      <w:r w:rsidRPr="007C60C7">
        <w:rPr>
          <w:rFonts w:ascii="Cambria" w:hAnsi="Cambria" w:cs="Arial"/>
          <w:bCs/>
          <w:noProof/>
          <w:color w:val="000000" w:themeColor="text1"/>
          <w:sz w:val="22"/>
          <w:lang w:val="bs-Latn-BA"/>
        </w:rPr>
        <w:t xml:space="preserve"> jedno ili više nadležnih kompetentnih tijela koja su odgovorna za osiguranje usklađenosti s pravilima u sektoru vinarstva utvrđenim ovim </w:t>
      </w:r>
      <w:r w:rsidR="00CC7C31">
        <w:rPr>
          <w:rFonts w:ascii="Cambria" w:hAnsi="Cambria" w:cs="Arial"/>
          <w:bCs/>
          <w:noProof/>
          <w:color w:val="000000" w:themeColor="text1"/>
          <w:sz w:val="22"/>
          <w:lang w:val="bs-Latn-BA"/>
        </w:rPr>
        <w:t>z</w:t>
      </w:r>
      <w:r w:rsidRPr="007C60C7">
        <w:rPr>
          <w:rFonts w:ascii="Cambria" w:hAnsi="Cambria" w:cs="Arial"/>
          <w:bCs/>
          <w:noProof/>
          <w:color w:val="000000" w:themeColor="text1"/>
          <w:sz w:val="22"/>
          <w:lang w:val="bs-Latn-BA"/>
        </w:rPr>
        <w:t xml:space="preserve">akonom, podzakonskim propisima iz njega proisteklim, kao i zakonskim i podzakonskim propisima koje se za sektor vinarstva donesu na nivou Entiteta i Brčko Distrikta BiH. </w:t>
      </w:r>
    </w:p>
    <w:p w14:paraId="20D58525" w14:textId="18D1556C" w:rsidR="00850672" w:rsidRPr="00DC763C" w:rsidRDefault="00850672" w:rsidP="00A7357A">
      <w:pPr>
        <w:pStyle w:val="ListParagraph"/>
        <w:numPr>
          <w:ilvl w:val="0"/>
          <w:numId w:val="108"/>
        </w:numPr>
        <w:ind w:left="454" w:hanging="454"/>
        <w:jc w:val="both"/>
        <w:rPr>
          <w:rFonts w:ascii="Cambria" w:hAnsi="Cambria" w:cs="Arial"/>
          <w:noProof/>
          <w:sz w:val="22"/>
          <w:lang w:val="bs-Latn-BA"/>
        </w:rPr>
      </w:pPr>
      <w:r w:rsidRPr="007C60C7">
        <w:rPr>
          <w:rFonts w:ascii="Cambria" w:hAnsi="Cambria" w:cs="Arial"/>
          <w:noProof/>
          <w:color w:val="000000" w:themeColor="text1"/>
          <w:sz w:val="22"/>
          <w:lang w:val="bs-Latn-BA"/>
        </w:rPr>
        <w:t xml:space="preserve">Ako nadležna institucija </w:t>
      </w:r>
      <w:r w:rsidR="001C642B">
        <w:rPr>
          <w:rFonts w:ascii="Cambria" w:hAnsi="Cambria" w:cs="Arial"/>
          <w:noProof/>
          <w:color w:val="000000" w:themeColor="text1"/>
          <w:sz w:val="22"/>
          <w:szCs w:val="22"/>
          <w:lang w:val="bs-Latn-BA"/>
        </w:rPr>
        <w:t xml:space="preserve">iz člana 6. </w:t>
      </w:r>
      <w:r w:rsidR="001C642B" w:rsidRPr="00DC763C">
        <w:rPr>
          <w:rFonts w:ascii="Cambria" w:hAnsi="Cambria" w:cs="Arial"/>
          <w:noProof/>
          <w:sz w:val="22"/>
          <w:szCs w:val="22"/>
          <w:lang w:val="bs-Latn-BA"/>
        </w:rPr>
        <w:t xml:space="preserve">stav (4) </w:t>
      </w:r>
      <w:r w:rsidR="007967CB" w:rsidRPr="00DC763C">
        <w:rPr>
          <w:rFonts w:ascii="Cambria" w:hAnsi="Cambria" w:cs="Arial"/>
          <w:noProof/>
          <w:sz w:val="22"/>
          <w:szCs w:val="22"/>
          <w:lang w:val="bs-Latn-BA"/>
        </w:rPr>
        <w:t xml:space="preserve">ovog zakona </w:t>
      </w:r>
      <w:r w:rsidRPr="00DC763C">
        <w:rPr>
          <w:rFonts w:ascii="Cambria" w:hAnsi="Cambria" w:cs="Arial"/>
          <w:noProof/>
          <w:sz w:val="22"/>
          <w:lang w:val="bs-Latn-BA"/>
        </w:rPr>
        <w:t xml:space="preserve">imenuje više nadležnih kompetentnih tijela iz </w:t>
      </w:r>
      <w:r w:rsidR="00C734BC" w:rsidRPr="00DC763C">
        <w:rPr>
          <w:rFonts w:ascii="Cambria" w:hAnsi="Cambria" w:cs="Arial"/>
          <w:noProof/>
          <w:sz w:val="22"/>
          <w:lang w:val="bs-Latn-BA"/>
        </w:rPr>
        <w:t>stav</w:t>
      </w:r>
      <w:r w:rsidR="004547D9" w:rsidRPr="00DC763C">
        <w:rPr>
          <w:rFonts w:ascii="Cambria" w:hAnsi="Cambria" w:cs="Arial"/>
          <w:noProof/>
          <w:sz w:val="22"/>
          <w:lang w:val="bs-Latn-BA"/>
        </w:rPr>
        <w:t>a</w:t>
      </w:r>
      <w:r w:rsidRPr="00DC763C">
        <w:rPr>
          <w:rFonts w:ascii="Cambria" w:hAnsi="Cambria" w:cs="Arial"/>
          <w:noProof/>
          <w:sz w:val="22"/>
          <w:lang w:val="bs-Latn-BA"/>
        </w:rPr>
        <w:t xml:space="preserve"> (3)</w:t>
      </w:r>
      <w:r w:rsidR="00D2206A" w:rsidRPr="00DC763C">
        <w:rPr>
          <w:noProof/>
          <w:lang w:val="bs-Latn-BA"/>
        </w:rPr>
        <w:t xml:space="preserve"> </w:t>
      </w:r>
      <w:r w:rsidR="00D2206A" w:rsidRPr="00DC763C">
        <w:rPr>
          <w:rFonts w:ascii="Cambria" w:hAnsi="Cambria" w:cs="Arial"/>
          <w:noProof/>
          <w:sz w:val="22"/>
          <w:lang w:val="bs-Latn-BA"/>
        </w:rPr>
        <w:t xml:space="preserve">ovog </w:t>
      </w:r>
      <w:r w:rsidR="00C734BC" w:rsidRPr="00DC763C">
        <w:rPr>
          <w:rFonts w:ascii="Cambria" w:hAnsi="Cambria" w:cs="Arial"/>
          <w:noProof/>
          <w:sz w:val="22"/>
          <w:lang w:val="bs-Latn-BA"/>
        </w:rPr>
        <w:t>član</w:t>
      </w:r>
      <w:r w:rsidR="00140892" w:rsidRPr="00DC763C">
        <w:rPr>
          <w:rFonts w:ascii="Cambria" w:hAnsi="Cambria" w:cs="Arial"/>
          <w:noProof/>
          <w:sz w:val="22"/>
          <w:lang w:val="bs-Latn-BA"/>
        </w:rPr>
        <w:t>a</w:t>
      </w:r>
      <w:r w:rsidRPr="00DC763C">
        <w:rPr>
          <w:rFonts w:ascii="Cambria" w:hAnsi="Cambria" w:cs="Arial"/>
          <w:noProof/>
          <w:sz w:val="22"/>
          <w:lang w:val="bs-Latn-BA"/>
        </w:rPr>
        <w:t>, ona pri tome precizno nav</w:t>
      </w:r>
      <w:r w:rsidR="00C105B7" w:rsidRPr="00DC763C">
        <w:rPr>
          <w:rFonts w:ascii="Cambria" w:hAnsi="Cambria" w:cs="Arial"/>
          <w:noProof/>
          <w:sz w:val="22"/>
          <w:lang w:val="bs-Latn-BA"/>
        </w:rPr>
        <w:t>odi</w:t>
      </w:r>
      <w:r w:rsidRPr="00DC763C">
        <w:rPr>
          <w:rFonts w:ascii="Cambria" w:hAnsi="Cambria" w:cs="Arial"/>
          <w:noProof/>
          <w:sz w:val="22"/>
          <w:lang w:val="bs-Latn-BA"/>
        </w:rPr>
        <w:t xml:space="preserve"> njihove posebne odgovornosti i koordinira njihov rad.</w:t>
      </w:r>
    </w:p>
    <w:p w14:paraId="3A61A400" w14:textId="315A6E46" w:rsidR="00850672" w:rsidRPr="00DC763C" w:rsidRDefault="00850672" w:rsidP="00A7357A">
      <w:pPr>
        <w:pStyle w:val="ListParagraph"/>
        <w:numPr>
          <w:ilvl w:val="0"/>
          <w:numId w:val="108"/>
        </w:numPr>
        <w:ind w:left="454" w:hanging="454"/>
        <w:jc w:val="both"/>
        <w:rPr>
          <w:rFonts w:ascii="Cambria" w:hAnsi="Cambria" w:cs="Arial"/>
          <w:noProof/>
          <w:sz w:val="22"/>
          <w:lang w:val="bs-Latn-BA"/>
        </w:rPr>
      </w:pPr>
      <w:r w:rsidRPr="00DC763C">
        <w:rPr>
          <w:rFonts w:ascii="Cambria" w:hAnsi="Cambria" w:cs="Arial"/>
          <w:noProof/>
          <w:sz w:val="22"/>
          <w:lang w:val="bs-Latn-BA"/>
        </w:rPr>
        <w:t xml:space="preserve">Bez obzira na broj imenovanih nadležnih kompetentnih tijela kako je navedeno u </w:t>
      </w:r>
      <w:r w:rsidR="00C734BC" w:rsidRPr="00DC763C">
        <w:rPr>
          <w:rFonts w:ascii="Cambria" w:hAnsi="Cambria" w:cs="Arial"/>
          <w:noProof/>
          <w:sz w:val="22"/>
          <w:lang w:val="bs-Latn-BA"/>
        </w:rPr>
        <w:t>stav</w:t>
      </w:r>
      <w:r w:rsidR="004547D9" w:rsidRPr="00DC763C">
        <w:rPr>
          <w:rFonts w:ascii="Cambria" w:hAnsi="Cambria" w:cs="Arial"/>
          <w:noProof/>
          <w:sz w:val="22"/>
          <w:lang w:val="bs-Latn-BA"/>
        </w:rPr>
        <w:t>u</w:t>
      </w:r>
      <w:r w:rsidRPr="00DC763C">
        <w:rPr>
          <w:rFonts w:ascii="Cambria" w:hAnsi="Cambria" w:cs="Arial"/>
          <w:noProof/>
          <w:sz w:val="22"/>
          <w:lang w:val="bs-Latn-BA"/>
        </w:rPr>
        <w:t xml:space="preserve"> (3)</w:t>
      </w:r>
      <w:r w:rsidR="00D2206A" w:rsidRPr="00DC763C">
        <w:rPr>
          <w:noProof/>
          <w:lang w:val="bs-Latn-BA"/>
        </w:rPr>
        <w:t xml:space="preserve"> </w:t>
      </w:r>
      <w:r w:rsidR="00D2206A" w:rsidRPr="00DC763C">
        <w:rPr>
          <w:rFonts w:ascii="Cambria" w:hAnsi="Cambria" w:cs="Arial"/>
          <w:noProof/>
          <w:sz w:val="22"/>
          <w:lang w:val="bs-Latn-BA"/>
        </w:rPr>
        <w:t xml:space="preserve">ovog </w:t>
      </w:r>
      <w:r w:rsidR="00C734BC" w:rsidRPr="00DC763C">
        <w:rPr>
          <w:rFonts w:ascii="Cambria" w:hAnsi="Cambria" w:cs="Arial"/>
          <w:noProof/>
          <w:sz w:val="22"/>
          <w:lang w:val="bs-Latn-BA"/>
        </w:rPr>
        <w:t>član</w:t>
      </w:r>
      <w:r w:rsidR="00140892" w:rsidRPr="00DC763C">
        <w:rPr>
          <w:rFonts w:ascii="Cambria" w:hAnsi="Cambria" w:cs="Arial"/>
          <w:noProof/>
          <w:sz w:val="22"/>
          <w:lang w:val="bs-Latn-BA"/>
        </w:rPr>
        <w:t>a</w:t>
      </w:r>
      <w:r w:rsidRPr="00DC763C">
        <w:rPr>
          <w:rFonts w:ascii="Cambria" w:hAnsi="Cambria" w:cs="Arial"/>
          <w:noProof/>
          <w:sz w:val="22"/>
          <w:lang w:val="bs-Latn-BA"/>
        </w:rPr>
        <w:t xml:space="preserve">, Nadležne institucije </w:t>
      </w:r>
      <w:r w:rsidR="001C642B" w:rsidRPr="00DC763C">
        <w:rPr>
          <w:rFonts w:ascii="Cambria" w:hAnsi="Cambria" w:cs="Arial"/>
          <w:noProof/>
          <w:sz w:val="22"/>
          <w:szCs w:val="22"/>
          <w:lang w:val="bs-Latn-BA"/>
        </w:rPr>
        <w:t>iz člana 6. stav (4)</w:t>
      </w:r>
      <w:r w:rsidR="007967CB" w:rsidRPr="00DC763C">
        <w:rPr>
          <w:rFonts w:ascii="Cambria" w:hAnsi="Cambria" w:cs="Arial"/>
          <w:noProof/>
          <w:sz w:val="22"/>
          <w:szCs w:val="22"/>
          <w:lang w:val="bs-Latn-BA"/>
        </w:rPr>
        <w:t xml:space="preserve"> ovog zakona</w:t>
      </w:r>
      <w:r w:rsidRPr="00DC763C">
        <w:rPr>
          <w:rFonts w:ascii="Cambria" w:hAnsi="Cambria" w:cs="Arial"/>
          <w:noProof/>
          <w:sz w:val="22"/>
          <w:lang w:val="bs-Latn-BA"/>
        </w:rPr>
        <w:t>, svaka za svoje područje, odre</w:t>
      </w:r>
      <w:r w:rsidR="001C642B" w:rsidRPr="00DC763C">
        <w:rPr>
          <w:rFonts w:ascii="Cambria" w:hAnsi="Cambria" w:cs="Arial"/>
          <w:noProof/>
          <w:sz w:val="22"/>
          <w:lang w:val="bs-Latn-BA"/>
        </w:rPr>
        <w:t>đuj</w:t>
      </w:r>
      <w:r w:rsidR="00114DC0" w:rsidRPr="00DC763C">
        <w:rPr>
          <w:rFonts w:ascii="Cambria" w:hAnsi="Cambria" w:cs="Arial"/>
          <w:noProof/>
          <w:sz w:val="22"/>
          <w:lang w:val="bs-Latn-BA"/>
        </w:rPr>
        <w:t>u</w:t>
      </w:r>
      <w:r w:rsidRPr="00DC763C">
        <w:rPr>
          <w:rFonts w:ascii="Cambria" w:hAnsi="Cambria" w:cs="Arial"/>
          <w:noProof/>
          <w:sz w:val="22"/>
          <w:lang w:val="bs-Latn-BA"/>
        </w:rPr>
        <w:t xml:space="preserve"> jedino tijelo za vezu koje </w:t>
      </w:r>
      <w:r w:rsidR="00C105B7" w:rsidRPr="00DC763C">
        <w:rPr>
          <w:rFonts w:ascii="Cambria" w:hAnsi="Cambria" w:cs="Arial"/>
          <w:noProof/>
          <w:sz w:val="22"/>
          <w:lang w:val="bs-Latn-BA"/>
        </w:rPr>
        <w:t>je</w:t>
      </w:r>
      <w:r w:rsidRPr="00DC763C">
        <w:rPr>
          <w:rFonts w:ascii="Cambria" w:hAnsi="Cambria" w:cs="Arial"/>
          <w:noProof/>
          <w:sz w:val="22"/>
          <w:lang w:val="bs-Latn-BA"/>
        </w:rPr>
        <w:t xml:space="preserve"> odgovorno za kontakte s Ministarstvom i s drugim takvim tijelima za vezu u Bosni i Hercegovini.</w:t>
      </w:r>
    </w:p>
    <w:p w14:paraId="4EDD5962" w14:textId="75453C55" w:rsidR="00850672" w:rsidRPr="007C60C7" w:rsidRDefault="00850672" w:rsidP="00A7357A">
      <w:pPr>
        <w:pStyle w:val="ListParagraph"/>
        <w:numPr>
          <w:ilvl w:val="0"/>
          <w:numId w:val="108"/>
        </w:numPr>
        <w:ind w:left="454" w:hanging="454"/>
        <w:jc w:val="both"/>
        <w:rPr>
          <w:rFonts w:ascii="Cambria" w:hAnsi="Cambria" w:cs="Arial"/>
          <w:bCs/>
          <w:noProof/>
          <w:color w:val="000000" w:themeColor="text1"/>
          <w:sz w:val="22"/>
          <w:lang w:val="bs-Latn-BA"/>
        </w:rPr>
      </w:pPr>
      <w:r w:rsidRPr="00DC763C">
        <w:rPr>
          <w:rFonts w:ascii="Cambria" w:hAnsi="Cambria" w:cs="Arial"/>
          <w:bCs/>
          <w:noProof/>
          <w:sz w:val="22"/>
          <w:lang w:val="bs-Latn-BA"/>
        </w:rPr>
        <w:t xml:space="preserve">Nadležne institucije </w:t>
      </w:r>
      <w:r w:rsidR="00114DC0" w:rsidRPr="00DC763C">
        <w:rPr>
          <w:rFonts w:ascii="Cambria" w:hAnsi="Cambria" w:cs="Arial"/>
          <w:noProof/>
          <w:sz w:val="22"/>
          <w:szCs w:val="22"/>
          <w:lang w:val="bs-Latn-BA"/>
        </w:rPr>
        <w:t xml:space="preserve">iz člana 6. stav (4) </w:t>
      </w:r>
      <w:r w:rsidR="007967CB" w:rsidRPr="00DC763C">
        <w:rPr>
          <w:rFonts w:ascii="Cambria" w:hAnsi="Cambria" w:cs="Arial"/>
          <w:noProof/>
          <w:sz w:val="22"/>
          <w:szCs w:val="22"/>
          <w:lang w:val="bs-Latn-BA"/>
        </w:rPr>
        <w:t xml:space="preserve">ovog zakona </w:t>
      </w:r>
      <w:r w:rsidR="00725427" w:rsidRPr="00DC763C">
        <w:rPr>
          <w:rFonts w:ascii="Cambria" w:hAnsi="Cambria" w:cs="Arial"/>
          <w:bCs/>
          <w:noProof/>
          <w:sz w:val="22"/>
          <w:lang w:val="bs-Latn-BA"/>
        </w:rPr>
        <w:t>ovla</w:t>
      </w:r>
      <w:r w:rsidR="00C105B7" w:rsidRPr="00DC763C">
        <w:rPr>
          <w:rFonts w:ascii="Cambria" w:hAnsi="Cambria" w:cs="Arial"/>
          <w:bCs/>
          <w:noProof/>
          <w:sz w:val="22"/>
          <w:lang w:val="bs-Latn-BA"/>
        </w:rPr>
        <w:t>šćuju</w:t>
      </w:r>
      <w:r w:rsidR="00725427" w:rsidRPr="00DC763C">
        <w:rPr>
          <w:rFonts w:ascii="Cambria" w:hAnsi="Cambria" w:cs="Arial"/>
          <w:bCs/>
          <w:noProof/>
          <w:sz w:val="22"/>
          <w:lang w:val="bs-Latn-BA"/>
        </w:rPr>
        <w:t xml:space="preserve"> jednu ili više laboratorija </w:t>
      </w:r>
      <w:r w:rsidRPr="00DC763C">
        <w:rPr>
          <w:rFonts w:ascii="Cambria" w:hAnsi="Cambria" w:cs="Arial"/>
          <w:bCs/>
          <w:noProof/>
          <w:sz w:val="22"/>
          <w:lang w:val="bs-Latn-BA"/>
        </w:rPr>
        <w:t>za obavljanje zvaničnih fizičko-hemijskih analiza proizvoda sektora vinarstva</w:t>
      </w:r>
      <w:r w:rsidRPr="007C60C7">
        <w:rPr>
          <w:rFonts w:ascii="Cambria" w:hAnsi="Cambria" w:cs="Arial"/>
          <w:bCs/>
          <w:noProof/>
          <w:color w:val="000000" w:themeColor="text1"/>
          <w:sz w:val="22"/>
          <w:lang w:val="bs-Latn-BA"/>
        </w:rPr>
        <w:t xml:space="preserve">. </w:t>
      </w:r>
    </w:p>
    <w:p w14:paraId="1CBAE616" w14:textId="4DE06974" w:rsidR="00850672" w:rsidRPr="007C60C7" w:rsidRDefault="00850672" w:rsidP="00A7357A">
      <w:pPr>
        <w:pStyle w:val="ListParagraph"/>
        <w:numPr>
          <w:ilvl w:val="0"/>
          <w:numId w:val="108"/>
        </w:numPr>
        <w:ind w:left="454" w:hanging="454"/>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Kontrole nadležnih kompetentnih tijela navedenih u </w:t>
      </w:r>
      <w:r w:rsidR="00C734BC" w:rsidRPr="007C60C7">
        <w:rPr>
          <w:rFonts w:ascii="Cambria" w:hAnsi="Cambria" w:cs="Arial"/>
          <w:noProof/>
          <w:color w:val="000000" w:themeColor="text1"/>
          <w:sz w:val="22"/>
          <w:lang w:val="bs-Latn-BA"/>
        </w:rPr>
        <w:t>stav</w:t>
      </w:r>
      <w:r w:rsidR="004547D9" w:rsidRPr="007C60C7">
        <w:rPr>
          <w:rFonts w:ascii="Cambria" w:hAnsi="Cambria" w:cs="Arial"/>
          <w:noProof/>
          <w:color w:val="000000" w:themeColor="text1"/>
          <w:sz w:val="22"/>
          <w:lang w:val="bs-Latn-BA"/>
        </w:rPr>
        <w:t>u</w:t>
      </w:r>
      <w:r w:rsidRPr="007C60C7">
        <w:rPr>
          <w:rFonts w:ascii="Cambria" w:hAnsi="Cambria" w:cs="Arial"/>
          <w:noProof/>
          <w:color w:val="000000" w:themeColor="text1"/>
          <w:sz w:val="22"/>
          <w:lang w:val="bs-Latn-BA"/>
        </w:rPr>
        <w:t xml:space="preserve"> (3) ili </w:t>
      </w:r>
      <w:r w:rsidR="00C734BC" w:rsidRPr="007C60C7">
        <w:rPr>
          <w:rFonts w:ascii="Cambria" w:hAnsi="Cambria" w:cs="Arial"/>
          <w:noProof/>
          <w:color w:val="000000" w:themeColor="text1"/>
          <w:sz w:val="22"/>
          <w:lang w:val="bs-Latn-BA"/>
        </w:rPr>
        <w:t>stav</w:t>
      </w:r>
      <w:r w:rsidR="004547D9" w:rsidRPr="007C60C7">
        <w:rPr>
          <w:rFonts w:ascii="Cambria" w:hAnsi="Cambria" w:cs="Arial"/>
          <w:noProof/>
          <w:color w:val="000000" w:themeColor="text1"/>
          <w:sz w:val="22"/>
          <w:lang w:val="bs-Latn-BA"/>
        </w:rPr>
        <w:t>u</w:t>
      </w:r>
      <w:r w:rsidRPr="007C60C7">
        <w:rPr>
          <w:rFonts w:ascii="Cambria" w:hAnsi="Cambria" w:cs="Arial"/>
          <w:noProof/>
          <w:color w:val="000000" w:themeColor="text1"/>
          <w:sz w:val="22"/>
          <w:lang w:val="bs-Latn-BA"/>
        </w:rPr>
        <w:t xml:space="preserve"> (4) </w:t>
      </w:r>
      <w:r w:rsidR="00D2206A" w:rsidRPr="007C60C7">
        <w:rPr>
          <w:rFonts w:ascii="Cambria" w:hAnsi="Cambria" w:cs="Arial"/>
          <w:noProof/>
          <w:color w:val="000000" w:themeColor="text1"/>
          <w:sz w:val="22"/>
          <w:lang w:val="bs-Latn-BA"/>
        </w:rPr>
        <w:t xml:space="preserve">ovog </w:t>
      </w:r>
      <w:r w:rsidR="00C734BC" w:rsidRPr="007C60C7">
        <w:rPr>
          <w:rFonts w:ascii="Cambria" w:hAnsi="Cambria" w:cs="Arial"/>
          <w:noProof/>
          <w:color w:val="000000" w:themeColor="text1"/>
          <w:sz w:val="22"/>
          <w:lang w:val="bs-Latn-BA"/>
        </w:rPr>
        <w:t>član</w:t>
      </w:r>
      <w:r w:rsidR="00140892" w:rsidRPr="007C60C7">
        <w:rPr>
          <w:rFonts w:ascii="Cambria" w:hAnsi="Cambria" w:cs="Arial"/>
          <w:noProof/>
          <w:color w:val="000000" w:themeColor="text1"/>
          <w:sz w:val="22"/>
          <w:lang w:val="bs-Latn-BA"/>
        </w:rPr>
        <w:t>a</w:t>
      </w:r>
      <w:r w:rsidR="00D2206A" w:rsidRPr="007C60C7">
        <w:rPr>
          <w:rFonts w:ascii="Cambria" w:hAnsi="Cambria" w:cs="Arial"/>
          <w:noProof/>
          <w:color w:val="000000" w:themeColor="text1"/>
          <w:sz w:val="22"/>
          <w:lang w:val="bs-Latn-BA"/>
        </w:rPr>
        <w:t xml:space="preserve"> </w:t>
      </w:r>
      <w:r w:rsidRPr="007C60C7">
        <w:rPr>
          <w:rFonts w:ascii="Cambria" w:hAnsi="Cambria" w:cs="Arial"/>
          <w:noProof/>
          <w:color w:val="000000" w:themeColor="text1"/>
          <w:sz w:val="22"/>
          <w:lang w:val="bs-Latn-BA"/>
        </w:rPr>
        <w:t xml:space="preserve">posebno se odnose na vina sa zaštićenom oznakom </w:t>
      </w:r>
      <w:r w:rsidR="00FB4B75" w:rsidRPr="007C60C7">
        <w:rPr>
          <w:rFonts w:ascii="Cambria" w:hAnsi="Cambria" w:cs="Arial"/>
          <w:noProof/>
          <w:color w:val="000000" w:themeColor="text1"/>
          <w:sz w:val="22"/>
          <w:lang w:val="bs-Latn-BA"/>
        </w:rPr>
        <w:t>porijekla</w:t>
      </w:r>
      <w:r w:rsidRPr="007C60C7">
        <w:rPr>
          <w:rFonts w:ascii="Cambria" w:hAnsi="Cambria" w:cs="Arial"/>
          <w:noProof/>
          <w:color w:val="000000" w:themeColor="text1"/>
          <w:sz w:val="22"/>
          <w:lang w:val="bs-Latn-BA"/>
        </w:rPr>
        <w:t xml:space="preserve"> ili zaštićenom oznakom geografskog porijekla, sortna vina bez zaštićene oznake </w:t>
      </w:r>
      <w:r w:rsidR="00FB4B75" w:rsidRPr="007C60C7">
        <w:rPr>
          <w:rFonts w:ascii="Cambria" w:hAnsi="Cambria" w:cs="Arial"/>
          <w:noProof/>
          <w:color w:val="000000" w:themeColor="text1"/>
          <w:sz w:val="22"/>
          <w:lang w:val="bs-Latn-BA"/>
        </w:rPr>
        <w:t>porijekla</w:t>
      </w:r>
      <w:r w:rsidRPr="007C60C7">
        <w:rPr>
          <w:rFonts w:ascii="Cambria" w:hAnsi="Cambria" w:cs="Arial"/>
          <w:noProof/>
          <w:color w:val="000000" w:themeColor="text1"/>
          <w:sz w:val="22"/>
          <w:lang w:val="bs-Latn-BA"/>
        </w:rPr>
        <w:t xml:space="preserve"> ili zaštićene oznake geografskog porijekla, vina bez zaštićene oznake </w:t>
      </w:r>
      <w:r w:rsidR="00FB4B75" w:rsidRPr="007C60C7">
        <w:rPr>
          <w:rFonts w:ascii="Cambria" w:hAnsi="Cambria" w:cs="Arial"/>
          <w:noProof/>
          <w:color w:val="000000" w:themeColor="text1"/>
          <w:sz w:val="22"/>
          <w:lang w:val="bs-Latn-BA"/>
        </w:rPr>
        <w:t>porijekla</w:t>
      </w:r>
      <w:r w:rsidRPr="007C60C7">
        <w:rPr>
          <w:rFonts w:ascii="Cambria" w:hAnsi="Cambria" w:cs="Arial"/>
          <w:noProof/>
          <w:color w:val="000000" w:themeColor="text1"/>
          <w:sz w:val="22"/>
          <w:lang w:val="bs-Latn-BA"/>
        </w:rPr>
        <w:t xml:space="preserve"> ili zaštićene oznake geografskog porijekla koje je označeno godinom berbe, aromatizovane vinskog proizvoda sa zaštićenom oznakom geografskog porijekla i godišnje provjeru usklađenosti sa specifikacijom proizvoda tokom proizvodnje i za vrijeme ili nakon finalizacije vina.</w:t>
      </w:r>
    </w:p>
    <w:p w14:paraId="49199988" w14:textId="2F0BD19B" w:rsidR="00850672" w:rsidRPr="00DC763C" w:rsidRDefault="00850672" w:rsidP="00A7357A">
      <w:pPr>
        <w:pStyle w:val="ListParagraph"/>
        <w:numPr>
          <w:ilvl w:val="0"/>
          <w:numId w:val="108"/>
        </w:numPr>
        <w:ind w:left="454" w:hanging="454"/>
        <w:jc w:val="both"/>
        <w:rPr>
          <w:rFonts w:ascii="Cambria" w:hAnsi="Cambria" w:cs="Arial"/>
          <w:bCs/>
          <w:noProof/>
          <w:sz w:val="22"/>
          <w:lang w:val="bs-Latn-BA"/>
        </w:rPr>
      </w:pPr>
      <w:r w:rsidRPr="007C60C7">
        <w:rPr>
          <w:rFonts w:ascii="Cambria" w:hAnsi="Cambria" w:cs="Arial"/>
          <w:bCs/>
          <w:noProof/>
          <w:color w:val="000000" w:themeColor="text1"/>
          <w:sz w:val="22"/>
          <w:lang w:val="bs-Latn-BA"/>
        </w:rPr>
        <w:lastRenderedPageBreak/>
        <w:t xml:space="preserve">Na </w:t>
      </w:r>
      <w:r w:rsidRPr="00DC763C">
        <w:rPr>
          <w:rFonts w:ascii="Cambria" w:hAnsi="Cambria" w:cs="Arial"/>
          <w:bCs/>
          <w:noProof/>
          <w:sz w:val="22"/>
          <w:lang w:val="bs-Latn-BA"/>
        </w:rPr>
        <w:t xml:space="preserve">osnovu prijedloga zainteresovanih proizvođača i službenog prihvatanja od strane nadležnog tijela iz </w:t>
      </w:r>
      <w:r w:rsidR="00C734BC" w:rsidRPr="00DC763C">
        <w:rPr>
          <w:rFonts w:ascii="Cambria" w:hAnsi="Cambria" w:cs="Arial"/>
          <w:bCs/>
          <w:noProof/>
          <w:sz w:val="22"/>
          <w:lang w:val="bs-Latn-BA"/>
        </w:rPr>
        <w:t>stav</w:t>
      </w:r>
      <w:r w:rsidR="004547D9" w:rsidRPr="00DC763C">
        <w:rPr>
          <w:rFonts w:ascii="Cambria" w:hAnsi="Cambria" w:cs="Arial"/>
          <w:bCs/>
          <w:noProof/>
          <w:sz w:val="22"/>
          <w:lang w:val="bs-Latn-BA"/>
        </w:rPr>
        <w:t>a</w:t>
      </w:r>
      <w:r w:rsidRPr="00DC763C">
        <w:rPr>
          <w:rFonts w:ascii="Cambria" w:hAnsi="Cambria" w:cs="Arial"/>
          <w:bCs/>
          <w:noProof/>
          <w:sz w:val="22"/>
          <w:lang w:val="bs-Latn-BA"/>
        </w:rPr>
        <w:t xml:space="preserve"> (3)</w:t>
      </w:r>
      <w:r w:rsidR="00D2206A" w:rsidRPr="00DC763C">
        <w:rPr>
          <w:noProof/>
          <w:lang w:val="bs-Latn-BA"/>
        </w:rPr>
        <w:t xml:space="preserve"> </w:t>
      </w:r>
      <w:r w:rsidR="00D2206A" w:rsidRPr="00DC763C">
        <w:rPr>
          <w:rFonts w:ascii="Cambria" w:hAnsi="Cambria" w:cs="Arial"/>
          <w:bCs/>
          <w:noProof/>
          <w:sz w:val="22"/>
          <w:lang w:val="bs-Latn-BA"/>
        </w:rPr>
        <w:t xml:space="preserve">ovog </w:t>
      </w:r>
      <w:r w:rsidR="00C734BC" w:rsidRPr="00DC763C">
        <w:rPr>
          <w:rFonts w:ascii="Cambria" w:hAnsi="Cambria" w:cs="Arial"/>
          <w:bCs/>
          <w:noProof/>
          <w:sz w:val="22"/>
          <w:lang w:val="bs-Latn-BA"/>
        </w:rPr>
        <w:t>član</w:t>
      </w:r>
      <w:r w:rsidR="00140892" w:rsidRPr="00DC763C">
        <w:rPr>
          <w:rFonts w:ascii="Cambria" w:hAnsi="Cambria" w:cs="Arial"/>
          <w:bCs/>
          <w:noProof/>
          <w:sz w:val="22"/>
          <w:lang w:val="bs-Latn-BA"/>
        </w:rPr>
        <w:t>a</w:t>
      </w:r>
      <w:r w:rsidRPr="00DC763C">
        <w:rPr>
          <w:rFonts w:ascii="Cambria" w:hAnsi="Cambria" w:cs="Arial"/>
          <w:bCs/>
          <w:noProof/>
          <w:sz w:val="22"/>
          <w:lang w:val="bs-Latn-BA"/>
        </w:rPr>
        <w:t>, operativne poslove na godišnjoj provjeri usklađenosti s</w:t>
      </w:r>
      <w:r w:rsidR="00796804" w:rsidRPr="00DC763C">
        <w:rPr>
          <w:rFonts w:ascii="Cambria" w:hAnsi="Cambria" w:cs="Arial"/>
          <w:bCs/>
          <w:noProof/>
          <w:sz w:val="22"/>
          <w:lang w:val="bs-Latn-BA"/>
        </w:rPr>
        <w:t>a</w:t>
      </w:r>
      <w:r w:rsidRPr="00DC763C">
        <w:rPr>
          <w:rFonts w:ascii="Cambria" w:hAnsi="Cambria" w:cs="Arial"/>
          <w:bCs/>
          <w:noProof/>
          <w:sz w:val="22"/>
          <w:lang w:val="bs-Latn-BA"/>
        </w:rPr>
        <w:t xml:space="preserve"> specifikacijom proizvoda iz </w:t>
      </w:r>
      <w:r w:rsidR="00C734BC" w:rsidRPr="00DC763C">
        <w:rPr>
          <w:rFonts w:ascii="Cambria" w:hAnsi="Cambria" w:cs="Arial"/>
          <w:bCs/>
          <w:noProof/>
          <w:sz w:val="22"/>
          <w:lang w:val="bs-Latn-BA"/>
        </w:rPr>
        <w:t>stav</w:t>
      </w:r>
      <w:r w:rsidR="004547D9" w:rsidRPr="00DC763C">
        <w:rPr>
          <w:rFonts w:ascii="Cambria" w:hAnsi="Cambria" w:cs="Arial"/>
          <w:bCs/>
          <w:noProof/>
          <w:sz w:val="22"/>
          <w:lang w:val="bs-Latn-BA"/>
        </w:rPr>
        <w:t>a</w:t>
      </w:r>
      <w:r w:rsidRPr="00DC763C">
        <w:rPr>
          <w:rFonts w:ascii="Cambria" w:hAnsi="Cambria" w:cs="Arial"/>
          <w:bCs/>
          <w:noProof/>
          <w:sz w:val="22"/>
          <w:lang w:val="bs-Latn-BA"/>
        </w:rPr>
        <w:t xml:space="preserve"> (</w:t>
      </w:r>
      <w:r w:rsidR="007967CB" w:rsidRPr="00DC763C">
        <w:rPr>
          <w:rFonts w:ascii="Cambria" w:hAnsi="Cambria" w:cs="Arial"/>
          <w:bCs/>
          <w:noProof/>
          <w:sz w:val="22"/>
          <w:lang w:val="bs-Latn-BA"/>
        </w:rPr>
        <w:t>7</w:t>
      </w:r>
      <w:r w:rsidRPr="00DC763C">
        <w:rPr>
          <w:rFonts w:ascii="Cambria" w:hAnsi="Cambria" w:cs="Arial"/>
          <w:bCs/>
          <w:noProof/>
          <w:sz w:val="22"/>
          <w:lang w:val="bs-Latn-BA"/>
        </w:rPr>
        <w:t>)</w:t>
      </w:r>
      <w:r w:rsidR="00D2206A" w:rsidRPr="00DC763C">
        <w:rPr>
          <w:noProof/>
          <w:lang w:val="bs-Latn-BA"/>
        </w:rPr>
        <w:t xml:space="preserve"> </w:t>
      </w:r>
      <w:r w:rsidR="00D2206A" w:rsidRPr="00DC763C">
        <w:rPr>
          <w:rFonts w:ascii="Cambria" w:hAnsi="Cambria" w:cs="Arial"/>
          <w:bCs/>
          <w:noProof/>
          <w:sz w:val="22"/>
          <w:lang w:val="bs-Latn-BA"/>
        </w:rPr>
        <w:t xml:space="preserve">ovog </w:t>
      </w:r>
      <w:r w:rsidR="00C734BC" w:rsidRPr="00DC763C">
        <w:rPr>
          <w:rFonts w:ascii="Cambria" w:hAnsi="Cambria" w:cs="Arial"/>
          <w:bCs/>
          <w:noProof/>
          <w:sz w:val="22"/>
          <w:lang w:val="bs-Latn-BA"/>
        </w:rPr>
        <w:t>član</w:t>
      </w:r>
      <w:r w:rsidR="00140892" w:rsidRPr="00DC763C">
        <w:rPr>
          <w:rFonts w:ascii="Cambria" w:hAnsi="Cambria" w:cs="Arial"/>
          <w:bCs/>
          <w:noProof/>
          <w:sz w:val="22"/>
          <w:lang w:val="bs-Latn-BA"/>
        </w:rPr>
        <w:t>a</w:t>
      </w:r>
      <w:r w:rsidRPr="00DC763C">
        <w:rPr>
          <w:rFonts w:ascii="Cambria" w:hAnsi="Cambria" w:cs="Arial"/>
          <w:bCs/>
          <w:noProof/>
          <w:sz w:val="22"/>
          <w:lang w:val="bs-Latn-BA"/>
        </w:rPr>
        <w:t xml:space="preserve"> vrše certifikacijska tijela koja moraju biti akreditirana i djelovati u skladu sa Standardom BAS EN </w:t>
      </w:r>
      <w:r w:rsidR="00725427" w:rsidRPr="00DC763C">
        <w:rPr>
          <w:rFonts w:ascii="Cambria" w:hAnsi="Cambria" w:cs="Arial"/>
          <w:bCs/>
          <w:noProof/>
          <w:sz w:val="22"/>
          <w:lang w:val="bs-Latn-BA"/>
        </w:rPr>
        <w:t>ISO 17065.</w:t>
      </w:r>
    </w:p>
    <w:p w14:paraId="5726D07D" w14:textId="612882EB" w:rsidR="00850672" w:rsidRPr="00DC763C" w:rsidRDefault="00850672" w:rsidP="00A7357A">
      <w:pPr>
        <w:pStyle w:val="ListParagraph"/>
        <w:numPr>
          <w:ilvl w:val="0"/>
          <w:numId w:val="108"/>
        </w:numPr>
        <w:ind w:left="454" w:hanging="454"/>
        <w:jc w:val="both"/>
        <w:rPr>
          <w:rFonts w:ascii="Cambria" w:hAnsi="Cambria" w:cs="Arial"/>
          <w:noProof/>
          <w:sz w:val="22"/>
          <w:lang w:val="bs-Latn-BA"/>
        </w:rPr>
      </w:pPr>
      <w:r w:rsidRPr="00DC763C">
        <w:rPr>
          <w:rFonts w:ascii="Cambria" w:hAnsi="Cambria" w:cs="Arial"/>
          <w:noProof/>
          <w:sz w:val="22"/>
          <w:lang w:val="bs-Latn-BA"/>
        </w:rPr>
        <w:t xml:space="preserve">Nadležne institucije </w:t>
      </w:r>
      <w:r w:rsidR="00114DC0" w:rsidRPr="00DC763C">
        <w:rPr>
          <w:rFonts w:ascii="Cambria" w:hAnsi="Cambria" w:cs="Arial"/>
          <w:noProof/>
          <w:sz w:val="22"/>
          <w:szCs w:val="22"/>
          <w:lang w:val="bs-Latn-BA"/>
        </w:rPr>
        <w:t xml:space="preserve">iz člana 6. stav (4) </w:t>
      </w:r>
      <w:r w:rsidR="007967CB" w:rsidRPr="00DC763C">
        <w:rPr>
          <w:rFonts w:ascii="Cambria" w:hAnsi="Cambria" w:cs="Arial"/>
          <w:noProof/>
          <w:sz w:val="22"/>
          <w:szCs w:val="22"/>
          <w:lang w:val="bs-Latn-BA"/>
        </w:rPr>
        <w:t xml:space="preserve">ovog zakona </w:t>
      </w:r>
      <w:r w:rsidRPr="00DC763C">
        <w:rPr>
          <w:rFonts w:ascii="Cambria" w:hAnsi="Cambria" w:cs="Arial"/>
          <w:noProof/>
          <w:sz w:val="22"/>
          <w:lang w:val="bs-Latn-BA"/>
        </w:rPr>
        <w:t xml:space="preserve">dužne su obavijestiti Ministarstvo o nazivima i adresama nadležnih kompetentnih tijela i laboratorija iz </w:t>
      </w:r>
      <w:r w:rsidR="00C734BC" w:rsidRPr="00DC763C">
        <w:rPr>
          <w:rFonts w:ascii="Cambria" w:hAnsi="Cambria" w:cs="Arial"/>
          <w:noProof/>
          <w:sz w:val="22"/>
          <w:lang w:val="bs-Latn-BA"/>
        </w:rPr>
        <w:t>stav</w:t>
      </w:r>
      <w:r w:rsidRPr="00DC763C">
        <w:rPr>
          <w:rFonts w:ascii="Cambria" w:hAnsi="Cambria" w:cs="Arial"/>
          <w:noProof/>
          <w:sz w:val="22"/>
          <w:lang w:val="bs-Latn-BA"/>
        </w:rPr>
        <w:t>ova (3) i (</w:t>
      </w:r>
      <w:r w:rsidR="007967CB" w:rsidRPr="00DC763C">
        <w:rPr>
          <w:rFonts w:ascii="Cambria" w:hAnsi="Cambria" w:cs="Arial"/>
          <w:noProof/>
          <w:sz w:val="22"/>
          <w:lang w:val="bs-Latn-BA"/>
        </w:rPr>
        <w:t>6</w:t>
      </w:r>
      <w:r w:rsidRPr="00DC763C">
        <w:rPr>
          <w:rFonts w:ascii="Cambria" w:hAnsi="Cambria" w:cs="Arial"/>
          <w:noProof/>
          <w:sz w:val="22"/>
          <w:lang w:val="bs-Latn-BA"/>
        </w:rPr>
        <w:t xml:space="preserve">) </w:t>
      </w:r>
      <w:r w:rsidR="00D2206A" w:rsidRPr="00DC763C">
        <w:rPr>
          <w:rFonts w:ascii="Cambria" w:hAnsi="Cambria" w:cs="Arial"/>
          <w:noProof/>
          <w:sz w:val="22"/>
          <w:lang w:val="bs-Latn-BA"/>
        </w:rPr>
        <w:t xml:space="preserve">ovog </w:t>
      </w:r>
      <w:r w:rsidR="00C734BC" w:rsidRPr="00DC763C">
        <w:rPr>
          <w:rFonts w:ascii="Cambria" w:hAnsi="Cambria" w:cs="Arial"/>
          <w:noProof/>
          <w:sz w:val="22"/>
          <w:lang w:val="bs-Latn-BA"/>
        </w:rPr>
        <w:t>član</w:t>
      </w:r>
      <w:r w:rsidR="00140892" w:rsidRPr="00DC763C">
        <w:rPr>
          <w:rFonts w:ascii="Cambria" w:hAnsi="Cambria" w:cs="Arial"/>
          <w:noProof/>
          <w:sz w:val="22"/>
          <w:lang w:val="bs-Latn-BA"/>
        </w:rPr>
        <w:t>a</w:t>
      </w:r>
      <w:r w:rsidR="00D2206A" w:rsidRPr="00DC763C">
        <w:rPr>
          <w:rFonts w:ascii="Cambria" w:hAnsi="Cambria" w:cs="Arial"/>
          <w:noProof/>
          <w:sz w:val="22"/>
          <w:lang w:val="bs-Latn-BA"/>
        </w:rPr>
        <w:t xml:space="preserve"> </w:t>
      </w:r>
      <w:r w:rsidRPr="00DC763C">
        <w:rPr>
          <w:rFonts w:ascii="Cambria" w:hAnsi="Cambria" w:cs="Arial"/>
          <w:noProof/>
          <w:sz w:val="22"/>
          <w:lang w:val="bs-Latn-BA"/>
        </w:rPr>
        <w:t xml:space="preserve">i njihovim specifičnim zadacima. Ministarstvo  ove informacije </w:t>
      </w:r>
      <w:r w:rsidR="004F4941" w:rsidRPr="00DC763C">
        <w:rPr>
          <w:rFonts w:ascii="Cambria" w:hAnsi="Cambria" w:cs="Arial"/>
          <w:noProof/>
          <w:sz w:val="22"/>
          <w:lang w:val="bs-Latn-BA"/>
        </w:rPr>
        <w:t>čini</w:t>
      </w:r>
      <w:r w:rsidRPr="00DC763C">
        <w:rPr>
          <w:rFonts w:ascii="Cambria" w:hAnsi="Cambria" w:cs="Arial"/>
          <w:noProof/>
          <w:sz w:val="22"/>
          <w:lang w:val="bs-Latn-BA"/>
        </w:rPr>
        <w:t xml:space="preserve"> javnim i redovno ih ažurira.</w:t>
      </w:r>
    </w:p>
    <w:p w14:paraId="07192FBE" w14:textId="279BFCB7" w:rsidR="00850672" w:rsidRPr="00DC763C" w:rsidRDefault="00850672" w:rsidP="00A7357A">
      <w:pPr>
        <w:pStyle w:val="ListParagraph"/>
        <w:numPr>
          <w:ilvl w:val="0"/>
          <w:numId w:val="108"/>
        </w:numPr>
        <w:ind w:left="454" w:hanging="454"/>
        <w:jc w:val="both"/>
        <w:rPr>
          <w:rFonts w:ascii="Cambria" w:hAnsi="Cambria" w:cs="Arial"/>
          <w:noProof/>
          <w:sz w:val="22"/>
          <w:lang w:val="bs-Latn-BA"/>
        </w:rPr>
      </w:pPr>
      <w:r w:rsidRPr="00DC763C">
        <w:rPr>
          <w:rFonts w:ascii="Cambria" w:hAnsi="Cambria" w:cs="Arial"/>
          <w:noProof/>
          <w:sz w:val="22"/>
          <w:lang w:val="bs-Latn-BA"/>
        </w:rPr>
        <w:t>Savjet ministara BiH podzakonskim propisom don</w:t>
      </w:r>
      <w:r w:rsidR="004F4941" w:rsidRPr="00DC763C">
        <w:rPr>
          <w:rFonts w:ascii="Cambria" w:hAnsi="Cambria" w:cs="Arial"/>
          <w:noProof/>
          <w:sz w:val="22"/>
          <w:lang w:val="bs-Latn-BA"/>
        </w:rPr>
        <w:t>osi</w:t>
      </w:r>
      <w:r w:rsidRPr="00DC763C">
        <w:rPr>
          <w:rFonts w:ascii="Cambria" w:hAnsi="Cambria" w:cs="Arial"/>
          <w:noProof/>
          <w:sz w:val="22"/>
          <w:lang w:val="bs-Latn-BA"/>
        </w:rPr>
        <w:t xml:space="preserve"> odredbe o:</w:t>
      </w:r>
    </w:p>
    <w:p w14:paraId="6C4947D0" w14:textId="1A080AB0" w:rsidR="00850672" w:rsidRPr="00DC763C" w:rsidRDefault="005E23E9" w:rsidP="005E23E9">
      <w:pPr>
        <w:ind w:left="454"/>
        <w:jc w:val="both"/>
        <w:rPr>
          <w:rFonts w:ascii="Cambria" w:hAnsi="Cambria" w:cs="Arial"/>
          <w:noProof/>
          <w:sz w:val="22"/>
          <w:lang w:val="bs-Latn-BA"/>
        </w:rPr>
      </w:pPr>
      <w:r w:rsidRPr="00DC763C">
        <w:rPr>
          <w:rFonts w:ascii="Cambria" w:hAnsi="Cambria" w:cs="Arial"/>
          <w:noProof/>
          <w:sz w:val="22"/>
          <w:lang w:val="bs-Latn-BA"/>
        </w:rPr>
        <w:t xml:space="preserve">a) </w:t>
      </w:r>
      <w:r w:rsidR="00850672" w:rsidRPr="00DC763C">
        <w:rPr>
          <w:rFonts w:ascii="Cambria" w:hAnsi="Cambria" w:cs="Arial"/>
          <w:noProof/>
          <w:sz w:val="22"/>
          <w:lang w:val="bs-Latn-BA"/>
        </w:rPr>
        <w:t xml:space="preserve">opštim zahtjevima za nadležno kompetentno kontrolno tijelo iz </w:t>
      </w:r>
      <w:r w:rsidR="00C734BC" w:rsidRPr="00DC763C">
        <w:rPr>
          <w:rFonts w:ascii="Cambria" w:hAnsi="Cambria" w:cs="Arial"/>
          <w:noProof/>
          <w:sz w:val="22"/>
          <w:lang w:val="bs-Latn-BA"/>
        </w:rPr>
        <w:t>stav</w:t>
      </w:r>
      <w:r w:rsidR="004547D9" w:rsidRPr="00DC763C">
        <w:rPr>
          <w:rFonts w:ascii="Cambria" w:hAnsi="Cambria" w:cs="Arial"/>
          <w:noProof/>
          <w:sz w:val="22"/>
          <w:lang w:val="bs-Latn-BA"/>
        </w:rPr>
        <w:t>a</w:t>
      </w:r>
      <w:r w:rsidR="00850672" w:rsidRPr="00DC763C">
        <w:rPr>
          <w:rFonts w:ascii="Cambria" w:hAnsi="Cambria" w:cs="Arial"/>
          <w:noProof/>
          <w:sz w:val="22"/>
          <w:lang w:val="bs-Latn-BA"/>
        </w:rPr>
        <w:t xml:space="preserve"> (3)</w:t>
      </w:r>
      <w:r w:rsidR="00D2206A" w:rsidRPr="00DC763C">
        <w:rPr>
          <w:noProof/>
          <w:lang w:val="bs-Latn-BA"/>
        </w:rPr>
        <w:t xml:space="preserve"> </w:t>
      </w:r>
      <w:r w:rsidR="00D2206A" w:rsidRPr="00DC763C">
        <w:rPr>
          <w:rFonts w:ascii="Cambria" w:hAnsi="Cambria" w:cs="Arial"/>
          <w:noProof/>
          <w:sz w:val="22"/>
          <w:lang w:val="bs-Latn-BA"/>
        </w:rPr>
        <w:t xml:space="preserve">ovog </w:t>
      </w:r>
      <w:r w:rsidR="00C734BC" w:rsidRPr="00DC763C">
        <w:rPr>
          <w:rFonts w:ascii="Cambria" w:hAnsi="Cambria" w:cs="Arial"/>
          <w:noProof/>
          <w:sz w:val="22"/>
          <w:lang w:val="bs-Latn-BA"/>
        </w:rPr>
        <w:t>član</w:t>
      </w:r>
      <w:r w:rsidR="00140892" w:rsidRPr="00DC763C">
        <w:rPr>
          <w:rFonts w:ascii="Cambria" w:hAnsi="Cambria" w:cs="Arial"/>
          <w:noProof/>
          <w:sz w:val="22"/>
          <w:lang w:val="bs-Latn-BA"/>
        </w:rPr>
        <w:t>a</w:t>
      </w:r>
      <w:r w:rsidR="00850672" w:rsidRPr="00DC763C">
        <w:rPr>
          <w:rFonts w:ascii="Cambria" w:hAnsi="Cambria" w:cs="Arial"/>
          <w:noProof/>
          <w:sz w:val="22"/>
          <w:lang w:val="bs-Latn-BA"/>
        </w:rPr>
        <w:t xml:space="preserve">; </w:t>
      </w:r>
    </w:p>
    <w:p w14:paraId="5254F4D1" w14:textId="4DC1FDD0" w:rsidR="00850672" w:rsidRPr="00DC763C" w:rsidRDefault="005E23E9" w:rsidP="005E23E9">
      <w:pPr>
        <w:ind w:left="454"/>
        <w:jc w:val="both"/>
        <w:rPr>
          <w:rFonts w:ascii="Cambria" w:hAnsi="Cambria" w:cs="Arial"/>
          <w:noProof/>
          <w:sz w:val="22"/>
          <w:lang w:val="bs-Latn-BA"/>
        </w:rPr>
      </w:pPr>
      <w:r w:rsidRPr="00DC763C">
        <w:rPr>
          <w:rFonts w:ascii="Cambria" w:hAnsi="Cambria" w:cs="Arial"/>
          <w:noProof/>
          <w:sz w:val="22"/>
          <w:lang w:val="bs-Latn-BA"/>
        </w:rPr>
        <w:t xml:space="preserve">b) </w:t>
      </w:r>
      <w:r w:rsidR="00850672" w:rsidRPr="00DC763C">
        <w:rPr>
          <w:rFonts w:ascii="Cambria" w:hAnsi="Cambria" w:cs="Arial"/>
          <w:noProof/>
          <w:sz w:val="22"/>
          <w:lang w:val="bs-Latn-BA"/>
        </w:rPr>
        <w:t xml:space="preserve">posebnim pravilima za tijela koja vrše godišnju provjeru usklađenosti sa specifikacijom proizvoda, kako je navedeno u </w:t>
      </w:r>
      <w:r w:rsidR="00C734BC" w:rsidRPr="00DC763C">
        <w:rPr>
          <w:rFonts w:ascii="Cambria" w:hAnsi="Cambria" w:cs="Arial"/>
          <w:noProof/>
          <w:sz w:val="22"/>
          <w:lang w:val="bs-Latn-BA"/>
        </w:rPr>
        <w:t>stav</w:t>
      </w:r>
      <w:r w:rsidR="004547D9" w:rsidRPr="00DC763C">
        <w:rPr>
          <w:rFonts w:ascii="Cambria" w:hAnsi="Cambria" w:cs="Arial"/>
          <w:noProof/>
          <w:sz w:val="22"/>
          <w:lang w:val="bs-Latn-BA"/>
        </w:rPr>
        <w:t>u</w:t>
      </w:r>
      <w:r w:rsidR="00850672" w:rsidRPr="00DC763C">
        <w:rPr>
          <w:rFonts w:ascii="Cambria" w:hAnsi="Cambria" w:cs="Arial"/>
          <w:noProof/>
          <w:sz w:val="22"/>
          <w:lang w:val="bs-Latn-BA"/>
        </w:rPr>
        <w:t xml:space="preserve"> (</w:t>
      </w:r>
      <w:r w:rsidR="007967CB" w:rsidRPr="00DC763C">
        <w:rPr>
          <w:rFonts w:ascii="Cambria" w:hAnsi="Cambria" w:cs="Arial"/>
          <w:noProof/>
          <w:sz w:val="22"/>
          <w:lang w:val="bs-Latn-BA"/>
        </w:rPr>
        <w:t>8</w:t>
      </w:r>
      <w:r w:rsidR="00850672" w:rsidRPr="00DC763C">
        <w:rPr>
          <w:rFonts w:ascii="Cambria" w:hAnsi="Cambria" w:cs="Arial"/>
          <w:noProof/>
          <w:sz w:val="22"/>
          <w:lang w:val="bs-Latn-BA"/>
        </w:rPr>
        <w:t>)</w:t>
      </w:r>
      <w:r w:rsidR="00D2206A" w:rsidRPr="00DC763C">
        <w:rPr>
          <w:noProof/>
          <w:lang w:val="bs-Latn-BA"/>
        </w:rPr>
        <w:t xml:space="preserve"> </w:t>
      </w:r>
      <w:r w:rsidR="00D2206A" w:rsidRPr="00DC763C">
        <w:rPr>
          <w:rFonts w:ascii="Cambria" w:hAnsi="Cambria" w:cs="Arial"/>
          <w:noProof/>
          <w:sz w:val="22"/>
          <w:lang w:val="bs-Latn-BA"/>
        </w:rPr>
        <w:t xml:space="preserve">ovog </w:t>
      </w:r>
      <w:r w:rsidR="00C734BC" w:rsidRPr="00DC763C">
        <w:rPr>
          <w:rFonts w:ascii="Cambria" w:hAnsi="Cambria" w:cs="Arial"/>
          <w:noProof/>
          <w:sz w:val="22"/>
          <w:lang w:val="bs-Latn-BA"/>
        </w:rPr>
        <w:t>član</w:t>
      </w:r>
      <w:r w:rsidR="00140892" w:rsidRPr="00DC763C">
        <w:rPr>
          <w:rFonts w:ascii="Cambria" w:hAnsi="Cambria" w:cs="Arial"/>
          <w:noProof/>
          <w:sz w:val="22"/>
          <w:lang w:val="bs-Latn-BA"/>
        </w:rPr>
        <w:t>a</w:t>
      </w:r>
      <w:r w:rsidR="00850672" w:rsidRPr="00DC763C">
        <w:rPr>
          <w:rFonts w:ascii="Cambria" w:hAnsi="Cambria" w:cs="Arial"/>
          <w:noProof/>
          <w:sz w:val="22"/>
          <w:lang w:val="bs-Latn-BA"/>
        </w:rPr>
        <w:t xml:space="preserve">; </w:t>
      </w:r>
    </w:p>
    <w:p w14:paraId="2040D251" w14:textId="221B94AD" w:rsidR="00850672" w:rsidRPr="00DC763C" w:rsidRDefault="005E23E9" w:rsidP="005E23E9">
      <w:pPr>
        <w:ind w:left="454"/>
        <w:jc w:val="both"/>
        <w:rPr>
          <w:rFonts w:ascii="Cambria" w:hAnsi="Cambria" w:cs="Arial"/>
          <w:noProof/>
          <w:sz w:val="22"/>
          <w:lang w:val="bs-Latn-BA"/>
        </w:rPr>
      </w:pPr>
      <w:r w:rsidRPr="00DC763C">
        <w:rPr>
          <w:rFonts w:ascii="Cambria" w:hAnsi="Cambria" w:cs="Arial"/>
          <w:noProof/>
          <w:sz w:val="22"/>
          <w:lang w:val="bs-Latn-BA"/>
        </w:rPr>
        <w:t xml:space="preserve">c) </w:t>
      </w:r>
      <w:r w:rsidR="00850672" w:rsidRPr="00DC763C">
        <w:rPr>
          <w:rFonts w:ascii="Cambria" w:hAnsi="Cambria" w:cs="Arial"/>
          <w:noProof/>
          <w:sz w:val="22"/>
          <w:lang w:val="bs-Latn-BA"/>
        </w:rPr>
        <w:t xml:space="preserve">aktivnostima koje Nadležne institucije </w:t>
      </w:r>
      <w:r w:rsidR="00114DC0" w:rsidRPr="00DC763C">
        <w:rPr>
          <w:rFonts w:ascii="Cambria" w:hAnsi="Cambria" w:cs="Arial"/>
          <w:noProof/>
          <w:sz w:val="22"/>
          <w:lang w:val="bs-Latn-BA"/>
        </w:rPr>
        <w:t>iz člana 6. stav (</w:t>
      </w:r>
      <w:r w:rsidR="007967CB" w:rsidRPr="00DC763C">
        <w:rPr>
          <w:rFonts w:ascii="Cambria" w:hAnsi="Cambria" w:cs="Arial"/>
          <w:noProof/>
          <w:sz w:val="22"/>
          <w:lang w:val="bs-Latn-BA"/>
        </w:rPr>
        <w:t>4</w:t>
      </w:r>
      <w:r w:rsidR="00114DC0" w:rsidRPr="00DC763C">
        <w:rPr>
          <w:rFonts w:ascii="Cambria" w:hAnsi="Cambria" w:cs="Arial"/>
          <w:noProof/>
          <w:sz w:val="22"/>
          <w:lang w:val="bs-Latn-BA"/>
        </w:rPr>
        <w:t xml:space="preserve">) </w:t>
      </w:r>
      <w:r w:rsidR="007967CB" w:rsidRPr="00DC763C">
        <w:rPr>
          <w:rFonts w:ascii="Cambria" w:hAnsi="Cambria" w:cs="Arial"/>
          <w:noProof/>
          <w:sz w:val="22"/>
          <w:lang w:val="bs-Latn-BA"/>
        </w:rPr>
        <w:t xml:space="preserve">ovog zakona </w:t>
      </w:r>
      <w:r w:rsidR="00850672" w:rsidRPr="00DC763C">
        <w:rPr>
          <w:rFonts w:ascii="Cambria" w:hAnsi="Cambria" w:cs="Arial"/>
          <w:noProof/>
          <w:sz w:val="22"/>
          <w:lang w:val="bs-Latn-BA"/>
        </w:rPr>
        <w:t xml:space="preserve">provode s ciljem sprečavanja nezakonitog korištenja zaštićenih oznaka </w:t>
      </w:r>
      <w:r w:rsidR="00FB4B75" w:rsidRPr="00DC763C">
        <w:rPr>
          <w:rFonts w:ascii="Cambria" w:hAnsi="Cambria" w:cs="Arial"/>
          <w:noProof/>
          <w:sz w:val="22"/>
          <w:lang w:val="bs-Latn-BA"/>
        </w:rPr>
        <w:t>porijekla</w:t>
      </w:r>
      <w:r w:rsidR="00850672" w:rsidRPr="00DC763C">
        <w:rPr>
          <w:rFonts w:ascii="Cambria" w:hAnsi="Cambria" w:cs="Arial"/>
          <w:noProof/>
          <w:sz w:val="22"/>
          <w:lang w:val="bs-Latn-BA"/>
        </w:rPr>
        <w:t xml:space="preserve"> i zaštićenih oznaka geografskog porijekla i zaštićenih tradicionalnih izraza; </w:t>
      </w:r>
    </w:p>
    <w:p w14:paraId="71D11F7A" w14:textId="6550B99B" w:rsidR="00850672" w:rsidRPr="007C60C7" w:rsidRDefault="005E23E9" w:rsidP="005E23E9">
      <w:pPr>
        <w:ind w:left="454"/>
        <w:jc w:val="both"/>
        <w:rPr>
          <w:rFonts w:ascii="Cambria" w:hAnsi="Cambria" w:cs="Arial"/>
          <w:noProof/>
          <w:color w:val="000000" w:themeColor="text1"/>
          <w:sz w:val="22"/>
          <w:lang w:val="bs-Latn-BA"/>
        </w:rPr>
      </w:pPr>
      <w:r w:rsidRPr="00DC763C">
        <w:rPr>
          <w:rFonts w:ascii="Cambria" w:hAnsi="Cambria" w:cs="Arial"/>
          <w:noProof/>
          <w:sz w:val="22"/>
          <w:lang w:val="bs-Latn-BA"/>
        </w:rPr>
        <w:t xml:space="preserve">d) </w:t>
      </w:r>
      <w:r w:rsidR="007A5292" w:rsidRPr="00DC763C">
        <w:rPr>
          <w:rFonts w:ascii="Cambria" w:hAnsi="Cambria" w:cs="Arial"/>
          <w:noProof/>
          <w:sz w:val="22"/>
          <w:lang w:val="bs-Latn-BA"/>
        </w:rPr>
        <w:t>izvještavanje</w:t>
      </w:r>
      <w:r w:rsidR="00850672" w:rsidRPr="00DC763C">
        <w:rPr>
          <w:rFonts w:ascii="Cambria" w:hAnsi="Cambria" w:cs="Arial"/>
          <w:noProof/>
          <w:sz w:val="22"/>
          <w:lang w:val="bs-Latn-BA"/>
        </w:rPr>
        <w:t xml:space="preserve"> od Nadležnih institucija </w:t>
      </w:r>
      <w:r w:rsidR="00114DC0" w:rsidRPr="00DC763C">
        <w:rPr>
          <w:rFonts w:ascii="Cambria" w:hAnsi="Cambria" w:cs="Arial"/>
          <w:noProof/>
          <w:sz w:val="22"/>
          <w:lang w:val="bs-Latn-BA"/>
        </w:rPr>
        <w:t xml:space="preserve">iz člana 6. stav (4) </w:t>
      </w:r>
      <w:r w:rsidR="007967CB" w:rsidRPr="00DC763C">
        <w:rPr>
          <w:rFonts w:ascii="Cambria" w:hAnsi="Cambria" w:cs="Arial"/>
          <w:noProof/>
          <w:sz w:val="22"/>
          <w:lang w:val="bs-Latn-BA"/>
        </w:rPr>
        <w:t xml:space="preserve">ovog zakona </w:t>
      </w:r>
      <w:r w:rsidR="00850672" w:rsidRPr="00DC763C">
        <w:rPr>
          <w:rFonts w:ascii="Cambria" w:hAnsi="Cambria" w:cs="Arial"/>
          <w:noProof/>
          <w:sz w:val="22"/>
          <w:lang w:val="bs-Latn-BA"/>
        </w:rPr>
        <w:t xml:space="preserve">prema </w:t>
      </w:r>
      <w:r w:rsidR="00850672" w:rsidRPr="007C60C7">
        <w:rPr>
          <w:rFonts w:ascii="Cambria" w:hAnsi="Cambria" w:cs="Arial"/>
          <w:noProof/>
          <w:color w:val="000000" w:themeColor="text1"/>
          <w:sz w:val="22"/>
          <w:lang w:val="bs-Latn-BA"/>
        </w:rPr>
        <w:t>Ministarstvu u vezi s izvršenim kontrolama u sektoru vinarstva i</w:t>
      </w:r>
    </w:p>
    <w:p w14:paraId="7EB1720B" w14:textId="42B628A0" w:rsidR="00850672" w:rsidRPr="007C60C7" w:rsidRDefault="005E23E9" w:rsidP="005E23E9">
      <w:pPr>
        <w:ind w:left="454"/>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e) </w:t>
      </w:r>
      <w:r w:rsidR="00850672" w:rsidRPr="007C60C7">
        <w:rPr>
          <w:rFonts w:ascii="Cambria" w:hAnsi="Cambria" w:cs="Arial"/>
          <w:noProof/>
          <w:color w:val="000000" w:themeColor="text1"/>
          <w:sz w:val="22"/>
          <w:lang w:val="bs-Latn-BA"/>
        </w:rPr>
        <w:t xml:space="preserve">drugim pravilima za osiguranje efikasnih kontrola u sektoru vinarstva. </w:t>
      </w:r>
    </w:p>
    <w:p w14:paraId="78711165" w14:textId="77777777" w:rsidR="00850672" w:rsidRPr="007C60C7" w:rsidRDefault="00850672" w:rsidP="00850672">
      <w:pPr>
        <w:jc w:val="center"/>
        <w:rPr>
          <w:rFonts w:ascii="Cambria" w:hAnsi="Cambria" w:cs="Arial"/>
          <w:noProof/>
          <w:color w:val="000000" w:themeColor="text1"/>
          <w:sz w:val="22"/>
          <w:lang w:val="bs-Latn-BA"/>
        </w:rPr>
      </w:pPr>
    </w:p>
    <w:p w14:paraId="24B54435" w14:textId="4D1AD24B" w:rsidR="00850672" w:rsidRPr="007C60C7" w:rsidRDefault="00A814C8"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A6360D" w:rsidRPr="007C60C7">
        <w:rPr>
          <w:rFonts w:ascii="Cambria" w:hAnsi="Cambria" w:cs="Arial"/>
          <w:noProof/>
          <w:color w:val="000000" w:themeColor="text1"/>
          <w:sz w:val="22"/>
          <w:lang w:val="bs-Latn-BA"/>
        </w:rPr>
        <w:t xml:space="preserve"> 5</w:t>
      </w:r>
      <w:r w:rsidRPr="007C60C7">
        <w:rPr>
          <w:rFonts w:ascii="Cambria" w:hAnsi="Cambria" w:cs="Arial"/>
          <w:noProof/>
          <w:color w:val="000000" w:themeColor="text1"/>
          <w:sz w:val="22"/>
          <w:lang w:val="bs-Latn-BA"/>
        </w:rPr>
        <w:t>6</w:t>
      </w:r>
      <w:r w:rsidR="00850672" w:rsidRPr="007C60C7">
        <w:rPr>
          <w:rFonts w:ascii="Cambria" w:hAnsi="Cambria" w:cs="Arial"/>
          <w:noProof/>
          <w:color w:val="000000" w:themeColor="text1"/>
          <w:sz w:val="22"/>
          <w:lang w:val="bs-Latn-BA"/>
        </w:rPr>
        <w:t>.</w:t>
      </w:r>
    </w:p>
    <w:p w14:paraId="59066A1D"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(Administrativne kontrole)</w:t>
      </w:r>
    </w:p>
    <w:p w14:paraId="6621B19A" w14:textId="77777777" w:rsidR="00850672" w:rsidRPr="007C60C7" w:rsidRDefault="00850672" w:rsidP="00850672">
      <w:pPr>
        <w:jc w:val="center"/>
        <w:rPr>
          <w:rFonts w:ascii="Cambria" w:hAnsi="Cambria" w:cs="Arial"/>
          <w:noProof/>
          <w:color w:val="000000" w:themeColor="text1"/>
          <w:sz w:val="22"/>
          <w:lang w:val="bs-Latn-BA"/>
        </w:rPr>
      </w:pPr>
    </w:p>
    <w:p w14:paraId="35A73D55" w14:textId="246A446A" w:rsidR="00850672" w:rsidRPr="00DC763C" w:rsidRDefault="00850672" w:rsidP="00A7357A">
      <w:pPr>
        <w:pStyle w:val="ListParagraph"/>
        <w:numPr>
          <w:ilvl w:val="0"/>
          <w:numId w:val="75"/>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Administrativne kontrole i provjere u sektoru vinarstva provode Nadležne institucije </w:t>
      </w:r>
      <w:r w:rsidR="00222FA3">
        <w:rPr>
          <w:rFonts w:ascii="Cambria" w:hAnsi="Cambria" w:cs="Arial"/>
          <w:noProof/>
          <w:color w:val="000000" w:themeColor="text1"/>
          <w:sz w:val="22"/>
          <w:szCs w:val="22"/>
          <w:lang w:val="bs-Latn-BA"/>
        </w:rPr>
        <w:t xml:space="preserve">iz člana 6. </w:t>
      </w:r>
      <w:r w:rsidR="00222FA3" w:rsidRPr="00DC763C">
        <w:rPr>
          <w:rFonts w:ascii="Cambria" w:hAnsi="Cambria" w:cs="Arial"/>
          <w:noProof/>
          <w:sz w:val="22"/>
          <w:szCs w:val="22"/>
          <w:lang w:val="bs-Latn-BA"/>
        </w:rPr>
        <w:t xml:space="preserve">stav (4) </w:t>
      </w:r>
      <w:r w:rsidR="00DE0BCF" w:rsidRPr="00DC763C">
        <w:rPr>
          <w:rFonts w:ascii="Cambria" w:hAnsi="Cambria" w:cs="Arial"/>
          <w:noProof/>
          <w:sz w:val="22"/>
          <w:szCs w:val="22"/>
          <w:lang w:val="bs-Latn-BA"/>
        </w:rPr>
        <w:t xml:space="preserve">ovog zakona </w:t>
      </w:r>
      <w:r w:rsidRPr="00DC763C">
        <w:rPr>
          <w:rFonts w:ascii="Cambria" w:hAnsi="Cambria" w:cs="Arial"/>
          <w:noProof/>
          <w:sz w:val="22"/>
          <w:szCs w:val="22"/>
          <w:lang w:val="bs-Latn-BA"/>
        </w:rPr>
        <w:t>ili druga nadležna kompetentna tijela imenovana za obavljanje administrativnih kontrola u sektoru.</w:t>
      </w:r>
    </w:p>
    <w:p w14:paraId="6BE8BE4B" w14:textId="1BCF62CA" w:rsidR="00850672" w:rsidRPr="00DC763C" w:rsidRDefault="00850672" w:rsidP="00A7357A">
      <w:pPr>
        <w:pStyle w:val="ListParagraph"/>
        <w:numPr>
          <w:ilvl w:val="0"/>
          <w:numId w:val="75"/>
        </w:numPr>
        <w:jc w:val="both"/>
        <w:rPr>
          <w:rFonts w:ascii="Cambria" w:hAnsi="Cambria" w:cs="Arial"/>
          <w:noProof/>
          <w:sz w:val="22"/>
          <w:szCs w:val="22"/>
          <w:lang w:val="bs-Latn-BA"/>
        </w:rPr>
      </w:pPr>
      <w:r w:rsidRPr="00DC763C">
        <w:rPr>
          <w:rFonts w:ascii="Cambria" w:hAnsi="Cambria" w:cs="Arial"/>
          <w:noProof/>
          <w:sz w:val="22"/>
          <w:szCs w:val="22"/>
          <w:lang w:val="bs-Latn-BA"/>
        </w:rPr>
        <w:t xml:space="preserve">Administrativne kontrole iz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(1)</w:t>
      </w:r>
      <w:r w:rsidR="00D2206A" w:rsidRPr="00DC763C">
        <w:rPr>
          <w:noProof/>
          <w:lang w:val="bs-Latn-BA"/>
        </w:rPr>
        <w:t xml:space="preserve"> </w:t>
      </w:r>
      <w:r w:rsidR="00D2206A" w:rsidRPr="00DC763C">
        <w:rPr>
          <w:rFonts w:ascii="Cambria" w:hAnsi="Cambria" w:cs="Arial"/>
          <w:noProof/>
          <w:sz w:val="22"/>
          <w:szCs w:val="22"/>
          <w:lang w:val="bs-Latn-BA"/>
        </w:rPr>
        <w:t xml:space="preserve">ovog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podrazumijevaju administrativno-upravne provjere i, prema potrebi, kontrole na licu mjesta koje provode kontrolori ovlašteni od Nadležnih institucija </w:t>
      </w:r>
      <w:r w:rsidR="00222FA3" w:rsidRPr="00DC763C">
        <w:rPr>
          <w:rFonts w:ascii="Cambria" w:hAnsi="Cambria" w:cs="Arial"/>
          <w:noProof/>
          <w:sz w:val="22"/>
          <w:szCs w:val="22"/>
          <w:lang w:val="bs-Latn-BA"/>
        </w:rPr>
        <w:t xml:space="preserve">iz člana 6. stav (4) </w:t>
      </w:r>
      <w:r w:rsidR="00DE0BCF" w:rsidRPr="00DC763C">
        <w:rPr>
          <w:rFonts w:ascii="Cambria" w:hAnsi="Cambria" w:cs="Arial"/>
          <w:noProof/>
          <w:sz w:val="22"/>
          <w:szCs w:val="22"/>
          <w:lang w:val="bs-Latn-BA"/>
        </w:rPr>
        <w:t xml:space="preserve">ovog zakona </w:t>
      </w:r>
      <w:r w:rsidRPr="00DC763C">
        <w:rPr>
          <w:rFonts w:ascii="Cambria" w:hAnsi="Cambria" w:cs="Arial"/>
          <w:noProof/>
          <w:sz w:val="22"/>
          <w:szCs w:val="22"/>
          <w:lang w:val="bs-Latn-BA"/>
        </w:rPr>
        <w:t>ili drugih, imenovanih, nadležnih kompetentnih tijela.</w:t>
      </w:r>
    </w:p>
    <w:p w14:paraId="5AD929F9" w14:textId="467B44B6" w:rsidR="00850672" w:rsidRPr="007C60C7" w:rsidRDefault="00850672" w:rsidP="00A7357A">
      <w:pPr>
        <w:pStyle w:val="ListParagraph"/>
        <w:numPr>
          <w:ilvl w:val="0"/>
          <w:numId w:val="75"/>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Provjere iz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(1) </w:t>
      </w:r>
      <w:r w:rsidR="00D2206A" w:rsidRPr="007C60C7">
        <w:rPr>
          <w:rFonts w:ascii="Cambria" w:hAnsi="Cambria" w:cs="Arial"/>
          <w:noProof/>
          <w:color w:val="000000" w:themeColor="text1"/>
          <w:sz w:val="22"/>
          <w:szCs w:val="22"/>
          <w:lang w:val="bs-Latn-BA"/>
        </w:rPr>
        <w:t xml:space="preserve">ovog </w:t>
      </w:r>
      <w:r w:rsidR="00C734BC" w:rsidRPr="007C60C7">
        <w:rPr>
          <w:rFonts w:ascii="Cambria" w:hAnsi="Cambria" w:cs="Arial"/>
          <w:noProof/>
          <w:color w:val="000000" w:themeColor="text1"/>
          <w:sz w:val="22"/>
          <w:szCs w:val="22"/>
          <w:lang w:val="bs-Latn-BA"/>
        </w:rPr>
        <w:t>član</w:t>
      </w:r>
      <w:r w:rsidR="00140892" w:rsidRPr="007C60C7">
        <w:rPr>
          <w:rFonts w:ascii="Cambria" w:hAnsi="Cambria" w:cs="Arial"/>
          <w:noProof/>
          <w:color w:val="000000" w:themeColor="text1"/>
          <w:sz w:val="22"/>
          <w:szCs w:val="22"/>
          <w:lang w:val="bs-Latn-BA"/>
        </w:rPr>
        <w:t>a</w:t>
      </w:r>
      <w:r w:rsidR="00D2206A"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 xml:space="preserve">vrše se sistematski ili kao slučajne provjere zasnovane na analizi rizika na teritoriji na kojem se odvija proizvodnja i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ljanje na tržište proizvoda sektora vinarstva.</w:t>
      </w:r>
    </w:p>
    <w:p w14:paraId="582C107E" w14:textId="6D3ED728" w:rsidR="00850672" w:rsidRPr="007C60C7" w:rsidRDefault="00850672" w:rsidP="00A7357A">
      <w:pPr>
        <w:pStyle w:val="ListParagraph"/>
        <w:numPr>
          <w:ilvl w:val="0"/>
          <w:numId w:val="75"/>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U slučaju kada kontrola uključuje uzimanje uzoraka, priroda i učestalost provjera moraju biti takvi da su provjere reprezentativne za cijelo područje Entiteta ili Brčko distrikta BiH i da odgovaraju količini proizvoda sektora vinarstva proizvedenih, plasiranih na tržište ili uskladištenih s ciljem njihovog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ljanja u promet.</w:t>
      </w:r>
    </w:p>
    <w:p w14:paraId="2D81A637" w14:textId="3CDFEE21" w:rsidR="00850672" w:rsidRPr="007C60C7" w:rsidRDefault="00850672" w:rsidP="00A7357A">
      <w:pPr>
        <w:pStyle w:val="ListParagraph"/>
        <w:numPr>
          <w:ilvl w:val="0"/>
          <w:numId w:val="75"/>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Savjet ministara BiH podzakonskim propisom </w:t>
      </w:r>
      <w:r w:rsidR="004F4941" w:rsidRPr="007C60C7">
        <w:rPr>
          <w:rFonts w:ascii="Cambria" w:hAnsi="Cambria" w:cs="Arial"/>
          <w:noProof/>
          <w:color w:val="000000" w:themeColor="text1"/>
          <w:sz w:val="22"/>
          <w:szCs w:val="22"/>
          <w:lang w:val="bs-Latn-BA"/>
        </w:rPr>
        <w:t>utvrđuje</w:t>
      </w:r>
      <w:r w:rsidRPr="007C60C7">
        <w:rPr>
          <w:rFonts w:ascii="Cambria" w:hAnsi="Cambria" w:cs="Arial"/>
          <w:noProof/>
          <w:color w:val="000000" w:themeColor="text1"/>
          <w:sz w:val="22"/>
          <w:szCs w:val="22"/>
          <w:lang w:val="bs-Latn-BA"/>
        </w:rPr>
        <w:t xml:space="preserve"> pravila o administrativnim kontrolama i provjerama, uključujući planiranje, izvršioce administrativnih kontrola i provjera, obim kontrola i provjera, obaveze fizičkih i pravnih lica koja se kontrolišu na licu mjesta i druge potrebne odredbe za efikasnu administrativnu kontrolu sektora vinarstva. </w:t>
      </w:r>
    </w:p>
    <w:p w14:paraId="4856494A" w14:textId="77777777" w:rsidR="00850672" w:rsidRPr="007C60C7" w:rsidRDefault="00850672" w:rsidP="00725427">
      <w:pPr>
        <w:rPr>
          <w:rFonts w:ascii="Cambria" w:hAnsi="Cambria" w:cs="Arial"/>
          <w:noProof/>
          <w:color w:val="000000" w:themeColor="text1"/>
          <w:sz w:val="22"/>
          <w:lang w:val="bs-Latn-BA"/>
        </w:rPr>
      </w:pPr>
    </w:p>
    <w:p w14:paraId="31467127" w14:textId="53D09F03" w:rsidR="00850672" w:rsidRPr="007C60C7" w:rsidRDefault="00700B9D" w:rsidP="00850672">
      <w:pPr>
        <w:jc w:val="center"/>
        <w:rPr>
          <w:rFonts w:ascii="Cambria" w:hAnsi="Cambria" w:cs="Arial"/>
          <w:noProof/>
          <w:color w:val="000000" w:themeColor="text1"/>
          <w:sz w:val="22"/>
          <w:lang w:val="bs-Latn-BA"/>
        </w:rPr>
      </w:pPr>
      <w:bookmarkStart w:id="36" w:name="_Hlk96247340"/>
      <w:r w:rsidRPr="007C60C7">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A6360D" w:rsidRPr="007C60C7">
        <w:rPr>
          <w:rFonts w:ascii="Cambria" w:hAnsi="Cambria" w:cs="Arial"/>
          <w:noProof/>
          <w:color w:val="000000" w:themeColor="text1"/>
          <w:sz w:val="22"/>
          <w:lang w:val="bs-Latn-BA"/>
        </w:rPr>
        <w:t xml:space="preserve"> 5</w:t>
      </w:r>
      <w:r w:rsidRPr="007C60C7">
        <w:rPr>
          <w:rFonts w:ascii="Cambria" w:hAnsi="Cambria" w:cs="Arial"/>
          <w:noProof/>
          <w:color w:val="000000" w:themeColor="text1"/>
          <w:sz w:val="22"/>
          <w:lang w:val="bs-Latn-BA"/>
        </w:rPr>
        <w:t>7</w:t>
      </w:r>
      <w:r w:rsidR="00850672" w:rsidRPr="007C60C7">
        <w:rPr>
          <w:rFonts w:ascii="Cambria" w:hAnsi="Cambria" w:cs="Arial"/>
          <w:noProof/>
          <w:color w:val="000000" w:themeColor="text1"/>
          <w:sz w:val="22"/>
          <w:lang w:val="bs-Latn-BA"/>
        </w:rPr>
        <w:t>.</w:t>
      </w:r>
    </w:p>
    <w:p w14:paraId="766FB3C4"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(Inspekcijske kontrole)</w:t>
      </w:r>
    </w:p>
    <w:p w14:paraId="365054CC" w14:textId="77777777" w:rsidR="00850672" w:rsidRPr="007C60C7" w:rsidRDefault="00850672" w:rsidP="00850672">
      <w:pPr>
        <w:jc w:val="center"/>
        <w:rPr>
          <w:rFonts w:ascii="Cambria" w:hAnsi="Cambria" w:cs="Arial"/>
          <w:noProof/>
          <w:color w:val="000000" w:themeColor="text1"/>
          <w:sz w:val="22"/>
          <w:lang w:val="bs-Latn-BA"/>
        </w:rPr>
      </w:pPr>
    </w:p>
    <w:p w14:paraId="42D1F3D8" w14:textId="6943998A" w:rsidR="00850672" w:rsidRPr="007C60C7" w:rsidRDefault="00850672" w:rsidP="00A7357A">
      <w:pPr>
        <w:pStyle w:val="ListParagraph"/>
        <w:numPr>
          <w:ilvl w:val="0"/>
          <w:numId w:val="76"/>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Inspekcijske kontrole proizvodnje i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ljanja na tržište proizvoda vinskog sektora, aromatizovanih vinskih proizvoda i voćnih vina prema </w:t>
      </w:r>
      <w:r w:rsidR="00565F35" w:rsidRPr="007C60C7">
        <w:rPr>
          <w:rFonts w:ascii="Cambria" w:hAnsi="Cambria" w:cs="Arial"/>
          <w:noProof/>
          <w:color w:val="000000" w:themeColor="text1"/>
          <w:sz w:val="22"/>
          <w:szCs w:val="22"/>
          <w:lang w:val="bs-Latn-BA"/>
        </w:rPr>
        <w:t xml:space="preserve">ovom Zakonu </w:t>
      </w:r>
      <w:r w:rsidRPr="007C60C7">
        <w:rPr>
          <w:rFonts w:ascii="Cambria" w:hAnsi="Cambria" w:cs="Arial"/>
          <w:noProof/>
          <w:color w:val="000000" w:themeColor="text1"/>
          <w:sz w:val="22"/>
          <w:szCs w:val="22"/>
          <w:lang w:val="bs-Latn-BA"/>
        </w:rPr>
        <w:t xml:space="preserve">i iz njega proisteklih podzakonskih propisa provode inspekcijska tijela </w:t>
      </w:r>
      <w:r w:rsidR="00A331B2">
        <w:rPr>
          <w:rFonts w:ascii="Cambria" w:hAnsi="Cambria" w:cs="Arial"/>
          <w:noProof/>
          <w:color w:val="000000" w:themeColor="text1"/>
          <w:sz w:val="22"/>
          <w:szCs w:val="22"/>
          <w:lang w:val="bs-Latn-BA"/>
        </w:rPr>
        <w:t xml:space="preserve">iz </w:t>
      </w:r>
      <w:r w:rsidR="00A331B2" w:rsidRPr="00DC763C">
        <w:rPr>
          <w:rFonts w:ascii="Cambria" w:hAnsi="Cambria" w:cs="Arial"/>
          <w:noProof/>
          <w:sz w:val="22"/>
          <w:szCs w:val="22"/>
          <w:lang w:val="bs-Latn-BA"/>
        </w:rPr>
        <w:t>člana 6. stav (5)</w:t>
      </w:r>
      <w:r w:rsidR="00DE0BCF"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 xml:space="preserve">, u skladu </w:t>
      </w:r>
      <w:r w:rsidRPr="007C60C7">
        <w:rPr>
          <w:rFonts w:ascii="Cambria" w:hAnsi="Cambria" w:cs="Arial"/>
          <w:noProof/>
          <w:color w:val="000000" w:themeColor="text1"/>
          <w:sz w:val="22"/>
          <w:szCs w:val="22"/>
          <w:lang w:val="bs-Latn-BA"/>
        </w:rPr>
        <w:t>sa ovlaštenjima i nadležnostima utvrđenim posebni</w:t>
      </w:r>
      <w:r w:rsidR="00D2206A" w:rsidRPr="007C60C7">
        <w:rPr>
          <w:rFonts w:ascii="Cambria" w:hAnsi="Cambria" w:cs="Arial"/>
          <w:noProof/>
          <w:color w:val="000000" w:themeColor="text1"/>
          <w:sz w:val="22"/>
          <w:szCs w:val="22"/>
          <w:lang w:val="bs-Latn-BA"/>
        </w:rPr>
        <w:t>m</w:t>
      </w:r>
      <w:r w:rsidRPr="007C60C7">
        <w:rPr>
          <w:rFonts w:ascii="Cambria" w:hAnsi="Cambria" w:cs="Arial"/>
          <w:noProof/>
          <w:color w:val="000000" w:themeColor="text1"/>
          <w:sz w:val="22"/>
          <w:szCs w:val="22"/>
          <w:lang w:val="bs-Latn-BA"/>
        </w:rPr>
        <w:t xml:space="preserve"> propisima o inspekcijskom nadzoru.</w:t>
      </w:r>
    </w:p>
    <w:p w14:paraId="0B84883A" w14:textId="31BB4831" w:rsidR="00850672" w:rsidRPr="007C60C7" w:rsidRDefault="00850672" w:rsidP="00A7357A">
      <w:pPr>
        <w:pStyle w:val="ListParagraph"/>
        <w:numPr>
          <w:ilvl w:val="0"/>
          <w:numId w:val="76"/>
        </w:numPr>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zCs w:val="22"/>
          <w:lang w:val="bs-Latn-BA"/>
        </w:rPr>
        <w:t>Savjet ministara BiH podzakonskim propis</w:t>
      </w:r>
      <w:r w:rsidR="00B226F9" w:rsidRPr="007C60C7">
        <w:rPr>
          <w:rFonts w:ascii="Cambria" w:hAnsi="Cambria" w:cs="Arial"/>
          <w:bCs/>
          <w:noProof/>
          <w:color w:val="000000" w:themeColor="text1"/>
          <w:sz w:val="22"/>
          <w:szCs w:val="22"/>
          <w:lang w:val="bs-Latn-BA"/>
        </w:rPr>
        <w:t>ima</w:t>
      </w:r>
      <w:r w:rsidRPr="007C60C7">
        <w:rPr>
          <w:rFonts w:ascii="Cambria" w:hAnsi="Cambria" w:cs="Arial"/>
          <w:bCs/>
          <w:noProof/>
          <w:color w:val="000000" w:themeColor="text1"/>
          <w:sz w:val="22"/>
          <w:szCs w:val="22"/>
          <w:lang w:val="bs-Latn-BA"/>
        </w:rPr>
        <w:t xml:space="preserve"> </w:t>
      </w:r>
      <w:r w:rsidR="004F4941" w:rsidRPr="007C60C7">
        <w:rPr>
          <w:rFonts w:ascii="Cambria" w:hAnsi="Cambria" w:cs="Arial"/>
          <w:noProof/>
          <w:color w:val="000000" w:themeColor="text1"/>
          <w:sz w:val="22"/>
          <w:szCs w:val="22"/>
          <w:lang w:val="bs-Latn-BA"/>
        </w:rPr>
        <w:t>utvrđuje</w:t>
      </w:r>
      <w:r w:rsidRPr="007C60C7">
        <w:rPr>
          <w:rFonts w:ascii="Cambria" w:hAnsi="Cambria" w:cs="Arial"/>
          <w:bCs/>
          <w:noProof/>
          <w:color w:val="000000" w:themeColor="text1"/>
          <w:sz w:val="22"/>
          <w:szCs w:val="22"/>
          <w:lang w:val="bs-Latn-BA"/>
        </w:rPr>
        <w:t xml:space="preserve"> </w:t>
      </w:r>
      <w:r w:rsidR="003D7D7A" w:rsidRPr="007C60C7">
        <w:rPr>
          <w:rFonts w:ascii="Cambria" w:hAnsi="Cambria" w:cs="Arial"/>
          <w:bCs/>
          <w:noProof/>
          <w:color w:val="000000" w:themeColor="text1"/>
          <w:sz w:val="22"/>
          <w:szCs w:val="22"/>
          <w:lang w:val="bs-Latn-BA"/>
        </w:rPr>
        <w:t xml:space="preserve">opšte </w:t>
      </w:r>
      <w:r w:rsidRPr="007C60C7">
        <w:rPr>
          <w:rFonts w:ascii="Cambria" w:hAnsi="Cambria" w:cs="Arial"/>
          <w:bCs/>
          <w:noProof/>
          <w:color w:val="000000" w:themeColor="text1"/>
          <w:sz w:val="22"/>
          <w:szCs w:val="22"/>
          <w:lang w:val="bs-Latn-BA"/>
        </w:rPr>
        <w:t>odredbe o zadacima nadležnog inspektora u sektoru vinarstva</w:t>
      </w:r>
      <w:r w:rsidR="00E73682" w:rsidRPr="007C60C7">
        <w:rPr>
          <w:rFonts w:ascii="Cambria" w:hAnsi="Cambria" w:cs="Arial"/>
          <w:bCs/>
          <w:noProof/>
          <w:color w:val="000000" w:themeColor="text1"/>
          <w:sz w:val="22"/>
          <w:szCs w:val="22"/>
          <w:lang w:val="bs-Latn-BA"/>
        </w:rPr>
        <w:t>,</w:t>
      </w:r>
      <w:r w:rsidRPr="007C60C7">
        <w:rPr>
          <w:rFonts w:ascii="Cambria" w:hAnsi="Cambria" w:cs="Arial"/>
          <w:bCs/>
          <w:noProof/>
          <w:color w:val="000000" w:themeColor="text1"/>
          <w:sz w:val="22"/>
          <w:szCs w:val="22"/>
          <w:lang w:val="bs-Latn-BA"/>
        </w:rPr>
        <w:t xml:space="preserve"> mjerama koje nadležni inspektor može preduzeti u sektoru vinarstva</w:t>
      </w:r>
      <w:r w:rsidR="00E73682" w:rsidRPr="007C60C7">
        <w:rPr>
          <w:rFonts w:ascii="Cambria" w:hAnsi="Cambria" w:cs="Arial"/>
          <w:bCs/>
          <w:noProof/>
          <w:color w:val="000000" w:themeColor="text1"/>
          <w:sz w:val="22"/>
          <w:szCs w:val="22"/>
          <w:lang w:val="bs-Latn-BA"/>
        </w:rPr>
        <w:t>,</w:t>
      </w:r>
      <w:r w:rsidRPr="007C60C7">
        <w:rPr>
          <w:rFonts w:ascii="Cambria" w:hAnsi="Cambria" w:cs="Arial"/>
          <w:bCs/>
          <w:noProof/>
          <w:color w:val="000000" w:themeColor="text1"/>
          <w:sz w:val="22"/>
          <w:szCs w:val="22"/>
          <w:lang w:val="bs-Latn-BA"/>
        </w:rPr>
        <w:t xml:space="preserve"> zvaničnom uzorkovanj</w:t>
      </w:r>
      <w:r w:rsidR="004A61AC" w:rsidRPr="007C60C7">
        <w:rPr>
          <w:rFonts w:ascii="Cambria" w:hAnsi="Cambria" w:cs="Arial"/>
          <w:bCs/>
          <w:noProof/>
          <w:color w:val="000000" w:themeColor="text1"/>
          <w:sz w:val="22"/>
          <w:szCs w:val="22"/>
          <w:lang w:val="bs-Latn-BA"/>
        </w:rPr>
        <w:t>u</w:t>
      </w:r>
      <w:r w:rsidRPr="007C60C7">
        <w:rPr>
          <w:rFonts w:ascii="Cambria" w:hAnsi="Cambria" w:cs="Arial"/>
          <w:bCs/>
          <w:noProof/>
          <w:color w:val="000000" w:themeColor="text1"/>
          <w:sz w:val="22"/>
          <w:szCs w:val="22"/>
          <w:lang w:val="bs-Latn-BA"/>
        </w:rPr>
        <w:t xml:space="preserve"> za potrebe inspekcijskog nadzora</w:t>
      </w:r>
      <w:r w:rsidR="00E73682" w:rsidRPr="007C60C7">
        <w:rPr>
          <w:rFonts w:ascii="Cambria" w:hAnsi="Cambria" w:cs="Arial"/>
          <w:bCs/>
          <w:noProof/>
          <w:color w:val="000000" w:themeColor="text1"/>
          <w:sz w:val="22"/>
          <w:szCs w:val="22"/>
          <w:lang w:val="bs-Latn-BA"/>
        </w:rPr>
        <w:t>,</w:t>
      </w:r>
      <w:r w:rsidRPr="007C60C7">
        <w:rPr>
          <w:rFonts w:ascii="Cambria" w:hAnsi="Cambria" w:cs="Arial"/>
          <w:bCs/>
          <w:noProof/>
          <w:color w:val="000000" w:themeColor="text1"/>
          <w:sz w:val="22"/>
          <w:szCs w:val="22"/>
          <w:lang w:val="bs-Latn-BA"/>
        </w:rPr>
        <w:t xml:space="preserve"> analizama službeno uzetih uzoraka za potrebe inspekcije</w:t>
      </w:r>
      <w:r w:rsidR="00E73682" w:rsidRPr="007C60C7">
        <w:rPr>
          <w:rFonts w:ascii="Cambria" w:hAnsi="Cambria" w:cs="Arial"/>
          <w:bCs/>
          <w:noProof/>
          <w:color w:val="000000" w:themeColor="text1"/>
          <w:sz w:val="22"/>
          <w:szCs w:val="22"/>
          <w:lang w:val="bs-Latn-BA"/>
        </w:rPr>
        <w:t>,</w:t>
      </w:r>
      <w:r w:rsidRPr="007C60C7">
        <w:rPr>
          <w:rFonts w:ascii="Cambria" w:hAnsi="Cambria" w:cs="Arial"/>
          <w:bCs/>
          <w:noProof/>
          <w:color w:val="000000" w:themeColor="text1"/>
          <w:sz w:val="22"/>
          <w:szCs w:val="22"/>
          <w:lang w:val="bs-Latn-BA"/>
        </w:rPr>
        <w:t xml:space="preserve"> troškovima analize službeno uzetih uzoraka</w:t>
      </w:r>
      <w:r w:rsidR="00E73682" w:rsidRPr="007C60C7">
        <w:rPr>
          <w:rFonts w:ascii="Cambria" w:hAnsi="Cambria" w:cs="Arial"/>
          <w:bCs/>
          <w:noProof/>
          <w:color w:val="000000" w:themeColor="text1"/>
          <w:sz w:val="22"/>
          <w:szCs w:val="22"/>
          <w:lang w:val="bs-Latn-BA"/>
        </w:rPr>
        <w:t>,</w:t>
      </w:r>
      <w:r w:rsidRPr="007C60C7">
        <w:rPr>
          <w:rFonts w:ascii="Cambria" w:hAnsi="Cambria" w:cs="Arial"/>
          <w:bCs/>
          <w:noProof/>
          <w:color w:val="000000" w:themeColor="text1"/>
          <w:sz w:val="22"/>
          <w:szCs w:val="22"/>
          <w:lang w:val="bs-Latn-BA"/>
        </w:rPr>
        <w:t xml:space="preserve"> obavezama inspekcijski nadziranih subjekata</w:t>
      </w:r>
      <w:r w:rsidR="00E73682" w:rsidRPr="007C60C7">
        <w:rPr>
          <w:rFonts w:ascii="Cambria" w:hAnsi="Cambria" w:cs="Arial"/>
          <w:bCs/>
          <w:noProof/>
          <w:color w:val="000000" w:themeColor="text1"/>
          <w:sz w:val="22"/>
          <w:szCs w:val="22"/>
          <w:lang w:val="bs-Latn-BA"/>
        </w:rPr>
        <w:t>,</w:t>
      </w:r>
      <w:r w:rsidRPr="007C60C7">
        <w:rPr>
          <w:rFonts w:ascii="Cambria" w:hAnsi="Cambria" w:cs="Arial"/>
          <w:bCs/>
          <w:noProof/>
          <w:color w:val="000000" w:themeColor="text1"/>
          <w:sz w:val="22"/>
          <w:szCs w:val="22"/>
          <w:lang w:val="bs-Latn-BA"/>
        </w:rPr>
        <w:t xml:space="preserve"> privremenim zabranama koje inspektor može izreći</w:t>
      </w:r>
      <w:r w:rsidR="00E73682"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lastRenderedPageBreak/>
        <w:t xml:space="preserve">postupcima s proizvodima koji nisu u skladu s odredbama ovog Zakona ili iz njega proisteklih propisa i druge odredbe potrebne za inspekcijski nadzor sektora vinarstva. </w:t>
      </w:r>
    </w:p>
    <w:bookmarkEnd w:id="36"/>
    <w:p w14:paraId="252C2A73" w14:textId="77777777" w:rsidR="00EC508D" w:rsidRPr="007C60C7" w:rsidRDefault="00EC508D" w:rsidP="00850672">
      <w:pPr>
        <w:rPr>
          <w:rFonts w:ascii="Cambria" w:hAnsi="Cambria" w:cs="Arial"/>
          <w:noProof/>
          <w:color w:val="000000" w:themeColor="text1"/>
          <w:szCs w:val="24"/>
          <w:lang w:val="bs-Latn-BA"/>
        </w:rPr>
      </w:pPr>
    </w:p>
    <w:p w14:paraId="3DCFB846" w14:textId="73392E1A" w:rsidR="00850672" w:rsidRPr="007C60C7" w:rsidRDefault="00CB10B9" w:rsidP="00850672">
      <w:pPr>
        <w:pStyle w:val="Heading2"/>
        <w:spacing w:before="0"/>
        <w:rPr>
          <w:rFonts w:ascii="Cambria" w:hAnsi="Cambria" w:cs="Arial"/>
          <w:b/>
          <w:bCs/>
          <w:noProof/>
          <w:color w:val="000000" w:themeColor="text1"/>
          <w:sz w:val="24"/>
          <w:szCs w:val="24"/>
          <w:lang w:val="bs-Latn-BA"/>
        </w:rPr>
      </w:pPr>
      <w:bookmarkStart w:id="37" w:name="_Toc72587388"/>
      <w:r w:rsidRPr="007C60C7">
        <w:rPr>
          <w:rFonts w:ascii="Cambria" w:hAnsi="Cambria" w:cs="Arial"/>
          <w:b/>
          <w:bCs/>
          <w:noProof/>
          <w:color w:val="000000" w:themeColor="text1"/>
          <w:sz w:val="24"/>
          <w:szCs w:val="24"/>
          <w:lang w:val="bs-Latn-BA"/>
        </w:rPr>
        <w:t>POGLAVLJE</w:t>
      </w:r>
      <w:r w:rsidR="00850672" w:rsidRPr="007C60C7">
        <w:rPr>
          <w:rFonts w:ascii="Cambria" w:hAnsi="Cambria" w:cs="Arial"/>
          <w:b/>
          <w:bCs/>
          <w:noProof/>
          <w:color w:val="000000" w:themeColor="text1"/>
          <w:sz w:val="24"/>
          <w:szCs w:val="24"/>
          <w:lang w:val="bs-Latn-BA"/>
        </w:rPr>
        <w:t xml:space="preserve"> II</w:t>
      </w:r>
      <w:bookmarkEnd w:id="37"/>
      <w:r w:rsidRPr="007C60C7">
        <w:rPr>
          <w:rFonts w:ascii="Cambria" w:hAnsi="Cambria" w:cs="Arial"/>
          <w:b/>
          <w:bCs/>
          <w:noProof/>
          <w:color w:val="000000" w:themeColor="text1"/>
          <w:sz w:val="24"/>
          <w:szCs w:val="24"/>
          <w:lang w:val="bs-Latn-BA"/>
        </w:rPr>
        <w:t xml:space="preserve">. </w:t>
      </w:r>
      <w:bookmarkStart w:id="38" w:name="_Toc44180464"/>
      <w:bookmarkStart w:id="39" w:name="_Toc72587389"/>
      <w:r w:rsidR="00850672" w:rsidRPr="007C60C7">
        <w:rPr>
          <w:rFonts w:ascii="Cambria" w:hAnsi="Cambria" w:cs="Arial"/>
          <w:b/>
          <w:bCs/>
          <w:noProof/>
          <w:color w:val="000000" w:themeColor="text1"/>
          <w:sz w:val="24"/>
          <w:szCs w:val="24"/>
          <w:lang w:val="bs-Latn-BA"/>
        </w:rPr>
        <w:t>FIZIČKO-HEMIJSKE I ORGANOLEPTIČKE ANALIZE</w:t>
      </w:r>
      <w:bookmarkEnd w:id="38"/>
      <w:bookmarkEnd w:id="39"/>
    </w:p>
    <w:p w14:paraId="64DD242D" w14:textId="77777777" w:rsidR="00850672" w:rsidRPr="007C60C7" w:rsidRDefault="00850672" w:rsidP="00850672">
      <w:pPr>
        <w:jc w:val="center"/>
        <w:rPr>
          <w:rFonts w:ascii="Cambria" w:hAnsi="Cambria" w:cs="Arial"/>
          <w:noProof/>
          <w:color w:val="000000" w:themeColor="text1"/>
          <w:szCs w:val="24"/>
          <w:lang w:val="bs-Latn-BA"/>
        </w:rPr>
      </w:pPr>
    </w:p>
    <w:p w14:paraId="12C1CEE2" w14:textId="15DC5568" w:rsidR="00850672" w:rsidRPr="007C60C7" w:rsidRDefault="00471DBE"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A6360D" w:rsidRPr="007C60C7">
        <w:rPr>
          <w:rFonts w:ascii="Cambria" w:hAnsi="Cambria" w:cs="Arial"/>
          <w:noProof/>
          <w:color w:val="000000" w:themeColor="text1"/>
          <w:sz w:val="22"/>
          <w:lang w:val="bs-Latn-BA"/>
        </w:rPr>
        <w:t xml:space="preserve"> 5</w:t>
      </w:r>
      <w:r w:rsidRPr="007C60C7">
        <w:rPr>
          <w:rFonts w:ascii="Cambria" w:hAnsi="Cambria" w:cs="Arial"/>
          <w:noProof/>
          <w:color w:val="000000" w:themeColor="text1"/>
          <w:sz w:val="22"/>
          <w:lang w:val="bs-Latn-BA"/>
        </w:rPr>
        <w:t>8</w:t>
      </w:r>
      <w:r w:rsidR="00850672" w:rsidRPr="007C60C7">
        <w:rPr>
          <w:rFonts w:ascii="Cambria" w:hAnsi="Cambria" w:cs="Arial"/>
          <w:noProof/>
          <w:color w:val="000000" w:themeColor="text1"/>
          <w:sz w:val="22"/>
          <w:lang w:val="bs-Latn-BA"/>
        </w:rPr>
        <w:t>.</w:t>
      </w:r>
    </w:p>
    <w:p w14:paraId="302A633C"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(Fizičko-hemijske analize)</w:t>
      </w:r>
    </w:p>
    <w:p w14:paraId="652DB1F0" w14:textId="77777777" w:rsidR="00850672" w:rsidRPr="007C60C7" w:rsidRDefault="00850672" w:rsidP="00850672">
      <w:pPr>
        <w:jc w:val="center"/>
        <w:rPr>
          <w:rFonts w:ascii="Cambria" w:hAnsi="Cambria" w:cs="Arial"/>
          <w:noProof/>
          <w:color w:val="000000" w:themeColor="text1"/>
          <w:sz w:val="22"/>
          <w:lang w:val="bs-Latn-BA"/>
        </w:rPr>
      </w:pPr>
    </w:p>
    <w:p w14:paraId="2510266C" w14:textId="2ACA9092" w:rsidR="00850672" w:rsidRPr="007C60C7" w:rsidRDefault="00850672" w:rsidP="00A7357A">
      <w:pPr>
        <w:pStyle w:val="ListParagraph"/>
        <w:numPr>
          <w:ilvl w:val="0"/>
          <w:numId w:val="77"/>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Svi proizvodi iz </w:t>
      </w:r>
      <w:r w:rsidR="00C734BC" w:rsidRPr="007C60C7">
        <w:rPr>
          <w:rFonts w:ascii="Cambria" w:hAnsi="Cambria" w:cs="Arial"/>
          <w:noProof/>
          <w:color w:val="000000" w:themeColor="text1"/>
          <w:sz w:val="22"/>
          <w:szCs w:val="22"/>
          <w:lang w:val="bs-Latn-BA"/>
        </w:rPr>
        <w:t>član</w:t>
      </w:r>
      <w:r w:rsidR="00140892"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3</w:t>
      </w:r>
      <w:r w:rsidR="00471DBE" w:rsidRPr="00DC763C">
        <w:rPr>
          <w:rFonts w:ascii="Cambria" w:hAnsi="Cambria" w:cs="Arial"/>
          <w:noProof/>
          <w:sz w:val="22"/>
          <w:szCs w:val="22"/>
          <w:lang w:val="bs-Latn-BA"/>
        </w:rPr>
        <w:t>.</w:t>
      </w:r>
      <w:r w:rsidR="00D2206A" w:rsidRPr="00DC763C">
        <w:rPr>
          <w:rFonts w:ascii="Cambria" w:hAnsi="Cambria" w:cs="Arial"/>
          <w:noProof/>
          <w:sz w:val="22"/>
          <w:szCs w:val="22"/>
          <w:lang w:val="bs-Latn-BA"/>
        </w:rPr>
        <w:t xml:space="preserve">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a</w:t>
      </w:r>
      <w:r w:rsidR="00471DBE"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(1)</w:t>
      </w:r>
      <w:r w:rsidR="00DE0BCF"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 xml:space="preserve">, aromatizovani vinski proizvodi i voćna vina podliježu fizičko-hemijskoj laboratorijskoj </w:t>
      </w:r>
      <w:r w:rsidRPr="007C60C7">
        <w:rPr>
          <w:rFonts w:ascii="Cambria" w:hAnsi="Cambria" w:cs="Arial"/>
          <w:noProof/>
          <w:color w:val="000000" w:themeColor="text1"/>
          <w:sz w:val="22"/>
          <w:szCs w:val="22"/>
          <w:lang w:val="bs-Latn-BA"/>
        </w:rPr>
        <w:t xml:space="preserve">analizi prije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ljanja u promet, kao i nakon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ljanja na tržište na zahtjev administrativnog kontrolora ili nadležnog inspektora.</w:t>
      </w:r>
    </w:p>
    <w:p w14:paraId="779EB5BA" w14:textId="7A96BAC5" w:rsidR="00850672" w:rsidRPr="007C60C7" w:rsidRDefault="00850672" w:rsidP="00A7357A">
      <w:pPr>
        <w:pStyle w:val="ListParagraph"/>
        <w:numPr>
          <w:ilvl w:val="0"/>
          <w:numId w:val="77"/>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Svi uvezeni proizvodi iz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(1) </w:t>
      </w:r>
      <w:r w:rsidR="00D2206A" w:rsidRPr="007C60C7">
        <w:rPr>
          <w:rFonts w:ascii="Cambria" w:hAnsi="Cambria" w:cs="Arial"/>
          <w:noProof/>
          <w:color w:val="000000" w:themeColor="text1"/>
          <w:sz w:val="22"/>
          <w:szCs w:val="22"/>
          <w:lang w:val="bs-Latn-BA"/>
        </w:rPr>
        <w:t xml:space="preserve">ovog </w:t>
      </w:r>
      <w:r w:rsidR="00C734BC" w:rsidRPr="007C60C7">
        <w:rPr>
          <w:rFonts w:ascii="Cambria" w:hAnsi="Cambria" w:cs="Arial"/>
          <w:noProof/>
          <w:color w:val="000000" w:themeColor="text1"/>
          <w:sz w:val="22"/>
          <w:szCs w:val="22"/>
          <w:lang w:val="bs-Latn-BA"/>
        </w:rPr>
        <w:t>član</w:t>
      </w:r>
      <w:r w:rsidR="00140892" w:rsidRPr="007C60C7">
        <w:rPr>
          <w:rFonts w:ascii="Cambria" w:hAnsi="Cambria" w:cs="Arial"/>
          <w:noProof/>
          <w:color w:val="000000" w:themeColor="text1"/>
          <w:sz w:val="22"/>
          <w:szCs w:val="22"/>
          <w:lang w:val="bs-Latn-BA"/>
        </w:rPr>
        <w:t>a</w:t>
      </w:r>
      <w:r w:rsidR="00D2206A"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 xml:space="preserve">podliježu laboratorijskoj fizičko-hemijskoj analizi prije njihovog </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ljanja na tržište u Bosni i Hercegovini, osim u slučajevima kada je Bosna i Hercegovina potpisala sporazum sa zemljom izvoznicom u pogledu priznavanja rezultata laboratorijske fizičko-hemijske analize koja je sa</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ni dio dokumentacije koja prati kontingent uvoznog proizvoda sektora vinarstva. </w:t>
      </w:r>
    </w:p>
    <w:p w14:paraId="1EAE9F20" w14:textId="2D076F14" w:rsidR="00850672" w:rsidRPr="007C60C7" w:rsidRDefault="00850672" w:rsidP="00A7357A">
      <w:pPr>
        <w:pStyle w:val="ListParagraph"/>
        <w:numPr>
          <w:ilvl w:val="0"/>
          <w:numId w:val="77"/>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Savjet ministara BiH  podzakonskim propis</w:t>
      </w:r>
      <w:r w:rsidR="004A61AC" w:rsidRPr="007C60C7">
        <w:rPr>
          <w:rFonts w:ascii="Cambria" w:hAnsi="Cambria" w:cs="Arial"/>
          <w:noProof/>
          <w:color w:val="000000" w:themeColor="text1"/>
          <w:sz w:val="22"/>
          <w:szCs w:val="22"/>
          <w:lang w:val="bs-Latn-BA"/>
        </w:rPr>
        <w:t>ima</w:t>
      </w:r>
      <w:r w:rsidRPr="007C60C7">
        <w:rPr>
          <w:rFonts w:ascii="Cambria" w:hAnsi="Cambria" w:cs="Arial"/>
          <w:noProof/>
          <w:color w:val="000000" w:themeColor="text1"/>
          <w:sz w:val="22"/>
          <w:szCs w:val="22"/>
          <w:lang w:val="bs-Latn-BA"/>
        </w:rPr>
        <w:t xml:space="preserve"> </w:t>
      </w:r>
      <w:r w:rsidR="004F4941" w:rsidRPr="007C60C7">
        <w:rPr>
          <w:rFonts w:ascii="Cambria" w:hAnsi="Cambria" w:cs="Arial"/>
          <w:noProof/>
          <w:color w:val="000000" w:themeColor="text1"/>
          <w:sz w:val="22"/>
          <w:szCs w:val="22"/>
          <w:lang w:val="bs-Latn-BA"/>
        </w:rPr>
        <w:t>utvrđuje</w:t>
      </w:r>
      <w:r w:rsidRPr="007C60C7">
        <w:rPr>
          <w:rFonts w:ascii="Cambria" w:hAnsi="Cambria" w:cs="Arial"/>
          <w:noProof/>
          <w:color w:val="000000" w:themeColor="text1"/>
          <w:sz w:val="22"/>
          <w:szCs w:val="22"/>
          <w:lang w:val="bs-Latn-BA"/>
        </w:rPr>
        <w:t xml:space="preserve"> obavezne i dodane parametra sa</w:t>
      </w:r>
      <w:r w:rsidR="004547D9" w:rsidRPr="007C60C7">
        <w:rPr>
          <w:rFonts w:ascii="Cambria" w:hAnsi="Cambria" w:cs="Arial"/>
          <w:noProof/>
          <w:color w:val="000000" w:themeColor="text1"/>
          <w:sz w:val="22"/>
          <w:szCs w:val="22"/>
          <w:lang w:val="bs-Latn-BA"/>
        </w:rPr>
        <w:t>stava</w:t>
      </w:r>
      <w:r w:rsidRPr="007C60C7">
        <w:rPr>
          <w:rFonts w:ascii="Cambria" w:hAnsi="Cambria" w:cs="Arial"/>
          <w:noProof/>
          <w:color w:val="000000" w:themeColor="text1"/>
          <w:sz w:val="22"/>
          <w:szCs w:val="22"/>
          <w:lang w:val="bs-Latn-BA"/>
        </w:rPr>
        <w:t xml:space="preserve"> i karakteristika vina koji se provjerava</w:t>
      </w:r>
      <w:r w:rsidR="004F4941" w:rsidRPr="007C60C7">
        <w:rPr>
          <w:rFonts w:ascii="Cambria" w:hAnsi="Cambria" w:cs="Arial"/>
          <w:noProof/>
          <w:color w:val="000000" w:themeColor="text1"/>
          <w:sz w:val="22"/>
          <w:szCs w:val="22"/>
          <w:lang w:val="bs-Latn-BA"/>
        </w:rPr>
        <w:t>ju</w:t>
      </w:r>
      <w:r w:rsidRPr="007C60C7">
        <w:rPr>
          <w:rFonts w:ascii="Cambria" w:hAnsi="Cambria" w:cs="Arial"/>
          <w:noProof/>
          <w:color w:val="000000" w:themeColor="text1"/>
          <w:sz w:val="22"/>
          <w:szCs w:val="22"/>
          <w:lang w:val="bs-Latn-BA"/>
        </w:rPr>
        <w:t xml:space="preserve"> fizičko-hemijskom analizom, metode uzorkovanja, količine uzorka, način isporuke uzoraka, uslove i posljedice superanalize</w:t>
      </w:r>
      <w:r w:rsidR="004A61AC" w:rsidRPr="007C60C7">
        <w:rPr>
          <w:rFonts w:ascii="Cambria" w:hAnsi="Cambria" w:cs="Arial"/>
          <w:noProof/>
          <w:color w:val="000000" w:themeColor="text1"/>
          <w:sz w:val="22"/>
          <w:szCs w:val="22"/>
          <w:lang w:val="bs-Latn-BA"/>
        </w:rPr>
        <w:t>,</w:t>
      </w:r>
      <w:r w:rsidRPr="007C60C7">
        <w:rPr>
          <w:rFonts w:ascii="Cambria" w:hAnsi="Cambria" w:cs="Arial"/>
          <w:noProof/>
          <w:color w:val="000000" w:themeColor="text1"/>
          <w:sz w:val="22"/>
          <w:szCs w:val="22"/>
          <w:lang w:val="bs-Latn-BA"/>
        </w:rPr>
        <w:t xml:space="preserve"> pokrivanje troškova analize i druga pravila u vezi sa fizičko-hemijskim analizama proizvoda sektora vinarstva. </w:t>
      </w:r>
    </w:p>
    <w:p w14:paraId="5468DB57" w14:textId="77777777" w:rsidR="003E075B" w:rsidRPr="007C60C7" w:rsidRDefault="003E075B" w:rsidP="008914C3">
      <w:pPr>
        <w:rPr>
          <w:rFonts w:ascii="Cambria" w:hAnsi="Cambria" w:cs="Arial"/>
          <w:noProof/>
          <w:color w:val="000000" w:themeColor="text1"/>
          <w:sz w:val="22"/>
          <w:lang w:val="bs-Latn-BA"/>
        </w:rPr>
      </w:pPr>
    </w:p>
    <w:p w14:paraId="3152BC9D" w14:textId="03994BE7" w:rsidR="00850672" w:rsidRPr="007C60C7" w:rsidRDefault="006102AC"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Čl</w:t>
      </w:r>
      <w:r w:rsidR="00C734BC" w:rsidRPr="007C60C7">
        <w:rPr>
          <w:rFonts w:ascii="Cambria" w:hAnsi="Cambria" w:cs="Arial"/>
          <w:noProof/>
          <w:color w:val="000000" w:themeColor="text1"/>
          <w:sz w:val="22"/>
          <w:lang w:val="bs-Latn-BA"/>
        </w:rPr>
        <w:t>an</w:t>
      </w:r>
      <w:r w:rsidR="00850672" w:rsidRPr="007C60C7">
        <w:rPr>
          <w:rFonts w:ascii="Cambria" w:hAnsi="Cambria" w:cs="Arial"/>
          <w:noProof/>
          <w:color w:val="000000" w:themeColor="text1"/>
          <w:sz w:val="22"/>
          <w:lang w:val="bs-Latn-BA"/>
        </w:rPr>
        <w:t xml:space="preserve"> </w:t>
      </w:r>
      <w:r w:rsidRPr="007C60C7">
        <w:rPr>
          <w:rFonts w:ascii="Cambria" w:hAnsi="Cambria" w:cs="Arial"/>
          <w:noProof/>
          <w:color w:val="000000" w:themeColor="text1"/>
          <w:sz w:val="22"/>
          <w:lang w:val="bs-Latn-BA"/>
        </w:rPr>
        <w:t>59</w:t>
      </w:r>
      <w:r w:rsidR="00850672" w:rsidRPr="007C60C7">
        <w:rPr>
          <w:rFonts w:ascii="Cambria" w:hAnsi="Cambria" w:cs="Arial"/>
          <w:noProof/>
          <w:color w:val="000000" w:themeColor="text1"/>
          <w:sz w:val="22"/>
          <w:lang w:val="bs-Latn-BA"/>
        </w:rPr>
        <w:t>.</w:t>
      </w:r>
    </w:p>
    <w:p w14:paraId="4E1A94E6"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(Ovlaštene laboratorije)</w:t>
      </w:r>
    </w:p>
    <w:p w14:paraId="6CCF086E" w14:textId="77777777" w:rsidR="00850672" w:rsidRPr="007C60C7" w:rsidRDefault="00850672" w:rsidP="00850672">
      <w:pPr>
        <w:jc w:val="center"/>
        <w:rPr>
          <w:rFonts w:ascii="Cambria" w:hAnsi="Cambria" w:cs="Arial"/>
          <w:noProof/>
          <w:color w:val="000000" w:themeColor="text1"/>
          <w:sz w:val="22"/>
          <w:lang w:val="bs-Latn-BA"/>
        </w:rPr>
      </w:pPr>
    </w:p>
    <w:p w14:paraId="5D834BBC" w14:textId="28AB04C4" w:rsidR="00850672" w:rsidRPr="00DC763C" w:rsidRDefault="00850672" w:rsidP="00A7357A">
      <w:pPr>
        <w:pStyle w:val="ListParagraph"/>
        <w:numPr>
          <w:ilvl w:val="0"/>
          <w:numId w:val="78"/>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Fizičko-hemijske analize i superanalize proizvoda sektora vinarstva vrše laboratorije koje su za to ovlaštene od Nadležnih institucija </w:t>
      </w:r>
      <w:r w:rsidR="001C5DF3">
        <w:rPr>
          <w:rFonts w:ascii="Cambria" w:hAnsi="Cambria" w:cs="Arial"/>
          <w:noProof/>
          <w:color w:val="000000" w:themeColor="text1"/>
          <w:sz w:val="22"/>
          <w:szCs w:val="22"/>
          <w:lang w:val="bs-Latn-BA"/>
        </w:rPr>
        <w:t xml:space="preserve">iz člana 6. </w:t>
      </w:r>
      <w:r w:rsidR="001C5DF3" w:rsidRPr="00DC763C">
        <w:rPr>
          <w:rFonts w:ascii="Cambria" w:hAnsi="Cambria" w:cs="Arial"/>
          <w:noProof/>
          <w:sz w:val="22"/>
          <w:szCs w:val="22"/>
          <w:lang w:val="bs-Latn-BA"/>
        </w:rPr>
        <w:t>stav (4)</w:t>
      </w:r>
      <w:r w:rsidR="008703D6"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 na zahtjev laboratorije i uz dokaze da laboratorija ispunjava uslove za obavljanje fizičko-hemijs</w:t>
      </w:r>
      <w:r w:rsidR="00A6360D" w:rsidRPr="00DC763C">
        <w:rPr>
          <w:rFonts w:ascii="Cambria" w:hAnsi="Cambria" w:cs="Arial"/>
          <w:noProof/>
          <w:sz w:val="22"/>
          <w:szCs w:val="22"/>
          <w:lang w:val="bs-Latn-BA"/>
        </w:rPr>
        <w:t xml:space="preserve">kih analizu proizvoda iz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00A6360D" w:rsidRPr="00DC763C">
        <w:rPr>
          <w:rFonts w:ascii="Cambria" w:hAnsi="Cambria" w:cs="Arial"/>
          <w:noProof/>
          <w:sz w:val="22"/>
          <w:szCs w:val="22"/>
          <w:lang w:val="bs-Latn-BA"/>
        </w:rPr>
        <w:t xml:space="preserve"> 5</w:t>
      </w:r>
      <w:r w:rsidR="006102AC" w:rsidRPr="00DC763C">
        <w:rPr>
          <w:rFonts w:ascii="Cambria" w:hAnsi="Cambria" w:cs="Arial"/>
          <w:noProof/>
          <w:sz w:val="22"/>
          <w:szCs w:val="22"/>
          <w:lang w:val="bs-Latn-BA"/>
        </w:rPr>
        <w:t>8</w:t>
      </w:r>
      <w:r w:rsidR="00D2206A" w:rsidRPr="00DC763C">
        <w:rPr>
          <w:rFonts w:ascii="Cambria" w:hAnsi="Cambria" w:cs="Arial"/>
          <w:noProof/>
          <w:sz w:val="22"/>
          <w:szCs w:val="22"/>
          <w:lang w:val="bs-Latn-BA"/>
        </w:rPr>
        <w:t xml:space="preserve">. </w:t>
      </w:r>
      <w:r w:rsidR="00C734BC" w:rsidRPr="00DC763C">
        <w:rPr>
          <w:rFonts w:ascii="Cambria" w:hAnsi="Cambria" w:cs="Arial"/>
          <w:noProof/>
          <w:sz w:val="22"/>
          <w:szCs w:val="22"/>
          <w:lang w:val="bs-Latn-BA"/>
        </w:rPr>
        <w:t>stav</w:t>
      </w:r>
      <w:r w:rsidR="00D2206A"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(1)</w:t>
      </w:r>
      <w:r w:rsidR="008703D6"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w:t>
      </w:r>
    </w:p>
    <w:p w14:paraId="10FD5B2B" w14:textId="2E7C609E" w:rsidR="00850672" w:rsidRPr="00DC763C" w:rsidRDefault="00850672" w:rsidP="00A7357A">
      <w:pPr>
        <w:pStyle w:val="ListParagraph"/>
        <w:numPr>
          <w:ilvl w:val="0"/>
          <w:numId w:val="78"/>
        </w:numPr>
        <w:jc w:val="both"/>
        <w:rPr>
          <w:rFonts w:ascii="Cambria" w:hAnsi="Cambria" w:cs="Arial"/>
          <w:noProof/>
          <w:sz w:val="22"/>
          <w:szCs w:val="22"/>
          <w:lang w:val="bs-Latn-BA"/>
        </w:rPr>
      </w:pPr>
      <w:r w:rsidRPr="00DC763C">
        <w:rPr>
          <w:rFonts w:ascii="Cambria" w:hAnsi="Cambria" w:cs="Arial"/>
          <w:noProof/>
          <w:sz w:val="22"/>
          <w:szCs w:val="22"/>
          <w:lang w:val="bs-Latn-BA"/>
        </w:rPr>
        <w:t xml:space="preserve">Laboratorije ovlaštene za fizičko-hemijske analize i superanalize, kako je navedeno u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u</w:t>
      </w:r>
      <w:r w:rsidRPr="00DC763C">
        <w:rPr>
          <w:rFonts w:ascii="Cambria" w:hAnsi="Cambria" w:cs="Arial"/>
          <w:noProof/>
          <w:sz w:val="22"/>
          <w:szCs w:val="22"/>
          <w:lang w:val="bs-Latn-BA"/>
        </w:rPr>
        <w:t xml:space="preserve"> (1)</w:t>
      </w:r>
      <w:r w:rsidR="00D2206A" w:rsidRPr="00DC763C">
        <w:rPr>
          <w:noProof/>
          <w:lang w:val="bs-Latn-BA"/>
        </w:rPr>
        <w:t xml:space="preserve"> </w:t>
      </w:r>
      <w:r w:rsidR="00D2206A" w:rsidRPr="00DC763C">
        <w:rPr>
          <w:rFonts w:ascii="Cambria" w:hAnsi="Cambria" w:cs="Arial"/>
          <w:noProof/>
          <w:sz w:val="22"/>
          <w:szCs w:val="22"/>
          <w:lang w:val="bs-Latn-BA"/>
        </w:rPr>
        <w:t xml:space="preserve">ovog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Pr="00DC763C">
        <w:rPr>
          <w:rFonts w:ascii="Cambria" w:hAnsi="Cambria" w:cs="Arial"/>
          <w:noProof/>
          <w:sz w:val="22"/>
          <w:szCs w:val="22"/>
          <w:lang w:val="bs-Latn-BA"/>
        </w:rPr>
        <w:t>, moraju ispunjavati opšte kriterije za rad ispitnih laboratorija utvrđene u važećem izdanju Standarda BAS EN ISO/IEC 17025.</w:t>
      </w:r>
    </w:p>
    <w:p w14:paraId="629F3B5D" w14:textId="1DE94DE3" w:rsidR="00850672" w:rsidRPr="00DC763C" w:rsidRDefault="00850672" w:rsidP="00A7357A">
      <w:pPr>
        <w:pStyle w:val="ListParagraph"/>
        <w:numPr>
          <w:ilvl w:val="0"/>
          <w:numId w:val="78"/>
        </w:numPr>
        <w:jc w:val="both"/>
        <w:rPr>
          <w:rFonts w:ascii="Cambria" w:hAnsi="Cambria" w:cs="Arial"/>
          <w:noProof/>
          <w:sz w:val="22"/>
          <w:szCs w:val="22"/>
          <w:lang w:val="bs-Latn-BA"/>
        </w:rPr>
      </w:pPr>
      <w:r w:rsidRPr="00DC763C">
        <w:rPr>
          <w:rFonts w:ascii="Cambria" w:hAnsi="Cambria" w:cs="Arial"/>
          <w:noProof/>
          <w:sz w:val="22"/>
          <w:szCs w:val="22"/>
          <w:lang w:val="bs-Latn-BA"/>
        </w:rPr>
        <w:t xml:space="preserve">Savjet ministara BiH podzakonskim propisom </w:t>
      </w:r>
      <w:r w:rsidR="004F4941" w:rsidRPr="00DC763C">
        <w:rPr>
          <w:rFonts w:ascii="Cambria" w:hAnsi="Cambria" w:cs="Arial"/>
          <w:noProof/>
          <w:sz w:val="22"/>
          <w:szCs w:val="22"/>
          <w:lang w:val="bs-Latn-BA"/>
        </w:rPr>
        <w:t>utvrđuje</w:t>
      </w:r>
      <w:r w:rsidRPr="00DC763C">
        <w:rPr>
          <w:rFonts w:ascii="Cambria" w:hAnsi="Cambria" w:cs="Arial"/>
          <w:noProof/>
          <w:sz w:val="22"/>
          <w:szCs w:val="22"/>
          <w:lang w:val="bs-Latn-BA"/>
        </w:rPr>
        <w:t xml:space="preserve"> opšte i posebne uslove za laboratorije ovlaštene za vršenje fizičko-hemijskih analiza i superanaliza proizvoda sektora vinarstva.</w:t>
      </w:r>
    </w:p>
    <w:p w14:paraId="72A008E5" w14:textId="77777777" w:rsidR="00850672" w:rsidRPr="00DC763C" w:rsidRDefault="00850672" w:rsidP="00850672">
      <w:pPr>
        <w:jc w:val="center"/>
        <w:rPr>
          <w:rFonts w:ascii="Cambria" w:hAnsi="Cambria" w:cs="Arial"/>
          <w:noProof/>
          <w:sz w:val="22"/>
          <w:lang w:val="bs-Latn-BA"/>
        </w:rPr>
      </w:pPr>
    </w:p>
    <w:p w14:paraId="00822BC3" w14:textId="45528457" w:rsidR="00850672" w:rsidRPr="00DC763C" w:rsidRDefault="00CE271C" w:rsidP="00850672">
      <w:pPr>
        <w:jc w:val="center"/>
        <w:rPr>
          <w:rFonts w:ascii="Cambria" w:hAnsi="Cambria" w:cs="Arial"/>
          <w:noProof/>
          <w:sz w:val="22"/>
          <w:lang w:val="bs-Latn-BA"/>
        </w:rPr>
      </w:pPr>
      <w:r w:rsidRPr="00DC763C">
        <w:rPr>
          <w:rFonts w:ascii="Cambria" w:hAnsi="Cambria" w:cs="Arial"/>
          <w:noProof/>
          <w:sz w:val="22"/>
          <w:lang w:val="bs-Latn-BA"/>
        </w:rPr>
        <w:t>Č</w:t>
      </w:r>
      <w:r w:rsidR="00C734BC" w:rsidRPr="00DC763C">
        <w:rPr>
          <w:rFonts w:ascii="Cambria" w:hAnsi="Cambria" w:cs="Arial"/>
          <w:noProof/>
          <w:sz w:val="22"/>
          <w:lang w:val="bs-Latn-BA"/>
        </w:rPr>
        <w:t>lan</w:t>
      </w:r>
      <w:r w:rsidR="00A6360D" w:rsidRPr="00DC763C">
        <w:rPr>
          <w:rFonts w:ascii="Cambria" w:hAnsi="Cambria" w:cs="Arial"/>
          <w:noProof/>
          <w:sz w:val="22"/>
          <w:lang w:val="bs-Latn-BA"/>
        </w:rPr>
        <w:t xml:space="preserve"> 6</w:t>
      </w:r>
      <w:r w:rsidRPr="00DC763C">
        <w:rPr>
          <w:rFonts w:ascii="Cambria" w:hAnsi="Cambria" w:cs="Arial"/>
          <w:noProof/>
          <w:sz w:val="22"/>
          <w:lang w:val="bs-Latn-BA"/>
        </w:rPr>
        <w:t>0</w:t>
      </w:r>
      <w:r w:rsidR="00850672" w:rsidRPr="00DC763C">
        <w:rPr>
          <w:rFonts w:ascii="Cambria" w:hAnsi="Cambria" w:cs="Arial"/>
          <w:noProof/>
          <w:sz w:val="22"/>
          <w:lang w:val="bs-Latn-BA"/>
        </w:rPr>
        <w:t>.</w:t>
      </w:r>
    </w:p>
    <w:p w14:paraId="1CD580FA" w14:textId="77777777" w:rsidR="00850672" w:rsidRPr="00DC763C" w:rsidRDefault="00850672" w:rsidP="00850672">
      <w:pPr>
        <w:jc w:val="center"/>
        <w:rPr>
          <w:rFonts w:ascii="Cambria" w:hAnsi="Cambria" w:cs="Arial"/>
          <w:noProof/>
          <w:sz w:val="22"/>
          <w:lang w:val="bs-Latn-BA"/>
        </w:rPr>
      </w:pPr>
      <w:r w:rsidRPr="00DC763C">
        <w:rPr>
          <w:rFonts w:ascii="Cambria" w:hAnsi="Cambria" w:cs="Arial"/>
          <w:noProof/>
          <w:sz w:val="22"/>
          <w:lang w:val="bs-Latn-BA"/>
        </w:rPr>
        <w:t>(Metode fizičko-hemijskih analiza)</w:t>
      </w:r>
    </w:p>
    <w:p w14:paraId="45C1C5F2" w14:textId="77777777" w:rsidR="00850672" w:rsidRPr="00DC763C" w:rsidRDefault="00850672" w:rsidP="00850672">
      <w:pPr>
        <w:jc w:val="center"/>
        <w:rPr>
          <w:rFonts w:ascii="Cambria" w:hAnsi="Cambria" w:cs="Arial"/>
          <w:noProof/>
          <w:sz w:val="22"/>
          <w:lang w:val="bs-Latn-BA"/>
        </w:rPr>
      </w:pPr>
    </w:p>
    <w:p w14:paraId="35D3B310" w14:textId="07048A39" w:rsidR="00850672" w:rsidRPr="00DC763C" w:rsidRDefault="00850672" w:rsidP="00A7357A">
      <w:pPr>
        <w:pStyle w:val="ListParagraph"/>
        <w:numPr>
          <w:ilvl w:val="0"/>
          <w:numId w:val="79"/>
        </w:numPr>
        <w:jc w:val="both"/>
        <w:rPr>
          <w:rFonts w:ascii="Cambria" w:hAnsi="Cambria" w:cs="Arial"/>
          <w:noProof/>
          <w:sz w:val="22"/>
          <w:szCs w:val="22"/>
          <w:lang w:val="bs-Latn-BA"/>
        </w:rPr>
      </w:pPr>
      <w:r w:rsidRPr="00DC763C">
        <w:rPr>
          <w:rFonts w:ascii="Cambria" w:hAnsi="Cambria" w:cs="Arial"/>
          <w:noProof/>
          <w:sz w:val="22"/>
          <w:szCs w:val="22"/>
          <w:lang w:val="bs-Latn-BA"/>
        </w:rPr>
        <w:t xml:space="preserve">Savjet ministara BiH podzakonskim propisom </w:t>
      </w:r>
      <w:r w:rsidR="004F4941" w:rsidRPr="00DC763C">
        <w:rPr>
          <w:rFonts w:ascii="Cambria" w:hAnsi="Cambria" w:cs="Arial"/>
          <w:noProof/>
          <w:sz w:val="22"/>
          <w:szCs w:val="22"/>
          <w:lang w:val="bs-Latn-BA"/>
        </w:rPr>
        <w:t>utvrđuje</w:t>
      </w:r>
      <w:r w:rsidRPr="00DC763C">
        <w:rPr>
          <w:rFonts w:ascii="Cambria" w:hAnsi="Cambria" w:cs="Arial"/>
          <w:noProof/>
          <w:sz w:val="22"/>
          <w:szCs w:val="22"/>
          <w:lang w:val="bs-Latn-BA"/>
        </w:rPr>
        <w:t xml:space="preserve"> analitičke metode za obavljanje fizičko-hemijsk</w:t>
      </w:r>
      <w:r w:rsidR="00A6360D" w:rsidRPr="00DC763C">
        <w:rPr>
          <w:rFonts w:ascii="Cambria" w:hAnsi="Cambria" w:cs="Arial"/>
          <w:noProof/>
          <w:sz w:val="22"/>
          <w:szCs w:val="22"/>
          <w:lang w:val="bs-Latn-BA"/>
        </w:rPr>
        <w:t xml:space="preserve">ih analiza proizvoda iz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00A6360D" w:rsidRPr="00DC763C">
        <w:rPr>
          <w:rFonts w:ascii="Cambria" w:hAnsi="Cambria" w:cs="Arial"/>
          <w:noProof/>
          <w:sz w:val="22"/>
          <w:szCs w:val="22"/>
          <w:lang w:val="bs-Latn-BA"/>
        </w:rPr>
        <w:t xml:space="preserve"> 5</w:t>
      </w:r>
      <w:r w:rsidR="00CE271C" w:rsidRPr="00DC763C">
        <w:rPr>
          <w:rFonts w:ascii="Cambria" w:hAnsi="Cambria" w:cs="Arial"/>
          <w:noProof/>
          <w:sz w:val="22"/>
          <w:szCs w:val="22"/>
          <w:lang w:val="bs-Latn-BA"/>
        </w:rPr>
        <w:t>8</w:t>
      </w:r>
      <w:r w:rsidR="00D2206A" w:rsidRPr="00DC763C">
        <w:rPr>
          <w:rFonts w:ascii="Cambria" w:hAnsi="Cambria" w:cs="Arial"/>
          <w:noProof/>
          <w:sz w:val="22"/>
          <w:szCs w:val="22"/>
          <w:lang w:val="bs-Latn-BA"/>
        </w:rPr>
        <w:t xml:space="preserve">. </w:t>
      </w:r>
      <w:r w:rsidR="00C734BC" w:rsidRPr="00DC763C">
        <w:rPr>
          <w:rFonts w:ascii="Cambria" w:hAnsi="Cambria" w:cs="Arial"/>
          <w:noProof/>
          <w:sz w:val="22"/>
          <w:szCs w:val="22"/>
          <w:lang w:val="bs-Latn-BA"/>
        </w:rPr>
        <w:t>stav</w:t>
      </w:r>
      <w:r w:rsidR="00CE271C"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(1)</w:t>
      </w:r>
      <w:r w:rsidR="00390669"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w:t>
      </w:r>
    </w:p>
    <w:p w14:paraId="15893C64" w14:textId="1F93EF47" w:rsidR="00850672" w:rsidRPr="007C60C7" w:rsidRDefault="00850672" w:rsidP="00A7357A">
      <w:pPr>
        <w:pStyle w:val="ListParagraph"/>
        <w:numPr>
          <w:ilvl w:val="0"/>
          <w:numId w:val="79"/>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Metode iz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(1)</w:t>
      </w:r>
      <w:r w:rsidR="00D2206A" w:rsidRPr="007C60C7">
        <w:rPr>
          <w:noProof/>
          <w:color w:val="000000" w:themeColor="text1"/>
          <w:lang w:val="bs-Latn-BA"/>
        </w:rPr>
        <w:t xml:space="preserve"> </w:t>
      </w:r>
      <w:r w:rsidR="00D2206A" w:rsidRPr="007C60C7">
        <w:rPr>
          <w:rFonts w:ascii="Cambria" w:hAnsi="Cambria" w:cs="Arial"/>
          <w:noProof/>
          <w:color w:val="000000" w:themeColor="text1"/>
          <w:sz w:val="22"/>
          <w:szCs w:val="22"/>
          <w:lang w:val="bs-Latn-BA"/>
        </w:rPr>
        <w:t xml:space="preserve">ovog </w:t>
      </w:r>
      <w:r w:rsidR="00C734BC" w:rsidRPr="007C60C7">
        <w:rPr>
          <w:rFonts w:ascii="Cambria" w:hAnsi="Cambria" w:cs="Arial"/>
          <w:noProof/>
          <w:color w:val="000000" w:themeColor="text1"/>
          <w:sz w:val="22"/>
          <w:szCs w:val="22"/>
          <w:lang w:val="bs-Latn-BA"/>
        </w:rPr>
        <w:t>član</w:t>
      </w:r>
      <w:r w:rsidR="00140892"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moraju se, kad god je to moguće, zasnivati na relevantnim metodama koje preporučuje i objavljuje OIV.</w:t>
      </w:r>
    </w:p>
    <w:p w14:paraId="4CDE780F" w14:textId="3ECA5715" w:rsidR="00850672" w:rsidRPr="007C60C7" w:rsidRDefault="00850672" w:rsidP="00A7357A">
      <w:pPr>
        <w:pStyle w:val="ListParagraph"/>
        <w:numPr>
          <w:ilvl w:val="0"/>
          <w:numId w:val="79"/>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Do donošenja podzakonskog propisa iz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(1)</w:t>
      </w:r>
      <w:r w:rsidR="00D2206A" w:rsidRPr="007C60C7">
        <w:rPr>
          <w:noProof/>
          <w:color w:val="000000" w:themeColor="text1"/>
          <w:lang w:val="bs-Latn-BA"/>
        </w:rPr>
        <w:t xml:space="preserve"> </w:t>
      </w:r>
      <w:r w:rsidR="00D2206A" w:rsidRPr="007C60C7">
        <w:rPr>
          <w:rFonts w:ascii="Cambria" w:hAnsi="Cambria" w:cs="Arial"/>
          <w:noProof/>
          <w:color w:val="000000" w:themeColor="text1"/>
          <w:sz w:val="22"/>
          <w:szCs w:val="22"/>
          <w:lang w:val="bs-Latn-BA"/>
        </w:rPr>
        <w:t xml:space="preserve">ovog </w:t>
      </w:r>
      <w:r w:rsidR="00C734BC" w:rsidRPr="007C60C7">
        <w:rPr>
          <w:rFonts w:ascii="Cambria" w:hAnsi="Cambria" w:cs="Arial"/>
          <w:noProof/>
          <w:color w:val="000000" w:themeColor="text1"/>
          <w:sz w:val="22"/>
          <w:szCs w:val="22"/>
          <w:lang w:val="bs-Latn-BA"/>
        </w:rPr>
        <w:t>član</w:t>
      </w:r>
      <w:r w:rsidR="00140892"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fizičko-hemijske analize proizvoda sektora vinarstva vrše se metodama koje preporučuju i objavljuje OIV ili metodama odobrenim od strane  Nadležnih institucija Entiteta i Brčko distrikta BiH.</w:t>
      </w:r>
    </w:p>
    <w:p w14:paraId="412888F2" w14:textId="66F830E7" w:rsidR="0084279E" w:rsidRPr="007C60C7" w:rsidRDefault="0084279E" w:rsidP="00850672">
      <w:pPr>
        <w:rPr>
          <w:rFonts w:ascii="Cambria" w:hAnsi="Cambria" w:cs="Arial"/>
          <w:noProof/>
          <w:color w:val="000000" w:themeColor="text1"/>
          <w:sz w:val="22"/>
          <w:lang w:val="bs-Latn-BA"/>
        </w:rPr>
      </w:pPr>
    </w:p>
    <w:p w14:paraId="5A78EDAD" w14:textId="6C42E4EE" w:rsidR="0031700C" w:rsidRPr="007C60C7" w:rsidRDefault="0031700C" w:rsidP="00850672">
      <w:pPr>
        <w:rPr>
          <w:rFonts w:ascii="Cambria" w:hAnsi="Cambria" w:cs="Arial"/>
          <w:noProof/>
          <w:color w:val="000000" w:themeColor="text1"/>
          <w:sz w:val="22"/>
          <w:lang w:val="bs-Latn-BA"/>
        </w:rPr>
      </w:pPr>
    </w:p>
    <w:p w14:paraId="5D556B8E" w14:textId="310C1269" w:rsidR="0031700C" w:rsidRPr="007C60C7" w:rsidRDefault="0031700C" w:rsidP="00850672">
      <w:pPr>
        <w:rPr>
          <w:rFonts w:ascii="Cambria" w:hAnsi="Cambria" w:cs="Arial"/>
          <w:noProof/>
          <w:color w:val="000000" w:themeColor="text1"/>
          <w:sz w:val="22"/>
          <w:lang w:val="bs-Latn-BA"/>
        </w:rPr>
      </w:pPr>
    </w:p>
    <w:p w14:paraId="372B083B" w14:textId="08E7A138" w:rsidR="0031700C" w:rsidRPr="007C60C7" w:rsidRDefault="0031700C" w:rsidP="00850672">
      <w:pPr>
        <w:rPr>
          <w:rFonts w:ascii="Cambria" w:hAnsi="Cambria" w:cs="Arial"/>
          <w:noProof/>
          <w:color w:val="000000" w:themeColor="text1"/>
          <w:sz w:val="22"/>
          <w:lang w:val="bs-Latn-BA"/>
        </w:rPr>
      </w:pPr>
    </w:p>
    <w:p w14:paraId="39209665" w14:textId="77777777" w:rsidR="0031700C" w:rsidRPr="007C60C7" w:rsidRDefault="0031700C" w:rsidP="00850672">
      <w:pPr>
        <w:rPr>
          <w:rFonts w:ascii="Cambria" w:hAnsi="Cambria" w:cs="Arial"/>
          <w:noProof/>
          <w:color w:val="000000" w:themeColor="text1"/>
          <w:sz w:val="22"/>
          <w:lang w:val="bs-Latn-BA"/>
        </w:rPr>
      </w:pPr>
    </w:p>
    <w:p w14:paraId="4CDC2915" w14:textId="3F000C00" w:rsidR="00850672" w:rsidRPr="007C60C7" w:rsidRDefault="001058F9"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850672" w:rsidRPr="007C60C7">
        <w:rPr>
          <w:rFonts w:ascii="Cambria" w:hAnsi="Cambria" w:cs="Arial"/>
          <w:noProof/>
          <w:color w:val="000000" w:themeColor="text1"/>
          <w:sz w:val="22"/>
          <w:lang w:val="bs-Latn-BA"/>
        </w:rPr>
        <w:t xml:space="preserve"> 6</w:t>
      </w:r>
      <w:r w:rsidRPr="007C60C7">
        <w:rPr>
          <w:rFonts w:ascii="Cambria" w:hAnsi="Cambria" w:cs="Arial"/>
          <w:noProof/>
          <w:color w:val="000000" w:themeColor="text1"/>
          <w:sz w:val="22"/>
          <w:lang w:val="bs-Latn-BA"/>
        </w:rPr>
        <w:t>1</w:t>
      </w:r>
      <w:r w:rsidR="00850672" w:rsidRPr="007C60C7">
        <w:rPr>
          <w:rFonts w:ascii="Cambria" w:hAnsi="Cambria" w:cs="Arial"/>
          <w:noProof/>
          <w:color w:val="000000" w:themeColor="text1"/>
          <w:sz w:val="22"/>
          <w:lang w:val="bs-Latn-BA"/>
        </w:rPr>
        <w:t>.</w:t>
      </w:r>
      <w:r w:rsidR="008E2239" w:rsidRPr="007C60C7">
        <w:rPr>
          <w:rFonts w:ascii="Cambria" w:hAnsi="Cambria" w:cs="Arial"/>
          <w:noProof/>
          <w:color w:val="000000" w:themeColor="text1"/>
          <w:sz w:val="22"/>
          <w:lang w:val="bs-Latn-BA"/>
        </w:rPr>
        <w:t xml:space="preserve"> </w:t>
      </w:r>
    </w:p>
    <w:p w14:paraId="3520EC7C" w14:textId="110FD2CA" w:rsidR="00850672" w:rsidRPr="007C60C7" w:rsidRDefault="00850672" w:rsidP="00850672">
      <w:pPr>
        <w:jc w:val="center"/>
        <w:rPr>
          <w:rFonts w:ascii="Cambria" w:hAnsi="Cambria" w:cs="Arial"/>
          <w:bCs/>
          <w:noProof/>
          <w:color w:val="000000" w:themeColor="text1"/>
          <w:sz w:val="22"/>
          <w:lang w:val="bs-Latn-BA"/>
        </w:rPr>
      </w:pPr>
      <w:r w:rsidRPr="007C60C7">
        <w:rPr>
          <w:rFonts w:ascii="Cambria" w:hAnsi="Cambria" w:cs="Arial"/>
          <w:bCs/>
          <w:noProof/>
          <w:color w:val="000000" w:themeColor="text1"/>
          <w:sz w:val="22"/>
          <w:lang w:val="bs-Latn-BA"/>
        </w:rPr>
        <w:t>(Organoleptičk</w:t>
      </w:r>
      <w:r w:rsidR="003D7D7A" w:rsidRPr="007C60C7">
        <w:rPr>
          <w:rFonts w:ascii="Cambria" w:hAnsi="Cambria" w:cs="Arial"/>
          <w:bCs/>
          <w:noProof/>
          <w:color w:val="000000" w:themeColor="text1"/>
          <w:sz w:val="22"/>
          <w:lang w:val="bs-Latn-BA"/>
        </w:rPr>
        <w:t>o ocjenjivanje</w:t>
      </w:r>
      <w:r w:rsidRPr="007C60C7">
        <w:rPr>
          <w:rFonts w:ascii="Cambria" w:hAnsi="Cambria" w:cs="Arial"/>
          <w:bCs/>
          <w:noProof/>
          <w:color w:val="000000" w:themeColor="text1"/>
          <w:sz w:val="22"/>
          <w:lang w:val="bs-Latn-BA"/>
        </w:rPr>
        <w:t xml:space="preserve"> vina)</w:t>
      </w:r>
    </w:p>
    <w:p w14:paraId="4B1D336D" w14:textId="77777777" w:rsidR="00850672" w:rsidRPr="007C60C7" w:rsidRDefault="00850672" w:rsidP="00850672">
      <w:pPr>
        <w:jc w:val="center"/>
        <w:rPr>
          <w:rFonts w:ascii="Cambria" w:hAnsi="Cambria" w:cs="Arial"/>
          <w:noProof/>
          <w:color w:val="000000" w:themeColor="text1"/>
          <w:sz w:val="22"/>
          <w:lang w:val="bs-Latn-BA"/>
        </w:rPr>
      </w:pPr>
    </w:p>
    <w:p w14:paraId="3A4AC965" w14:textId="27351F47" w:rsidR="00850672" w:rsidRPr="007C60C7" w:rsidRDefault="00850672" w:rsidP="00A7357A">
      <w:pPr>
        <w:pStyle w:val="ListParagraph"/>
        <w:numPr>
          <w:ilvl w:val="0"/>
          <w:numId w:val="80"/>
        </w:numPr>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zCs w:val="22"/>
          <w:lang w:val="bs-Latn-BA"/>
        </w:rPr>
        <w:t xml:space="preserve">Vina sa zaštićenom oznakom </w:t>
      </w:r>
      <w:r w:rsidR="003D7D7A" w:rsidRPr="007C60C7">
        <w:rPr>
          <w:rFonts w:ascii="Cambria" w:hAnsi="Cambria" w:cs="Arial"/>
          <w:bCs/>
          <w:noProof/>
          <w:color w:val="000000" w:themeColor="text1"/>
          <w:sz w:val="22"/>
          <w:szCs w:val="22"/>
          <w:lang w:val="bs-Latn-BA"/>
        </w:rPr>
        <w:t xml:space="preserve">porijekla </w:t>
      </w:r>
      <w:r w:rsidRPr="007C60C7">
        <w:rPr>
          <w:rFonts w:ascii="Cambria" w:hAnsi="Cambria" w:cs="Arial"/>
          <w:bCs/>
          <w:noProof/>
          <w:color w:val="000000" w:themeColor="text1"/>
          <w:sz w:val="22"/>
          <w:szCs w:val="22"/>
          <w:lang w:val="bs-Latn-BA"/>
        </w:rPr>
        <w:t xml:space="preserve">ili zaštićenim oznakom geografskog porijekla, sortna vina i vina sa oznakom godine berbe bez zaštićene oznake </w:t>
      </w:r>
      <w:r w:rsidR="003D7D7A" w:rsidRPr="007C60C7">
        <w:rPr>
          <w:rFonts w:ascii="Cambria" w:hAnsi="Cambria" w:cs="Arial"/>
          <w:bCs/>
          <w:noProof/>
          <w:color w:val="000000" w:themeColor="text1"/>
          <w:sz w:val="22"/>
          <w:szCs w:val="22"/>
          <w:lang w:val="bs-Latn-BA"/>
        </w:rPr>
        <w:t xml:space="preserve">porijekla </w:t>
      </w:r>
      <w:r w:rsidRPr="007C60C7">
        <w:rPr>
          <w:rFonts w:ascii="Cambria" w:hAnsi="Cambria" w:cs="Arial"/>
          <w:bCs/>
          <w:noProof/>
          <w:color w:val="000000" w:themeColor="text1"/>
          <w:sz w:val="22"/>
          <w:szCs w:val="22"/>
          <w:lang w:val="bs-Latn-BA"/>
        </w:rPr>
        <w:t xml:space="preserve">ili oznake geografskog </w:t>
      </w:r>
      <w:r w:rsidRPr="007C60C7">
        <w:rPr>
          <w:rFonts w:ascii="Cambria" w:hAnsi="Cambria" w:cs="Arial"/>
          <w:bCs/>
          <w:noProof/>
          <w:color w:val="000000" w:themeColor="text1"/>
          <w:sz w:val="22"/>
          <w:szCs w:val="22"/>
          <w:lang w:val="bs-Latn-BA"/>
        </w:rPr>
        <w:lastRenderedPageBreak/>
        <w:t>porijekla, te aromatizovani vinski proizvodi sa zaštićenom oznakom geografskog porijekla proizvedeni u Bosni i Hercegovini podliježu zvanično</w:t>
      </w:r>
      <w:r w:rsidR="003D7D7A" w:rsidRPr="007C60C7">
        <w:rPr>
          <w:rFonts w:ascii="Cambria" w:hAnsi="Cambria" w:cs="Arial"/>
          <w:bCs/>
          <w:noProof/>
          <w:color w:val="000000" w:themeColor="text1"/>
          <w:sz w:val="22"/>
          <w:szCs w:val="22"/>
          <w:lang w:val="bs-Latn-BA"/>
        </w:rPr>
        <w:t>m</w:t>
      </w:r>
      <w:r w:rsidRPr="007C60C7">
        <w:rPr>
          <w:rFonts w:ascii="Cambria" w:hAnsi="Cambria" w:cs="Arial"/>
          <w:bCs/>
          <w:noProof/>
          <w:color w:val="000000" w:themeColor="text1"/>
          <w:sz w:val="22"/>
          <w:szCs w:val="22"/>
          <w:lang w:val="bs-Latn-BA"/>
        </w:rPr>
        <w:t xml:space="preserve"> organoleptičko</w:t>
      </w:r>
      <w:r w:rsidR="003D7D7A" w:rsidRPr="007C60C7">
        <w:rPr>
          <w:rFonts w:ascii="Cambria" w:hAnsi="Cambria" w:cs="Arial"/>
          <w:bCs/>
          <w:noProof/>
          <w:color w:val="000000" w:themeColor="text1"/>
          <w:sz w:val="22"/>
          <w:szCs w:val="22"/>
          <w:lang w:val="bs-Latn-BA"/>
        </w:rPr>
        <w:t>m ocjenjivanju</w:t>
      </w:r>
      <w:r w:rsidRPr="007C60C7">
        <w:rPr>
          <w:rFonts w:ascii="Cambria" w:hAnsi="Cambria" w:cs="Arial"/>
          <w:bCs/>
          <w:noProof/>
          <w:color w:val="000000" w:themeColor="text1"/>
          <w:sz w:val="22"/>
          <w:szCs w:val="22"/>
          <w:lang w:val="bs-Latn-BA"/>
        </w:rPr>
        <w:t xml:space="preserve"> prije njihovog </w:t>
      </w:r>
      <w:r w:rsidR="00021E17" w:rsidRPr="007C60C7">
        <w:rPr>
          <w:rFonts w:ascii="Cambria" w:hAnsi="Cambria" w:cs="Arial"/>
          <w:bCs/>
          <w:noProof/>
          <w:color w:val="000000" w:themeColor="text1"/>
          <w:sz w:val="22"/>
          <w:szCs w:val="22"/>
          <w:lang w:val="bs-Latn-BA"/>
        </w:rPr>
        <w:t>stav</w:t>
      </w:r>
      <w:r w:rsidRPr="007C60C7">
        <w:rPr>
          <w:rFonts w:ascii="Cambria" w:hAnsi="Cambria" w:cs="Arial"/>
          <w:bCs/>
          <w:noProof/>
          <w:color w:val="000000" w:themeColor="text1"/>
          <w:sz w:val="22"/>
          <w:szCs w:val="22"/>
          <w:lang w:val="bs-Latn-BA"/>
        </w:rPr>
        <w:t>ljanja na tržište.</w:t>
      </w:r>
    </w:p>
    <w:p w14:paraId="621CF7A3" w14:textId="65ED95C4" w:rsidR="00850672" w:rsidRPr="007C60C7" w:rsidRDefault="00850672" w:rsidP="00A7357A">
      <w:pPr>
        <w:pStyle w:val="ListParagraph"/>
        <w:numPr>
          <w:ilvl w:val="0"/>
          <w:numId w:val="80"/>
        </w:numPr>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zCs w:val="22"/>
          <w:lang w:val="bs-Latn-BA"/>
        </w:rPr>
        <w:t xml:space="preserve">Svi uvezeni proizvodi iz </w:t>
      </w:r>
      <w:r w:rsidR="00C734BC" w:rsidRPr="007C60C7">
        <w:rPr>
          <w:rFonts w:ascii="Cambria" w:hAnsi="Cambria" w:cs="Arial"/>
          <w:bCs/>
          <w:noProof/>
          <w:color w:val="000000" w:themeColor="text1"/>
          <w:sz w:val="22"/>
          <w:szCs w:val="22"/>
          <w:lang w:val="bs-Latn-BA"/>
        </w:rPr>
        <w:t>stav</w:t>
      </w:r>
      <w:r w:rsidR="004547D9" w:rsidRPr="007C60C7">
        <w:rPr>
          <w:rFonts w:ascii="Cambria" w:hAnsi="Cambria" w:cs="Arial"/>
          <w:bCs/>
          <w:noProof/>
          <w:color w:val="000000" w:themeColor="text1"/>
          <w:sz w:val="22"/>
          <w:szCs w:val="22"/>
          <w:lang w:val="bs-Latn-BA"/>
        </w:rPr>
        <w:t>a</w:t>
      </w:r>
      <w:r w:rsidRPr="007C60C7">
        <w:rPr>
          <w:rFonts w:ascii="Cambria" w:hAnsi="Cambria" w:cs="Arial"/>
          <w:bCs/>
          <w:noProof/>
          <w:color w:val="000000" w:themeColor="text1"/>
          <w:sz w:val="22"/>
          <w:szCs w:val="22"/>
          <w:lang w:val="bs-Latn-BA"/>
        </w:rPr>
        <w:t xml:space="preserve"> (1) </w:t>
      </w:r>
      <w:r w:rsidR="00D2206A" w:rsidRPr="007C60C7">
        <w:rPr>
          <w:rFonts w:ascii="Cambria" w:hAnsi="Cambria" w:cs="Arial"/>
          <w:bCs/>
          <w:noProof/>
          <w:color w:val="000000" w:themeColor="text1"/>
          <w:sz w:val="22"/>
          <w:szCs w:val="22"/>
          <w:lang w:val="bs-Latn-BA"/>
        </w:rPr>
        <w:t xml:space="preserve">ovog </w:t>
      </w:r>
      <w:r w:rsidR="00C734BC" w:rsidRPr="007C60C7">
        <w:rPr>
          <w:rFonts w:ascii="Cambria" w:hAnsi="Cambria" w:cs="Arial"/>
          <w:bCs/>
          <w:noProof/>
          <w:color w:val="000000" w:themeColor="text1"/>
          <w:sz w:val="22"/>
          <w:szCs w:val="22"/>
          <w:lang w:val="bs-Latn-BA"/>
        </w:rPr>
        <w:t>član</w:t>
      </w:r>
      <w:r w:rsidR="00140892" w:rsidRPr="007C60C7">
        <w:rPr>
          <w:rFonts w:ascii="Cambria" w:hAnsi="Cambria" w:cs="Arial"/>
          <w:bCs/>
          <w:noProof/>
          <w:color w:val="000000" w:themeColor="text1"/>
          <w:sz w:val="22"/>
          <w:szCs w:val="22"/>
          <w:lang w:val="bs-Latn-BA"/>
        </w:rPr>
        <w:t>a</w:t>
      </w:r>
      <w:r w:rsidR="00D2206A"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podliježu zvanično</w:t>
      </w:r>
      <w:r w:rsidR="008E2239" w:rsidRPr="007C60C7">
        <w:rPr>
          <w:rFonts w:ascii="Cambria" w:hAnsi="Cambria" w:cs="Arial"/>
          <w:bCs/>
          <w:noProof/>
          <w:color w:val="000000" w:themeColor="text1"/>
          <w:sz w:val="22"/>
          <w:szCs w:val="22"/>
          <w:lang w:val="bs-Latn-BA"/>
        </w:rPr>
        <w:t>m organoleptičkom ocjenjivanju</w:t>
      </w:r>
      <w:r w:rsidRPr="007C60C7">
        <w:rPr>
          <w:rFonts w:ascii="Cambria" w:hAnsi="Cambria" w:cs="Arial"/>
          <w:bCs/>
          <w:noProof/>
          <w:color w:val="000000" w:themeColor="text1"/>
          <w:sz w:val="22"/>
          <w:szCs w:val="22"/>
          <w:lang w:val="bs-Latn-BA"/>
        </w:rPr>
        <w:t xml:space="preserve"> prije nego što se </w:t>
      </w:r>
      <w:r w:rsidR="00021E17" w:rsidRPr="007C60C7">
        <w:rPr>
          <w:rFonts w:ascii="Cambria" w:hAnsi="Cambria" w:cs="Arial"/>
          <w:bCs/>
          <w:noProof/>
          <w:color w:val="000000" w:themeColor="text1"/>
          <w:sz w:val="22"/>
          <w:szCs w:val="22"/>
          <w:lang w:val="bs-Latn-BA"/>
        </w:rPr>
        <w:t>stav</w:t>
      </w:r>
      <w:r w:rsidRPr="007C60C7">
        <w:rPr>
          <w:rFonts w:ascii="Cambria" w:hAnsi="Cambria" w:cs="Arial"/>
          <w:bCs/>
          <w:noProof/>
          <w:color w:val="000000" w:themeColor="text1"/>
          <w:sz w:val="22"/>
          <w:szCs w:val="22"/>
          <w:lang w:val="bs-Latn-BA"/>
        </w:rPr>
        <w:t>e na tržište u Bosni i Hercegovini, osim u slučajevima kada je Bosna i Hercegovina potpisala sporazum sa zemljom izvoznicom o priznavanju izvještaja o organoleptičko</w:t>
      </w:r>
      <w:r w:rsidR="008E2239" w:rsidRPr="007C60C7">
        <w:rPr>
          <w:rFonts w:ascii="Cambria" w:hAnsi="Cambria" w:cs="Arial"/>
          <w:bCs/>
          <w:noProof/>
          <w:color w:val="000000" w:themeColor="text1"/>
          <w:sz w:val="22"/>
          <w:szCs w:val="22"/>
          <w:lang w:val="bs-Latn-BA"/>
        </w:rPr>
        <w:t>m ocjenjivanju</w:t>
      </w:r>
      <w:r w:rsidRPr="007C60C7">
        <w:rPr>
          <w:rFonts w:ascii="Cambria" w:hAnsi="Cambria" w:cs="Arial"/>
          <w:bCs/>
          <w:noProof/>
          <w:color w:val="000000" w:themeColor="text1"/>
          <w:sz w:val="22"/>
          <w:szCs w:val="22"/>
          <w:lang w:val="bs-Latn-BA"/>
        </w:rPr>
        <w:t xml:space="preserve"> proizvoda koji je sa</w:t>
      </w:r>
      <w:r w:rsidR="00021E17" w:rsidRPr="007C60C7">
        <w:rPr>
          <w:rFonts w:ascii="Cambria" w:hAnsi="Cambria" w:cs="Arial"/>
          <w:bCs/>
          <w:noProof/>
          <w:color w:val="000000" w:themeColor="text1"/>
          <w:sz w:val="22"/>
          <w:szCs w:val="22"/>
          <w:lang w:val="bs-Latn-BA"/>
        </w:rPr>
        <w:t>stav</w:t>
      </w:r>
      <w:r w:rsidRPr="007C60C7">
        <w:rPr>
          <w:rFonts w:ascii="Cambria" w:hAnsi="Cambria" w:cs="Arial"/>
          <w:bCs/>
          <w:noProof/>
          <w:color w:val="000000" w:themeColor="text1"/>
          <w:sz w:val="22"/>
          <w:szCs w:val="22"/>
          <w:lang w:val="bs-Latn-BA"/>
        </w:rPr>
        <w:t xml:space="preserve">ni dio dokumentacije koja </w:t>
      </w:r>
      <w:r w:rsidR="008E2239" w:rsidRPr="007C60C7">
        <w:rPr>
          <w:rFonts w:ascii="Cambria" w:hAnsi="Cambria" w:cs="Arial"/>
          <w:bCs/>
          <w:noProof/>
          <w:color w:val="000000" w:themeColor="text1"/>
          <w:sz w:val="22"/>
          <w:szCs w:val="22"/>
          <w:lang w:val="bs-Latn-BA"/>
        </w:rPr>
        <w:t xml:space="preserve">prati </w:t>
      </w:r>
      <w:r w:rsidRPr="007C60C7">
        <w:rPr>
          <w:rFonts w:ascii="Cambria" w:hAnsi="Cambria" w:cs="Arial"/>
          <w:bCs/>
          <w:noProof/>
          <w:color w:val="000000" w:themeColor="text1"/>
          <w:sz w:val="22"/>
          <w:szCs w:val="22"/>
          <w:lang w:val="bs-Latn-BA"/>
        </w:rPr>
        <w:t>uvozni kontingent vina.</w:t>
      </w:r>
    </w:p>
    <w:p w14:paraId="0C552127" w14:textId="5B4E7CA9" w:rsidR="00850672" w:rsidRPr="007C60C7" w:rsidRDefault="00850672" w:rsidP="00A7357A">
      <w:pPr>
        <w:pStyle w:val="ListParagraph"/>
        <w:numPr>
          <w:ilvl w:val="0"/>
          <w:numId w:val="80"/>
        </w:numPr>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zCs w:val="22"/>
          <w:lang w:val="bs-Latn-BA"/>
        </w:rPr>
        <w:t>Zvaničn</w:t>
      </w:r>
      <w:r w:rsidR="008E2239" w:rsidRPr="007C60C7">
        <w:rPr>
          <w:rFonts w:ascii="Cambria" w:hAnsi="Cambria" w:cs="Arial"/>
          <w:bCs/>
          <w:noProof/>
          <w:color w:val="000000" w:themeColor="text1"/>
          <w:sz w:val="22"/>
          <w:szCs w:val="22"/>
          <w:lang w:val="bs-Latn-BA"/>
        </w:rPr>
        <w:t>o</w:t>
      </w:r>
      <w:r w:rsidRPr="007C60C7">
        <w:rPr>
          <w:rFonts w:ascii="Cambria" w:hAnsi="Cambria" w:cs="Arial"/>
          <w:bCs/>
          <w:noProof/>
          <w:color w:val="000000" w:themeColor="text1"/>
          <w:sz w:val="22"/>
          <w:szCs w:val="22"/>
          <w:lang w:val="bs-Latn-BA"/>
        </w:rPr>
        <w:t xml:space="preserve"> organoleptičk</w:t>
      </w:r>
      <w:r w:rsidR="008E2239" w:rsidRPr="007C60C7">
        <w:rPr>
          <w:rFonts w:ascii="Cambria" w:hAnsi="Cambria" w:cs="Arial"/>
          <w:bCs/>
          <w:noProof/>
          <w:color w:val="000000" w:themeColor="text1"/>
          <w:sz w:val="22"/>
          <w:szCs w:val="22"/>
          <w:lang w:val="bs-Latn-BA"/>
        </w:rPr>
        <w:t>o ocjenjivanje</w:t>
      </w:r>
      <w:r w:rsidRPr="007C60C7">
        <w:rPr>
          <w:rFonts w:ascii="Cambria" w:hAnsi="Cambria" w:cs="Arial"/>
          <w:bCs/>
          <w:noProof/>
          <w:color w:val="000000" w:themeColor="text1"/>
          <w:sz w:val="22"/>
          <w:szCs w:val="22"/>
          <w:lang w:val="bs-Latn-BA"/>
        </w:rPr>
        <w:t xml:space="preserve"> proizvoda iz </w:t>
      </w:r>
      <w:r w:rsidR="00C734BC" w:rsidRPr="007C60C7">
        <w:rPr>
          <w:rFonts w:ascii="Cambria" w:hAnsi="Cambria" w:cs="Arial"/>
          <w:bCs/>
          <w:noProof/>
          <w:color w:val="000000" w:themeColor="text1"/>
          <w:sz w:val="22"/>
          <w:szCs w:val="22"/>
          <w:lang w:val="bs-Latn-BA"/>
        </w:rPr>
        <w:t>stav</w:t>
      </w:r>
      <w:r w:rsidRPr="007C60C7">
        <w:rPr>
          <w:rFonts w:ascii="Cambria" w:hAnsi="Cambria" w:cs="Arial"/>
          <w:bCs/>
          <w:noProof/>
          <w:color w:val="000000" w:themeColor="text1"/>
          <w:sz w:val="22"/>
          <w:szCs w:val="22"/>
          <w:lang w:val="bs-Latn-BA"/>
        </w:rPr>
        <w:t xml:space="preserve">ova (1) i (2) </w:t>
      </w:r>
      <w:r w:rsidR="00D2206A" w:rsidRPr="007C60C7">
        <w:rPr>
          <w:rFonts w:ascii="Cambria" w:hAnsi="Cambria" w:cs="Arial"/>
          <w:bCs/>
          <w:noProof/>
          <w:color w:val="000000" w:themeColor="text1"/>
          <w:sz w:val="22"/>
          <w:szCs w:val="22"/>
          <w:lang w:val="bs-Latn-BA"/>
        </w:rPr>
        <w:t xml:space="preserve">ovog </w:t>
      </w:r>
      <w:r w:rsidR="00C734BC" w:rsidRPr="007C60C7">
        <w:rPr>
          <w:rFonts w:ascii="Cambria" w:hAnsi="Cambria" w:cs="Arial"/>
          <w:bCs/>
          <w:noProof/>
          <w:color w:val="000000" w:themeColor="text1"/>
          <w:sz w:val="22"/>
          <w:szCs w:val="22"/>
          <w:lang w:val="bs-Latn-BA"/>
        </w:rPr>
        <w:t>član</w:t>
      </w:r>
      <w:r w:rsidR="00140892" w:rsidRPr="007C60C7">
        <w:rPr>
          <w:rFonts w:ascii="Cambria" w:hAnsi="Cambria" w:cs="Arial"/>
          <w:bCs/>
          <w:noProof/>
          <w:color w:val="000000" w:themeColor="text1"/>
          <w:sz w:val="22"/>
          <w:szCs w:val="22"/>
          <w:lang w:val="bs-Latn-BA"/>
        </w:rPr>
        <w:t>a</w:t>
      </w:r>
      <w:r w:rsidR="00D2206A"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 xml:space="preserve">obavlja </w:t>
      </w:r>
      <w:r w:rsidR="008E2239" w:rsidRPr="007C60C7">
        <w:rPr>
          <w:rFonts w:ascii="Cambria" w:hAnsi="Cambria" w:cs="Arial"/>
          <w:bCs/>
          <w:noProof/>
          <w:color w:val="000000" w:themeColor="text1"/>
          <w:sz w:val="22"/>
          <w:szCs w:val="22"/>
          <w:lang w:val="bs-Latn-BA"/>
        </w:rPr>
        <w:t>komisija</w:t>
      </w:r>
      <w:r w:rsidRPr="007C60C7">
        <w:rPr>
          <w:rFonts w:ascii="Cambria" w:hAnsi="Cambria" w:cs="Arial"/>
          <w:bCs/>
          <w:noProof/>
          <w:color w:val="000000" w:themeColor="text1"/>
          <w:sz w:val="22"/>
          <w:szCs w:val="22"/>
          <w:lang w:val="bs-Latn-BA"/>
        </w:rPr>
        <w:t xml:space="preserve"> za organoleptičko ocjenjivanje imenovana sa službene liste certificiranih degustatora vina u Bosni i Hercegovini.</w:t>
      </w:r>
    </w:p>
    <w:p w14:paraId="38E58F17" w14:textId="2F11C16D" w:rsidR="00850672" w:rsidRPr="007C60C7" w:rsidRDefault="00850672" w:rsidP="00A7357A">
      <w:pPr>
        <w:pStyle w:val="ListParagraph"/>
        <w:numPr>
          <w:ilvl w:val="0"/>
          <w:numId w:val="80"/>
        </w:numPr>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zCs w:val="22"/>
          <w:lang w:val="bs-Latn-BA"/>
        </w:rPr>
        <w:t xml:space="preserve">Savjet ministara BiH podzakonskim propisom </w:t>
      </w:r>
      <w:r w:rsidR="004F4941" w:rsidRPr="007C60C7">
        <w:rPr>
          <w:rFonts w:ascii="Cambria" w:hAnsi="Cambria" w:cs="Arial"/>
          <w:noProof/>
          <w:color w:val="000000" w:themeColor="text1"/>
          <w:sz w:val="22"/>
          <w:szCs w:val="22"/>
          <w:lang w:val="bs-Latn-BA"/>
        </w:rPr>
        <w:t>utvrđuje</w:t>
      </w:r>
      <w:r w:rsidRPr="007C60C7">
        <w:rPr>
          <w:rFonts w:ascii="Cambria" w:hAnsi="Cambria" w:cs="Arial"/>
          <w:bCs/>
          <w:noProof/>
          <w:color w:val="000000" w:themeColor="text1"/>
          <w:sz w:val="22"/>
          <w:szCs w:val="22"/>
          <w:lang w:val="bs-Latn-BA"/>
        </w:rPr>
        <w:t xml:space="preserve"> zahtjeve i uslove za organizaciju obuke za certificirane degustatore vina, uslove za imenovanje certificiranih degustatora vina</w:t>
      </w:r>
      <w:r w:rsidR="007E321D" w:rsidRPr="007C60C7">
        <w:rPr>
          <w:rFonts w:ascii="Cambria" w:hAnsi="Cambria" w:cs="Arial"/>
          <w:bCs/>
          <w:noProof/>
          <w:color w:val="000000" w:themeColor="text1"/>
          <w:sz w:val="22"/>
          <w:szCs w:val="22"/>
          <w:lang w:val="bs-Latn-BA"/>
        </w:rPr>
        <w:t>,</w:t>
      </w:r>
      <w:r w:rsidRPr="007C60C7">
        <w:rPr>
          <w:rFonts w:ascii="Cambria" w:hAnsi="Cambria" w:cs="Arial"/>
          <w:bCs/>
          <w:noProof/>
          <w:color w:val="000000" w:themeColor="text1"/>
          <w:sz w:val="22"/>
          <w:szCs w:val="22"/>
          <w:lang w:val="bs-Latn-BA"/>
        </w:rPr>
        <w:t xml:space="preserve"> uslove za izvođenje organoleptičk</w:t>
      </w:r>
      <w:r w:rsidR="008E2239" w:rsidRPr="007C60C7">
        <w:rPr>
          <w:rFonts w:ascii="Cambria" w:hAnsi="Cambria" w:cs="Arial"/>
          <w:bCs/>
          <w:noProof/>
          <w:color w:val="000000" w:themeColor="text1"/>
          <w:sz w:val="22"/>
          <w:szCs w:val="22"/>
          <w:lang w:val="bs-Latn-BA"/>
        </w:rPr>
        <w:t>og ocjenjivanja</w:t>
      </w:r>
      <w:r w:rsidR="007E321D" w:rsidRPr="007C60C7">
        <w:rPr>
          <w:rFonts w:ascii="Cambria" w:hAnsi="Cambria" w:cs="Arial"/>
          <w:bCs/>
          <w:noProof/>
          <w:color w:val="000000" w:themeColor="text1"/>
          <w:sz w:val="22"/>
          <w:szCs w:val="22"/>
          <w:lang w:val="bs-Latn-BA"/>
        </w:rPr>
        <w:t>,</w:t>
      </w:r>
      <w:r w:rsidRPr="007C60C7">
        <w:rPr>
          <w:rFonts w:ascii="Cambria" w:hAnsi="Cambria" w:cs="Arial"/>
          <w:bCs/>
          <w:noProof/>
          <w:color w:val="000000" w:themeColor="text1"/>
          <w:sz w:val="22"/>
          <w:szCs w:val="22"/>
          <w:lang w:val="bs-Latn-BA"/>
        </w:rPr>
        <w:t xml:space="preserve"> sa</w:t>
      </w:r>
      <w:r w:rsidR="00021E17" w:rsidRPr="007C60C7">
        <w:rPr>
          <w:rFonts w:ascii="Cambria" w:hAnsi="Cambria" w:cs="Arial"/>
          <w:bCs/>
          <w:noProof/>
          <w:color w:val="000000" w:themeColor="text1"/>
          <w:sz w:val="22"/>
          <w:szCs w:val="22"/>
          <w:lang w:val="bs-Latn-BA"/>
        </w:rPr>
        <w:t>stav</w:t>
      </w:r>
      <w:r w:rsidRPr="007C60C7">
        <w:rPr>
          <w:rFonts w:ascii="Cambria" w:hAnsi="Cambria" w:cs="Arial"/>
          <w:bCs/>
          <w:noProof/>
          <w:color w:val="000000" w:themeColor="text1"/>
          <w:sz w:val="22"/>
          <w:szCs w:val="22"/>
          <w:lang w:val="bs-Latn-BA"/>
        </w:rPr>
        <w:t xml:space="preserve"> i način rada </w:t>
      </w:r>
      <w:r w:rsidR="008E2239" w:rsidRPr="007C60C7">
        <w:rPr>
          <w:rFonts w:ascii="Cambria" w:hAnsi="Cambria" w:cs="Arial"/>
          <w:bCs/>
          <w:noProof/>
          <w:color w:val="000000" w:themeColor="text1"/>
          <w:sz w:val="22"/>
          <w:szCs w:val="22"/>
          <w:lang w:val="bs-Latn-BA"/>
        </w:rPr>
        <w:t>komisije</w:t>
      </w:r>
      <w:r w:rsidRPr="007C60C7">
        <w:rPr>
          <w:rFonts w:ascii="Cambria" w:hAnsi="Cambria" w:cs="Arial"/>
          <w:bCs/>
          <w:noProof/>
          <w:color w:val="000000" w:themeColor="text1"/>
          <w:sz w:val="22"/>
          <w:szCs w:val="22"/>
          <w:lang w:val="bs-Latn-BA"/>
        </w:rPr>
        <w:t xml:space="preserve"> za organoleptičk</w:t>
      </w:r>
      <w:r w:rsidR="008E2239" w:rsidRPr="007C60C7">
        <w:rPr>
          <w:rFonts w:ascii="Cambria" w:hAnsi="Cambria" w:cs="Arial"/>
          <w:bCs/>
          <w:noProof/>
          <w:color w:val="000000" w:themeColor="text1"/>
          <w:sz w:val="22"/>
          <w:szCs w:val="22"/>
          <w:lang w:val="bs-Latn-BA"/>
        </w:rPr>
        <w:t>o ocjenjivanje</w:t>
      </w:r>
      <w:r w:rsidR="007E321D" w:rsidRPr="007C60C7">
        <w:rPr>
          <w:rFonts w:ascii="Cambria" w:hAnsi="Cambria" w:cs="Arial"/>
          <w:bCs/>
          <w:noProof/>
          <w:color w:val="000000" w:themeColor="text1"/>
          <w:sz w:val="22"/>
          <w:szCs w:val="22"/>
          <w:lang w:val="bs-Latn-BA"/>
        </w:rPr>
        <w:t>,</w:t>
      </w:r>
      <w:r w:rsidRPr="007C60C7">
        <w:rPr>
          <w:rFonts w:ascii="Cambria" w:hAnsi="Cambria" w:cs="Arial"/>
          <w:bCs/>
          <w:noProof/>
          <w:color w:val="000000" w:themeColor="text1"/>
          <w:sz w:val="22"/>
          <w:szCs w:val="22"/>
          <w:lang w:val="bs-Latn-BA"/>
        </w:rPr>
        <w:t xml:space="preserve"> metode organoleptičk</w:t>
      </w:r>
      <w:r w:rsidR="008E2239" w:rsidRPr="007C60C7">
        <w:rPr>
          <w:rFonts w:ascii="Cambria" w:hAnsi="Cambria" w:cs="Arial"/>
          <w:bCs/>
          <w:noProof/>
          <w:color w:val="000000" w:themeColor="text1"/>
          <w:sz w:val="22"/>
          <w:szCs w:val="22"/>
          <w:lang w:val="bs-Latn-BA"/>
        </w:rPr>
        <w:t>og ocjenjivanja</w:t>
      </w:r>
      <w:r w:rsidRPr="007C60C7">
        <w:rPr>
          <w:rFonts w:ascii="Cambria" w:hAnsi="Cambria" w:cs="Arial"/>
          <w:bCs/>
          <w:noProof/>
          <w:color w:val="000000" w:themeColor="text1"/>
          <w:sz w:val="22"/>
          <w:szCs w:val="22"/>
          <w:lang w:val="bs-Latn-BA"/>
        </w:rPr>
        <w:t xml:space="preserve"> i druga pravila potrebna za vršenje zvaničn</w:t>
      </w:r>
      <w:r w:rsidR="008E2239" w:rsidRPr="007C60C7">
        <w:rPr>
          <w:rFonts w:ascii="Cambria" w:hAnsi="Cambria" w:cs="Arial"/>
          <w:bCs/>
          <w:noProof/>
          <w:color w:val="000000" w:themeColor="text1"/>
          <w:sz w:val="22"/>
          <w:szCs w:val="22"/>
          <w:lang w:val="bs-Latn-BA"/>
        </w:rPr>
        <w:t>og</w:t>
      </w:r>
      <w:r w:rsidRPr="007C60C7">
        <w:rPr>
          <w:rFonts w:ascii="Cambria" w:hAnsi="Cambria" w:cs="Arial"/>
          <w:bCs/>
          <w:noProof/>
          <w:color w:val="000000" w:themeColor="text1"/>
          <w:sz w:val="22"/>
          <w:szCs w:val="22"/>
          <w:lang w:val="bs-Latn-BA"/>
        </w:rPr>
        <w:t xml:space="preserve"> organoleptičk</w:t>
      </w:r>
      <w:r w:rsidR="008E2239" w:rsidRPr="007C60C7">
        <w:rPr>
          <w:rFonts w:ascii="Cambria" w:hAnsi="Cambria" w:cs="Arial"/>
          <w:bCs/>
          <w:noProof/>
          <w:color w:val="000000" w:themeColor="text1"/>
          <w:sz w:val="22"/>
          <w:szCs w:val="22"/>
          <w:lang w:val="bs-Latn-BA"/>
        </w:rPr>
        <w:t>og ocjenjivanja.</w:t>
      </w:r>
      <w:r w:rsidRPr="007C60C7">
        <w:rPr>
          <w:rFonts w:ascii="Cambria" w:hAnsi="Cambria" w:cs="Arial"/>
          <w:bCs/>
          <w:noProof/>
          <w:color w:val="000000" w:themeColor="text1"/>
          <w:sz w:val="22"/>
          <w:szCs w:val="22"/>
          <w:lang w:val="bs-Latn-BA"/>
        </w:rPr>
        <w:t xml:space="preserve"> </w:t>
      </w:r>
    </w:p>
    <w:p w14:paraId="59AF287D" w14:textId="1D40A971" w:rsidR="00850672" w:rsidRPr="007C60C7" w:rsidRDefault="00850672" w:rsidP="00A7357A">
      <w:pPr>
        <w:pStyle w:val="ListParagraph"/>
        <w:numPr>
          <w:ilvl w:val="0"/>
          <w:numId w:val="80"/>
        </w:numPr>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zCs w:val="22"/>
          <w:lang w:val="bs-Latn-BA"/>
        </w:rPr>
        <w:t xml:space="preserve">Do donošenja podzakonskog propisa iz </w:t>
      </w:r>
      <w:r w:rsidR="00C734BC" w:rsidRPr="00DC763C">
        <w:rPr>
          <w:rFonts w:ascii="Cambria" w:hAnsi="Cambria" w:cs="Arial"/>
          <w:bCs/>
          <w:noProof/>
          <w:sz w:val="22"/>
          <w:szCs w:val="22"/>
          <w:lang w:val="bs-Latn-BA"/>
        </w:rPr>
        <w:t>stav</w:t>
      </w:r>
      <w:r w:rsidR="004547D9" w:rsidRPr="00DC763C">
        <w:rPr>
          <w:rFonts w:ascii="Cambria" w:hAnsi="Cambria" w:cs="Arial"/>
          <w:bCs/>
          <w:noProof/>
          <w:sz w:val="22"/>
          <w:szCs w:val="22"/>
          <w:lang w:val="bs-Latn-BA"/>
        </w:rPr>
        <w:t>a</w:t>
      </w:r>
      <w:r w:rsidRPr="00DC763C">
        <w:rPr>
          <w:rFonts w:ascii="Cambria" w:hAnsi="Cambria" w:cs="Arial"/>
          <w:bCs/>
          <w:noProof/>
          <w:sz w:val="22"/>
          <w:szCs w:val="22"/>
          <w:lang w:val="bs-Latn-BA"/>
        </w:rPr>
        <w:t xml:space="preserve"> (</w:t>
      </w:r>
      <w:r w:rsidR="004A61AC" w:rsidRPr="00DC763C">
        <w:rPr>
          <w:rFonts w:ascii="Cambria" w:hAnsi="Cambria" w:cs="Arial"/>
          <w:bCs/>
          <w:noProof/>
          <w:sz w:val="22"/>
          <w:szCs w:val="22"/>
          <w:lang w:val="bs-Latn-BA"/>
        </w:rPr>
        <w:t>4</w:t>
      </w:r>
      <w:r w:rsidRPr="00DC763C">
        <w:rPr>
          <w:rFonts w:ascii="Cambria" w:hAnsi="Cambria" w:cs="Arial"/>
          <w:bCs/>
          <w:noProof/>
          <w:sz w:val="22"/>
          <w:szCs w:val="22"/>
          <w:lang w:val="bs-Latn-BA"/>
        </w:rPr>
        <w:t xml:space="preserve">) </w:t>
      </w:r>
      <w:r w:rsidR="00DC763C" w:rsidRPr="00DC763C">
        <w:rPr>
          <w:rFonts w:ascii="Cambria" w:hAnsi="Cambria" w:cs="Arial"/>
          <w:bCs/>
          <w:noProof/>
          <w:sz w:val="22"/>
          <w:szCs w:val="22"/>
          <w:lang w:val="bs-Latn-BA"/>
        </w:rPr>
        <w:t>o</w:t>
      </w:r>
      <w:r w:rsidR="00390669" w:rsidRPr="00DC763C">
        <w:rPr>
          <w:rFonts w:ascii="Cambria" w:hAnsi="Cambria" w:cs="Arial"/>
          <w:bCs/>
          <w:noProof/>
          <w:sz w:val="22"/>
          <w:szCs w:val="22"/>
          <w:lang w:val="bs-Latn-BA"/>
        </w:rPr>
        <w:t xml:space="preserve">vog člana </w:t>
      </w:r>
      <w:r w:rsidRPr="00DC763C">
        <w:rPr>
          <w:rFonts w:ascii="Cambria" w:hAnsi="Cambria" w:cs="Arial"/>
          <w:bCs/>
          <w:noProof/>
          <w:sz w:val="22"/>
          <w:szCs w:val="22"/>
          <w:lang w:val="bs-Latn-BA"/>
        </w:rPr>
        <w:t xml:space="preserve">i popisa </w:t>
      </w:r>
      <w:r w:rsidRPr="007C60C7">
        <w:rPr>
          <w:rFonts w:ascii="Cambria" w:hAnsi="Cambria" w:cs="Arial"/>
          <w:bCs/>
          <w:noProof/>
          <w:color w:val="000000" w:themeColor="text1"/>
          <w:sz w:val="22"/>
          <w:szCs w:val="22"/>
          <w:lang w:val="bs-Latn-BA"/>
        </w:rPr>
        <w:t xml:space="preserve">degustatora iz </w:t>
      </w:r>
      <w:r w:rsidR="00C734BC" w:rsidRPr="007C60C7">
        <w:rPr>
          <w:rFonts w:ascii="Cambria" w:hAnsi="Cambria" w:cs="Arial"/>
          <w:bCs/>
          <w:noProof/>
          <w:color w:val="000000" w:themeColor="text1"/>
          <w:sz w:val="22"/>
          <w:szCs w:val="22"/>
          <w:lang w:val="bs-Latn-BA"/>
        </w:rPr>
        <w:t>stav</w:t>
      </w:r>
      <w:r w:rsidR="004547D9" w:rsidRPr="007C60C7">
        <w:rPr>
          <w:rFonts w:ascii="Cambria" w:hAnsi="Cambria" w:cs="Arial"/>
          <w:bCs/>
          <w:noProof/>
          <w:color w:val="000000" w:themeColor="text1"/>
          <w:sz w:val="22"/>
          <w:szCs w:val="22"/>
          <w:lang w:val="bs-Latn-BA"/>
        </w:rPr>
        <w:t>a</w:t>
      </w:r>
      <w:r w:rsidRPr="007C60C7">
        <w:rPr>
          <w:rFonts w:ascii="Cambria" w:hAnsi="Cambria" w:cs="Arial"/>
          <w:bCs/>
          <w:noProof/>
          <w:color w:val="000000" w:themeColor="text1"/>
          <w:sz w:val="22"/>
          <w:szCs w:val="22"/>
          <w:lang w:val="bs-Latn-BA"/>
        </w:rPr>
        <w:t xml:space="preserve"> (</w:t>
      </w:r>
      <w:r w:rsidR="004A61AC" w:rsidRPr="007C60C7">
        <w:rPr>
          <w:rFonts w:ascii="Cambria" w:hAnsi="Cambria" w:cs="Arial"/>
          <w:bCs/>
          <w:noProof/>
          <w:color w:val="000000" w:themeColor="text1"/>
          <w:sz w:val="22"/>
          <w:szCs w:val="22"/>
          <w:lang w:val="bs-Latn-BA"/>
        </w:rPr>
        <w:t>3</w:t>
      </w:r>
      <w:r w:rsidR="00B34A62" w:rsidRPr="007C60C7">
        <w:rPr>
          <w:rFonts w:ascii="Cambria" w:hAnsi="Cambria" w:cs="Arial"/>
          <w:bCs/>
          <w:noProof/>
          <w:color w:val="000000" w:themeColor="text1"/>
          <w:sz w:val="22"/>
          <w:szCs w:val="22"/>
          <w:lang w:val="bs-Latn-BA"/>
        </w:rPr>
        <w:t xml:space="preserve">) </w:t>
      </w:r>
      <w:r w:rsidR="00D2206A" w:rsidRPr="007C60C7">
        <w:rPr>
          <w:rFonts w:ascii="Cambria" w:hAnsi="Cambria" w:cs="Arial"/>
          <w:bCs/>
          <w:noProof/>
          <w:color w:val="000000" w:themeColor="text1"/>
          <w:sz w:val="22"/>
          <w:szCs w:val="22"/>
          <w:lang w:val="bs-Latn-BA"/>
        </w:rPr>
        <w:t xml:space="preserve">ovog </w:t>
      </w:r>
      <w:r w:rsidR="00C734BC" w:rsidRPr="007C60C7">
        <w:rPr>
          <w:rFonts w:ascii="Cambria" w:hAnsi="Cambria" w:cs="Arial"/>
          <w:bCs/>
          <w:noProof/>
          <w:color w:val="000000" w:themeColor="text1"/>
          <w:sz w:val="22"/>
          <w:szCs w:val="22"/>
          <w:lang w:val="bs-Latn-BA"/>
        </w:rPr>
        <w:t>član</w:t>
      </w:r>
      <w:r w:rsidR="00140892" w:rsidRPr="007C60C7">
        <w:rPr>
          <w:rFonts w:ascii="Cambria" w:hAnsi="Cambria" w:cs="Arial"/>
          <w:bCs/>
          <w:noProof/>
          <w:color w:val="000000" w:themeColor="text1"/>
          <w:sz w:val="22"/>
          <w:szCs w:val="22"/>
          <w:lang w:val="bs-Latn-BA"/>
        </w:rPr>
        <w:t>a</w:t>
      </w:r>
      <w:r w:rsidR="00D2206A"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zvaničn</w:t>
      </w:r>
      <w:r w:rsidR="008E2239" w:rsidRPr="007C60C7">
        <w:rPr>
          <w:rFonts w:ascii="Cambria" w:hAnsi="Cambria" w:cs="Arial"/>
          <w:bCs/>
          <w:noProof/>
          <w:color w:val="000000" w:themeColor="text1"/>
          <w:sz w:val="22"/>
          <w:szCs w:val="22"/>
          <w:lang w:val="bs-Latn-BA"/>
        </w:rPr>
        <w:t>o organolpetičko ocjenjivanje</w:t>
      </w:r>
      <w:r w:rsidRPr="007C60C7">
        <w:rPr>
          <w:rFonts w:ascii="Cambria" w:hAnsi="Cambria" w:cs="Arial"/>
          <w:bCs/>
          <w:noProof/>
          <w:color w:val="000000" w:themeColor="text1"/>
          <w:sz w:val="22"/>
          <w:szCs w:val="22"/>
          <w:lang w:val="bs-Latn-BA"/>
        </w:rPr>
        <w:t xml:space="preserve"> vina obavljaju laboratorije ranije ovlaštene za fizičko-hemijske analize vina.</w:t>
      </w:r>
    </w:p>
    <w:p w14:paraId="7CEDBD5B" w14:textId="77777777" w:rsidR="003E075B" w:rsidRPr="007C60C7" w:rsidRDefault="003E075B" w:rsidP="00FA72F9">
      <w:pPr>
        <w:rPr>
          <w:rFonts w:ascii="Cambria" w:hAnsi="Cambria" w:cs="Arial"/>
          <w:noProof/>
          <w:color w:val="000000" w:themeColor="text1"/>
          <w:szCs w:val="24"/>
          <w:lang w:val="bs-Latn-BA"/>
        </w:rPr>
      </w:pPr>
      <w:bookmarkStart w:id="40" w:name="_Hlk96247770"/>
    </w:p>
    <w:p w14:paraId="4F454C17" w14:textId="732CA89E" w:rsidR="00FA72F9" w:rsidRPr="007C60C7" w:rsidRDefault="00D77F8C" w:rsidP="00FA72F9">
      <w:pPr>
        <w:jc w:val="center"/>
        <w:rPr>
          <w:rFonts w:ascii="Cambria" w:hAnsi="Cambria" w:cs="Times New Roman"/>
          <w:noProof/>
          <w:color w:val="000000" w:themeColor="text1"/>
          <w:sz w:val="22"/>
          <w:lang w:val="bs-Latn-BA"/>
        </w:rPr>
      </w:pPr>
      <w:r w:rsidRPr="007C60C7">
        <w:rPr>
          <w:rFonts w:ascii="Cambria" w:hAnsi="Cambria" w:cs="Times New Roman"/>
          <w:noProof/>
          <w:color w:val="000000" w:themeColor="text1"/>
          <w:sz w:val="22"/>
          <w:lang w:val="bs-Latn-BA"/>
        </w:rPr>
        <w:t>Č</w:t>
      </w:r>
      <w:r w:rsidR="00C734BC" w:rsidRPr="007C60C7">
        <w:rPr>
          <w:rFonts w:ascii="Cambria" w:hAnsi="Cambria" w:cs="Times New Roman"/>
          <w:noProof/>
          <w:color w:val="000000" w:themeColor="text1"/>
          <w:sz w:val="22"/>
          <w:lang w:val="bs-Latn-BA"/>
        </w:rPr>
        <w:t>lan</w:t>
      </w:r>
      <w:r w:rsidR="00FA72F9" w:rsidRPr="007C60C7">
        <w:rPr>
          <w:rFonts w:ascii="Cambria" w:hAnsi="Cambria" w:cs="Times New Roman"/>
          <w:noProof/>
          <w:color w:val="000000" w:themeColor="text1"/>
          <w:sz w:val="22"/>
          <w:lang w:val="bs-Latn-BA"/>
        </w:rPr>
        <w:t xml:space="preserve"> 6</w:t>
      </w:r>
      <w:r w:rsidRPr="007C60C7">
        <w:rPr>
          <w:rFonts w:ascii="Cambria" w:hAnsi="Cambria" w:cs="Times New Roman"/>
          <w:noProof/>
          <w:color w:val="000000" w:themeColor="text1"/>
          <w:sz w:val="22"/>
          <w:lang w:val="bs-Latn-BA"/>
        </w:rPr>
        <w:t>2</w:t>
      </w:r>
      <w:r w:rsidR="00FA72F9" w:rsidRPr="007C60C7">
        <w:rPr>
          <w:rFonts w:ascii="Cambria" w:hAnsi="Cambria" w:cs="Times New Roman"/>
          <w:noProof/>
          <w:color w:val="000000" w:themeColor="text1"/>
          <w:sz w:val="22"/>
          <w:lang w:val="bs-Latn-BA"/>
        </w:rPr>
        <w:t>.</w:t>
      </w:r>
    </w:p>
    <w:p w14:paraId="3084F276" w14:textId="2917D0CF" w:rsidR="00FA72F9" w:rsidRPr="007C60C7" w:rsidRDefault="00FA72F9" w:rsidP="00FA72F9">
      <w:pPr>
        <w:jc w:val="center"/>
        <w:rPr>
          <w:rFonts w:ascii="Cambria" w:hAnsi="Cambria" w:cs="Times New Roman"/>
          <w:noProof/>
          <w:color w:val="000000" w:themeColor="text1"/>
          <w:sz w:val="22"/>
          <w:lang w:val="bs-Latn-BA"/>
        </w:rPr>
      </w:pPr>
      <w:r w:rsidRPr="007C60C7">
        <w:rPr>
          <w:rFonts w:ascii="Cambria" w:hAnsi="Cambria" w:cs="Times New Roman"/>
          <w:noProof/>
          <w:color w:val="000000" w:themeColor="text1"/>
          <w:sz w:val="22"/>
          <w:lang w:val="bs-Latn-BA"/>
        </w:rPr>
        <w:t>(</w:t>
      </w:r>
      <w:r w:rsidR="003D4F75" w:rsidRPr="007C60C7">
        <w:rPr>
          <w:rFonts w:ascii="Cambria" w:hAnsi="Cambria" w:cs="Times New Roman"/>
          <w:noProof/>
          <w:color w:val="000000" w:themeColor="text1"/>
          <w:sz w:val="22"/>
          <w:lang w:val="bs-Latn-BA"/>
        </w:rPr>
        <w:t xml:space="preserve">Posebni </w:t>
      </w:r>
      <w:r w:rsidRPr="007C60C7">
        <w:rPr>
          <w:rFonts w:ascii="Cambria" w:hAnsi="Cambria" w:cs="Times New Roman"/>
          <w:noProof/>
          <w:color w:val="000000" w:themeColor="text1"/>
          <w:sz w:val="22"/>
          <w:lang w:val="bs-Latn-BA"/>
        </w:rPr>
        <w:t>stručni, analitički i administrativni poslovi u sektoru vinarstva)</w:t>
      </w:r>
    </w:p>
    <w:p w14:paraId="7756661D" w14:textId="77777777" w:rsidR="00FA72F9" w:rsidRPr="007C60C7" w:rsidRDefault="00FA72F9" w:rsidP="00FA72F9">
      <w:pPr>
        <w:rPr>
          <w:rFonts w:ascii="Cambria" w:hAnsi="Cambria" w:cs="Times New Roman"/>
          <w:noProof/>
          <w:color w:val="000000" w:themeColor="text1"/>
          <w:sz w:val="22"/>
          <w:lang w:val="bs-Latn-BA"/>
        </w:rPr>
      </w:pPr>
    </w:p>
    <w:p w14:paraId="48987127" w14:textId="4DAC59F2" w:rsidR="00FA72F9" w:rsidRPr="007C60C7" w:rsidRDefault="003D4F75" w:rsidP="00A7357A">
      <w:pPr>
        <w:pStyle w:val="ListParagraph"/>
        <w:numPr>
          <w:ilvl w:val="0"/>
          <w:numId w:val="99"/>
        </w:numPr>
        <w:jc w:val="both"/>
        <w:rPr>
          <w:rFonts w:ascii="Cambria" w:hAnsi="Cambria"/>
          <w:noProof/>
          <w:color w:val="000000" w:themeColor="text1"/>
          <w:sz w:val="22"/>
          <w:szCs w:val="22"/>
          <w:lang w:val="bs-Latn-BA"/>
        </w:rPr>
      </w:pPr>
      <w:r w:rsidRPr="007C60C7">
        <w:rPr>
          <w:rFonts w:ascii="Cambria" w:hAnsi="Cambria"/>
          <w:noProof/>
          <w:color w:val="000000" w:themeColor="text1"/>
          <w:sz w:val="22"/>
          <w:szCs w:val="22"/>
          <w:lang w:val="bs-Latn-BA"/>
        </w:rPr>
        <w:t>Posebne s</w:t>
      </w:r>
      <w:r w:rsidR="00FA72F9" w:rsidRPr="007C60C7">
        <w:rPr>
          <w:rFonts w:ascii="Cambria" w:hAnsi="Cambria"/>
          <w:noProof/>
          <w:color w:val="000000" w:themeColor="text1"/>
          <w:sz w:val="22"/>
          <w:szCs w:val="22"/>
          <w:lang w:val="bs-Latn-BA"/>
        </w:rPr>
        <w:t xml:space="preserve">tručne, analitičke i administrativne poslove u sektoru vinarstva utvrđene ovim zakonom, njegovim podzakonskim propisima i propisima Nadležnih institucija </w:t>
      </w:r>
      <w:r w:rsidR="00AC672E">
        <w:rPr>
          <w:rFonts w:ascii="Cambria" w:hAnsi="Cambria" w:cs="Arial"/>
          <w:noProof/>
          <w:color w:val="000000" w:themeColor="text1"/>
          <w:sz w:val="22"/>
          <w:szCs w:val="22"/>
          <w:lang w:val="bs-Latn-BA"/>
        </w:rPr>
        <w:t xml:space="preserve">iz člana 6. stav </w:t>
      </w:r>
      <w:r w:rsidR="00AC672E" w:rsidRPr="00DC763C">
        <w:rPr>
          <w:rFonts w:ascii="Cambria" w:hAnsi="Cambria" w:cs="Arial"/>
          <w:noProof/>
          <w:sz w:val="22"/>
          <w:szCs w:val="22"/>
          <w:lang w:val="bs-Latn-BA"/>
        </w:rPr>
        <w:t xml:space="preserve">(4) </w:t>
      </w:r>
      <w:r w:rsidR="00FA72F9" w:rsidRPr="00DC763C">
        <w:rPr>
          <w:rFonts w:ascii="Cambria" w:hAnsi="Cambria"/>
          <w:noProof/>
          <w:sz w:val="22"/>
          <w:szCs w:val="22"/>
          <w:lang w:val="bs-Latn-BA"/>
        </w:rPr>
        <w:t xml:space="preserve"> </w:t>
      </w:r>
      <w:r w:rsidR="00390669" w:rsidRPr="00DC763C">
        <w:rPr>
          <w:rFonts w:ascii="Cambria" w:hAnsi="Cambria" w:cs="Arial"/>
          <w:noProof/>
          <w:sz w:val="22"/>
          <w:szCs w:val="22"/>
          <w:lang w:val="bs-Latn-BA"/>
        </w:rPr>
        <w:t xml:space="preserve">ovog zakona </w:t>
      </w:r>
      <w:r w:rsidR="00FA72F9" w:rsidRPr="00DC763C">
        <w:rPr>
          <w:rFonts w:ascii="Cambria" w:hAnsi="Cambria"/>
          <w:noProof/>
          <w:sz w:val="22"/>
          <w:szCs w:val="22"/>
          <w:lang w:val="bs-Latn-BA"/>
        </w:rPr>
        <w:t>obavljaju za to ovlaštene organizacije</w:t>
      </w:r>
      <w:r w:rsidR="001933CE" w:rsidRPr="00DC763C">
        <w:rPr>
          <w:rFonts w:ascii="Cambria" w:hAnsi="Cambria"/>
          <w:noProof/>
          <w:sz w:val="22"/>
          <w:szCs w:val="22"/>
          <w:lang w:val="bs-Latn-BA"/>
        </w:rPr>
        <w:t xml:space="preserve"> iz člana 6. stav</w:t>
      </w:r>
      <w:r w:rsidR="003A03A5" w:rsidRPr="00DC763C">
        <w:rPr>
          <w:rFonts w:ascii="Cambria" w:hAnsi="Cambria"/>
          <w:noProof/>
          <w:sz w:val="22"/>
          <w:szCs w:val="22"/>
          <w:lang w:val="bs-Latn-BA"/>
        </w:rPr>
        <w:t xml:space="preserve"> (6)</w:t>
      </w:r>
      <w:r w:rsidR="00390669" w:rsidRPr="00DC763C">
        <w:rPr>
          <w:rFonts w:ascii="Cambria" w:hAnsi="Cambria" w:cs="Arial"/>
          <w:noProof/>
          <w:sz w:val="22"/>
          <w:szCs w:val="22"/>
          <w:lang w:val="bs-Latn-BA"/>
        </w:rPr>
        <w:t xml:space="preserve"> ovog zakona</w:t>
      </w:r>
      <w:r w:rsidR="001279FF">
        <w:rPr>
          <w:rFonts w:ascii="Cambria" w:hAnsi="Cambria"/>
          <w:noProof/>
          <w:color w:val="000000" w:themeColor="text1"/>
          <w:sz w:val="22"/>
          <w:szCs w:val="22"/>
          <w:lang w:val="bs-Latn-BA"/>
        </w:rPr>
        <w:t>.</w:t>
      </w:r>
      <w:r w:rsidR="003A03A5">
        <w:rPr>
          <w:rFonts w:ascii="Cambria" w:hAnsi="Cambria"/>
          <w:noProof/>
          <w:color w:val="000000" w:themeColor="text1"/>
          <w:sz w:val="22"/>
          <w:szCs w:val="22"/>
          <w:lang w:val="bs-Latn-BA"/>
        </w:rPr>
        <w:t xml:space="preserve"> </w:t>
      </w:r>
    </w:p>
    <w:bookmarkEnd w:id="40"/>
    <w:p w14:paraId="1B39C082" w14:textId="4AF3068C" w:rsidR="00FA72F9" w:rsidRPr="007C60C7" w:rsidRDefault="00FA72F9" w:rsidP="00A7357A">
      <w:pPr>
        <w:pStyle w:val="ListParagraph"/>
        <w:numPr>
          <w:ilvl w:val="0"/>
          <w:numId w:val="99"/>
        </w:numPr>
        <w:jc w:val="both"/>
        <w:rPr>
          <w:rFonts w:ascii="Cambria" w:hAnsi="Cambria"/>
          <w:noProof/>
          <w:color w:val="000000" w:themeColor="text1"/>
          <w:sz w:val="22"/>
          <w:szCs w:val="22"/>
          <w:lang w:val="bs-Latn-BA"/>
        </w:rPr>
      </w:pPr>
      <w:r w:rsidRPr="007C60C7">
        <w:rPr>
          <w:rFonts w:ascii="Cambria" w:hAnsi="Cambria"/>
          <w:noProof/>
          <w:color w:val="000000" w:themeColor="text1"/>
          <w:sz w:val="22"/>
          <w:szCs w:val="22"/>
          <w:lang w:val="bs-Latn-BA"/>
        </w:rPr>
        <w:t xml:space="preserve">Poslovi iz </w:t>
      </w:r>
      <w:r w:rsidR="00C734BC" w:rsidRPr="007C60C7">
        <w:rPr>
          <w:rFonts w:ascii="Cambria" w:hAnsi="Cambria"/>
          <w:noProof/>
          <w:color w:val="000000" w:themeColor="text1"/>
          <w:sz w:val="22"/>
          <w:szCs w:val="22"/>
          <w:lang w:val="bs-Latn-BA"/>
        </w:rPr>
        <w:t>stav</w:t>
      </w:r>
      <w:r w:rsidR="004547D9" w:rsidRPr="007C60C7">
        <w:rPr>
          <w:rFonts w:ascii="Cambria" w:hAnsi="Cambria"/>
          <w:noProof/>
          <w:color w:val="000000" w:themeColor="text1"/>
          <w:sz w:val="22"/>
          <w:szCs w:val="22"/>
          <w:lang w:val="bs-Latn-BA"/>
        </w:rPr>
        <w:t>a</w:t>
      </w:r>
      <w:r w:rsidRPr="007C60C7">
        <w:rPr>
          <w:rFonts w:ascii="Cambria" w:hAnsi="Cambria"/>
          <w:noProof/>
          <w:color w:val="000000" w:themeColor="text1"/>
          <w:sz w:val="22"/>
          <w:szCs w:val="22"/>
          <w:lang w:val="bs-Latn-BA"/>
        </w:rPr>
        <w:t xml:space="preserve"> (1)</w:t>
      </w:r>
      <w:r w:rsidR="00D2206A" w:rsidRPr="007C60C7">
        <w:rPr>
          <w:noProof/>
          <w:color w:val="000000" w:themeColor="text1"/>
          <w:lang w:val="bs-Latn-BA"/>
        </w:rPr>
        <w:t xml:space="preserve"> </w:t>
      </w:r>
      <w:r w:rsidR="00D2206A" w:rsidRPr="007C60C7">
        <w:rPr>
          <w:rFonts w:ascii="Cambria" w:hAnsi="Cambria"/>
          <w:noProof/>
          <w:color w:val="000000" w:themeColor="text1"/>
          <w:sz w:val="22"/>
          <w:szCs w:val="22"/>
          <w:lang w:val="bs-Latn-BA"/>
        </w:rPr>
        <w:t xml:space="preserve">ovog </w:t>
      </w:r>
      <w:r w:rsidR="00C734BC" w:rsidRPr="007C60C7">
        <w:rPr>
          <w:rFonts w:ascii="Cambria" w:hAnsi="Cambria"/>
          <w:noProof/>
          <w:color w:val="000000" w:themeColor="text1"/>
          <w:sz w:val="22"/>
          <w:szCs w:val="22"/>
          <w:lang w:val="bs-Latn-BA"/>
        </w:rPr>
        <w:t>član</w:t>
      </w:r>
      <w:r w:rsidR="00140892" w:rsidRPr="007C60C7">
        <w:rPr>
          <w:rFonts w:ascii="Cambria" w:hAnsi="Cambria"/>
          <w:noProof/>
          <w:color w:val="000000" w:themeColor="text1"/>
          <w:sz w:val="22"/>
          <w:szCs w:val="22"/>
          <w:lang w:val="bs-Latn-BA"/>
        </w:rPr>
        <w:t>a</w:t>
      </w:r>
      <w:r w:rsidRPr="007C60C7">
        <w:rPr>
          <w:rFonts w:ascii="Cambria" w:hAnsi="Cambria"/>
          <w:noProof/>
          <w:color w:val="000000" w:themeColor="text1"/>
          <w:sz w:val="22"/>
          <w:szCs w:val="22"/>
          <w:lang w:val="bs-Latn-BA"/>
        </w:rPr>
        <w:t xml:space="preserve"> posebno se odnose na:</w:t>
      </w:r>
    </w:p>
    <w:p w14:paraId="119AFED1" w14:textId="3CEC5BA6" w:rsidR="00FA72F9" w:rsidRPr="007C60C7" w:rsidRDefault="00D77F8C" w:rsidP="00D77F8C">
      <w:pPr>
        <w:ind w:left="360"/>
        <w:jc w:val="both"/>
        <w:rPr>
          <w:rFonts w:ascii="Cambria" w:hAnsi="Cambria"/>
          <w:noProof/>
          <w:color w:val="000000" w:themeColor="text1"/>
          <w:sz w:val="22"/>
          <w:lang w:val="bs-Latn-BA"/>
        </w:rPr>
      </w:pPr>
      <w:r w:rsidRPr="007C60C7">
        <w:rPr>
          <w:rFonts w:ascii="Cambria" w:hAnsi="Cambria"/>
          <w:noProof/>
          <w:color w:val="000000" w:themeColor="text1"/>
          <w:sz w:val="22"/>
          <w:lang w:val="bs-Latn-BA"/>
        </w:rPr>
        <w:t xml:space="preserve">a) </w:t>
      </w:r>
      <w:r w:rsidR="00FA72F9" w:rsidRPr="007C60C7">
        <w:rPr>
          <w:rFonts w:ascii="Cambria" w:hAnsi="Cambria"/>
          <w:noProof/>
          <w:color w:val="000000" w:themeColor="text1"/>
          <w:sz w:val="22"/>
          <w:lang w:val="bs-Latn-BA"/>
        </w:rPr>
        <w:t xml:space="preserve">izradu mišljenja o nepovoljnim uslovima za sazrijevanje grožđa; </w:t>
      </w:r>
    </w:p>
    <w:p w14:paraId="022E4543" w14:textId="4D42D90F" w:rsidR="00FA72F9" w:rsidRPr="007C60C7" w:rsidRDefault="00D77F8C" w:rsidP="00D77F8C">
      <w:pPr>
        <w:ind w:left="360"/>
        <w:jc w:val="both"/>
        <w:rPr>
          <w:rFonts w:ascii="Cambria" w:hAnsi="Cambria"/>
          <w:noProof/>
          <w:color w:val="000000" w:themeColor="text1"/>
          <w:sz w:val="22"/>
          <w:lang w:val="bs-Latn-BA"/>
        </w:rPr>
      </w:pPr>
      <w:r w:rsidRPr="007C60C7">
        <w:rPr>
          <w:rFonts w:ascii="Cambria" w:hAnsi="Cambria"/>
          <w:noProof/>
          <w:color w:val="000000" w:themeColor="text1"/>
          <w:sz w:val="22"/>
          <w:lang w:val="bs-Latn-BA"/>
        </w:rPr>
        <w:t xml:space="preserve">b) </w:t>
      </w:r>
      <w:r w:rsidR="00FA72F9" w:rsidRPr="007C60C7">
        <w:rPr>
          <w:rFonts w:ascii="Cambria" w:hAnsi="Cambria"/>
          <w:noProof/>
          <w:color w:val="000000" w:themeColor="text1"/>
          <w:sz w:val="22"/>
          <w:lang w:val="bs-Latn-BA"/>
        </w:rPr>
        <w:t xml:space="preserve">izradu mišljenja za obogaćivanje te povećanje ili smanjenje kiselosti šire; </w:t>
      </w:r>
    </w:p>
    <w:p w14:paraId="4423CAB2" w14:textId="763FBF55" w:rsidR="00FA72F9" w:rsidRPr="007C60C7" w:rsidRDefault="00D77F8C" w:rsidP="00D77F8C">
      <w:pPr>
        <w:ind w:left="360"/>
        <w:jc w:val="both"/>
        <w:rPr>
          <w:rFonts w:ascii="Cambria" w:hAnsi="Cambria"/>
          <w:noProof/>
          <w:color w:val="000000" w:themeColor="text1"/>
          <w:sz w:val="22"/>
          <w:lang w:val="bs-Latn-BA"/>
        </w:rPr>
      </w:pPr>
      <w:r w:rsidRPr="007C60C7">
        <w:rPr>
          <w:rFonts w:ascii="Cambria" w:hAnsi="Cambria"/>
          <w:noProof/>
          <w:color w:val="000000" w:themeColor="text1"/>
          <w:sz w:val="22"/>
          <w:lang w:val="bs-Latn-BA"/>
        </w:rPr>
        <w:t xml:space="preserve">c) </w:t>
      </w:r>
      <w:r w:rsidR="00FA72F9" w:rsidRPr="007C60C7">
        <w:rPr>
          <w:rFonts w:ascii="Cambria" w:hAnsi="Cambria"/>
          <w:noProof/>
          <w:color w:val="000000" w:themeColor="text1"/>
          <w:sz w:val="22"/>
          <w:lang w:val="bs-Latn-BA"/>
        </w:rPr>
        <w:t>analize i izdavanje mišljenja o primjenjivosti enoloških sred</w:t>
      </w:r>
      <w:r w:rsidR="004547D9" w:rsidRPr="007C60C7">
        <w:rPr>
          <w:rFonts w:ascii="Cambria" w:hAnsi="Cambria"/>
          <w:noProof/>
          <w:color w:val="000000" w:themeColor="text1"/>
          <w:sz w:val="22"/>
          <w:lang w:val="bs-Latn-BA"/>
        </w:rPr>
        <w:t>stava</w:t>
      </w:r>
      <w:r w:rsidR="00FA72F9" w:rsidRPr="007C60C7">
        <w:rPr>
          <w:rFonts w:ascii="Cambria" w:hAnsi="Cambria"/>
          <w:noProof/>
          <w:color w:val="000000" w:themeColor="text1"/>
          <w:sz w:val="22"/>
          <w:lang w:val="bs-Latn-BA"/>
        </w:rPr>
        <w:t xml:space="preserve">; </w:t>
      </w:r>
    </w:p>
    <w:p w14:paraId="2C23E0B7" w14:textId="3EB689F6" w:rsidR="00FA72F9" w:rsidRPr="007C60C7" w:rsidRDefault="00D77F8C" w:rsidP="00D77F8C">
      <w:pPr>
        <w:ind w:left="360"/>
        <w:jc w:val="both"/>
        <w:rPr>
          <w:rFonts w:ascii="Cambria" w:hAnsi="Cambria"/>
          <w:noProof/>
          <w:color w:val="000000" w:themeColor="text1"/>
          <w:sz w:val="22"/>
          <w:lang w:val="bs-Latn-BA"/>
        </w:rPr>
      </w:pPr>
      <w:r w:rsidRPr="007C60C7">
        <w:rPr>
          <w:rFonts w:ascii="Cambria" w:hAnsi="Cambria"/>
          <w:noProof/>
          <w:color w:val="000000" w:themeColor="text1"/>
          <w:sz w:val="22"/>
          <w:lang w:val="bs-Latn-BA"/>
        </w:rPr>
        <w:t xml:space="preserve">d) </w:t>
      </w:r>
      <w:r w:rsidR="00FA72F9" w:rsidRPr="007C60C7">
        <w:rPr>
          <w:rFonts w:ascii="Cambria" w:hAnsi="Cambria"/>
          <w:noProof/>
          <w:color w:val="000000" w:themeColor="text1"/>
          <w:sz w:val="22"/>
          <w:lang w:val="bs-Latn-BA"/>
        </w:rPr>
        <w:t xml:space="preserve">izradu mišljenja o kvalitetu sektorskog proizvoda na poseban inspekcijski zahtjev ili zahtjev vlasnika proizvoda; </w:t>
      </w:r>
    </w:p>
    <w:p w14:paraId="777092FC" w14:textId="429EF894" w:rsidR="00FA72F9" w:rsidRPr="007C60C7" w:rsidRDefault="00D77F8C" w:rsidP="00D77F8C">
      <w:pPr>
        <w:ind w:left="360"/>
        <w:jc w:val="both"/>
        <w:rPr>
          <w:rFonts w:ascii="Cambria" w:hAnsi="Cambria"/>
          <w:noProof/>
          <w:color w:val="000000" w:themeColor="text1"/>
          <w:sz w:val="22"/>
          <w:lang w:val="bs-Latn-BA"/>
        </w:rPr>
      </w:pPr>
      <w:r w:rsidRPr="007C60C7">
        <w:rPr>
          <w:rFonts w:ascii="Cambria" w:hAnsi="Cambria"/>
          <w:noProof/>
          <w:color w:val="000000" w:themeColor="text1"/>
          <w:sz w:val="22"/>
          <w:lang w:val="bs-Latn-BA"/>
        </w:rPr>
        <w:t xml:space="preserve">e) </w:t>
      </w:r>
      <w:r w:rsidR="00FA72F9" w:rsidRPr="007C60C7">
        <w:rPr>
          <w:rFonts w:ascii="Cambria" w:hAnsi="Cambria"/>
          <w:noProof/>
          <w:color w:val="000000" w:themeColor="text1"/>
          <w:sz w:val="22"/>
          <w:lang w:val="bs-Latn-BA"/>
        </w:rPr>
        <w:t xml:space="preserve">izradu osnovnih i analitičkih dijelova dokumentacije za izvoz sektorskih proizvoda na zahtjev vlasnika proizvoda; </w:t>
      </w:r>
    </w:p>
    <w:p w14:paraId="34C3CAD4" w14:textId="4BC6459F" w:rsidR="00FA72F9" w:rsidRPr="007C60C7" w:rsidRDefault="00D77F8C" w:rsidP="00D77F8C">
      <w:pPr>
        <w:ind w:left="360"/>
        <w:jc w:val="both"/>
        <w:rPr>
          <w:rFonts w:ascii="Cambria" w:hAnsi="Cambria"/>
          <w:noProof/>
          <w:color w:val="000000" w:themeColor="text1"/>
          <w:sz w:val="22"/>
          <w:lang w:val="bs-Latn-BA"/>
        </w:rPr>
      </w:pPr>
      <w:r w:rsidRPr="007C60C7">
        <w:rPr>
          <w:rFonts w:ascii="Cambria" w:hAnsi="Cambria"/>
          <w:noProof/>
          <w:color w:val="000000" w:themeColor="text1"/>
          <w:sz w:val="22"/>
          <w:lang w:val="bs-Latn-BA"/>
        </w:rPr>
        <w:t xml:space="preserve">f) </w:t>
      </w:r>
      <w:r w:rsidR="00FA72F9" w:rsidRPr="007C60C7">
        <w:rPr>
          <w:rFonts w:ascii="Cambria" w:hAnsi="Cambria"/>
          <w:noProof/>
          <w:color w:val="000000" w:themeColor="text1"/>
          <w:sz w:val="22"/>
          <w:lang w:val="bs-Latn-BA"/>
        </w:rPr>
        <w:t>izradu mišljenja o opravdanosti planirane eksperimentalne primjene neodobrenih enoloških praksi ili sred</w:t>
      </w:r>
      <w:r w:rsidR="004547D9" w:rsidRPr="007C60C7">
        <w:rPr>
          <w:rFonts w:ascii="Cambria" w:hAnsi="Cambria"/>
          <w:noProof/>
          <w:color w:val="000000" w:themeColor="text1"/>
          <w:sz w:val="22"/>
          <w:lang w:val="bs-Latn-BA"/>
        </w:rPr>
        <w:t>stava</w:t>
      </w:r>
      <w:r w:rsidR="00FA72F9" w:rsidRPr="007C60C7">
        <w:rPr>
          <w:rFonts w:ascii="Cambria" w:hAnsi="Cambria"/>
          <w:noProof/>
          <w:color w:val="000000" w:themeColor="text1"/>
          <w:sz w:val="22"/>
          <w:lang w:val="bs-Latn-BA"/>
        </w:rPr>
        <w:t xml:space="preserve"> i</w:t>
      </w:r>
    </w:p>
    <w:p w14:paraId="5648F577" w14:textId="5393A95E" w:rsidR="00FA72F9" w:rsidRPr="007C60C7" w:rsidRDefault="00D77F8C" w:rsidP="00D77F8C">
      <w:pPr>
        <w:ind w:left="360"/>
        <w:jc w:val="both"/>
        <w:rPr>
          <w:rFonts w:ascii="Cambria" w:hAnsi="Cambria"/>
          <w:noProof/>
          <w:color w:val="000000" w:themeColor="text1"/>
          <w:sz w:val="22"/>
          <w:lang w:val="bs-Latn-BA"/>
        </w:rPr>
      </w:pPr>
      <w:r w:rsidRPr="007C60C7">
        <w:rPr>
          <w:rFonts w:ascii="Cambria" w:hAnsi="Cambria"/>
          <w:noProof/>
          <w:color w:val="000000" w:themeColor="text1"/>
          <w:sz w:val="22"/>
          <w:lang w:val="bs-Latn-BA"/>
        </w:rPr>
        <w:t xml:space="preserve">g) </w:t>
      </w:r>
      <w:r w:rsidR="00FA72F9" w:rsidRPr="007C60C7">
        <w:rPr>
          <w:rFonts w:ascii="Cambria" w:hAnsi="Cambria"/>
          <w:noProof/>
          <w:color w:val="000000" w:themeColor="text1"/>
          <w:sz w:val="22"/>
          <w:lang w:val="bs-Latn-BA"/>
        </w:rPr>
        <w:t xml:space="preserve">izradu mišljenja o mogućnostima i uslovima za </w:t>
      </w:r>
      <w:r w:rsidR="00021E17" w:rsidRPr="007C60C7">
        <w:rPr>
          <w:rFonts w:ascii="Cambria" w:hAnsi="Cambria"/>
          <w:noProof/>
          <w:color w:val="000000" w:themeColor="text1"/>
          <w:sz w:val="22"/>
          <w:lang w:val="bs-Latn-BA"/>
        </w:rPr>
        <w:t>stav</w:t>
      </w:r>
      <w:r w:rsidR="00FA72F9" w:rsidRPr="007C60C7">
        <w:rPr>
          <w:rFonts w:ascii="Cambria" w:hAnsi="Cambria"/>
          <w:noProof/>
          <w:color w:val="000000" w:themeColor="text1"/>
          <w:sz w:val="22"/>
          <w:lang w:val="bs-Latn-BA"/>
        </w:rPr>
        <w:t xml:space="preserve">ljanje na tržište eksperimentalno dobijenih proizvoda. </w:t>
      </w:r>
    </w:p>
    <w:p w14:paraId="47FDB6E3" w14:textId="6803735A" w:rsidR="00FA72F9" w:rsidRPr="007C60C7" w:rsidRDefault="00FA72F9" w:rsidP="00A7357A">
      <w:pPr>
        <w:pStyle w:val="ListParagraph"/>
        <w:numPr>
          <w:ilvl w:val="0"/>
          <w:numId w:val="99"/>
        </w:numPr>
        <w:jc w:val="both"/>
        <w:rPr>
          <w:rFonts w:ascii="Cambria" w:hAnsi="Cambria"/>
          <w:noProof/>
          <w:color w:val="000000" w:themeColor="text1"/>
          <w:sz w:val="22"/>
          <w:szCs w:val="22"/>
          <w:lang w:val="bs-Latn-BA"/>
        </w:rPr>
      </w:pPr>
      <w:r w:rsidRPr="007C60C7">
        <w:rPr>
          <w:rFonts w:ascii="Cambria" w:hAnsi="Cambria"/>
          <w:noProof/>
          <w:color w:val="000000" w:themeColor="text1"/>
          <w:sz w:val="22"/>
          <w:szCs w:val="22"/>
          <w:lang w:val="bs-Latn-BA"/>
        </w:rPr>
        <w:t xml:space="preserve">Pored poslova iz </w:t>
      </w:r>
      <w:r w:rsidR="00C734BC" w:rsidRPr="007C60C7">
        <w:rPr>
          <w:rFonts w:ascii="Cambria" w:hAnsi="Cambria"/>
          <w:noProof/>
          <w:color w:val="000000" w:themeColor="text1"/>
          <w:sz w:val="22"/>
          <w:szCs w:val="22"/>
          <w:lang w:val="bs-Latn-BA"/>
        </w:rPr>
        <w:t>stav</w:t>
      </w:r>
      <w:r w:rsidR="004547D9" w:rsidRPr="007C60C7">
        <w:rPr>
          <w:rFonts w:ascii="Cambria" w:hAnsi="Cambria"/>
          <w:noProof/>
          <w:color w:val="000000" w:themeColor="text1"/>
          <w:sz w:val="22"/>
          <w:szCs w:val="22"/>
          <w:lang w:val="bs-Latn-BA"/>
        </w:rPr>
        <w:t>a</w:t>
      </w:r>
      <w:r w:rsidRPr="007C60C7">
        <w:rPr>
          <w:rFonts w:ascii="Cambria" w:hAnsi="Cambria"/>
          <w:noProof/>
          <w:color w:val="000000" w:themeColor="text1"/>
          <w:sz w:val="22"/>
          <w:szCs w:val="22"/>
          <w:lang w:val="bs-Latn-BA"/>
        </w:rPr>
        <w:t xml:space="preserve"> (2)</w:t>
      </w:r>
      <w:r w:rsidR="00D2206A" w:rsidRPr="007C60C7">
        <w:rPr>
          <w:noProof/>
          <w:color w:val="000000" w:themeColor="text1"/>
          <w:lang w:val="bs-Latn-BA"/>
        </w:rPr>
        <w:t xml:space="preserve"> </w:t>
      </w:r>
      <w:r w:rsidR="00D2206A" w:rsidRPr="007C60C7">
        <w:rPr>
          <w:rFonts w:ascii="Cambria" w:hAnsi="Cambria"/>
          <w:noProof/>
          <w:color w:val="000000" w:themeColor="text1"/>
          <w:sz w:val="22"/>
          <w:szCs w:val="22"/>
          <w:lang w:val="bs-Latn-BA"/>
        </w:rPr>
        <w:t xml:space="preserve">ovog </w:t>
      </w:r>
      <w:r w:rsidR="00C734BC" w:rsidRPr="007C60C7">
        <w:rPr>
          <w:rFonts w:ascii="Cambria" w:hAnsi="Cambria"/>
          <w:noProof/>
          <w:color w:val="000000" w:themeColor="text1"/>
          <w:sz w:val="22"/>
          <w:szCs w:val="22"/>
          <w:lang w:val="bs-Latn-BA"/>
        </w:rPr>
        <w:t>član</w:t>
      </w:r>
      <w:r w:rsidR="00140892" w:rsidRPr="007C60C7">
        <w:rPr>
          <w:rFonts w:ascii="Cambria" w:hAnsi="Cambria"/>
          <w:noProof/>
          <w:color w:val="000000" w:themeColor="text1"/>
          <w:sz w:val="22"/>
          <w:szCs w:val="22"/>
          <w:lang w:val="bs-Latn-BA"/>
        </w:rPr>
        <w:t>a</w:t>
      </w:r>
      <w:r w:rsidRPr="007C60C7">
        <w:rPr>
          <w:rFonts w:ascii="Cambria" w:hAnsi="Cambria"/>
          <w:noProof/>
          <w:color w:val="000000" w:themeColor="text1"/>
          <w:sz w:val="22"/>
          <w:szCs w:val="22"/>
          <w:lang w:val="bs-Latn-BA"/>
        </w:rPr>
        <w:t xml:space="preserve"> Nadležne </w:t>
      </w:r>
      <w:r w:rsidRPr="00DC763C">
        <w:rPr>
          <w:rFonts w:ascii="Cambria" w:hAnsi="Cambria"/>
          <w:noProof/>
          <w:sz w:val="22"/>
          <w:szCs w:val="22"/>
          <w:lang w:val="bs-Latn-BA"/>
        </w:rPr>
        <w:t xml:space="preserve">institucije </w:t>
      </w:r>
      <w:r w:rsidR="00E43C15" w:rsidRPr="00DC763C">
        <w:rPr>
          <w:rFonts w:ascii="Cambria" w:hAnsi="Cambria" w:cs="Arial"/>
          <w:noProof/>
          <w:sz w:val="22"/>
          <w:szCs w:val="22"/>
          <w:lang w:val="bs-Latn-BA"/>
        </w:rPr>
        <w:t xml:space="preserve">iz člana 6. stav (4) </w:t>
      </w:r>
      <w:r w:rsidR="00390669" w:rsidRPr="00DC763C">
        <w:rPr>
          <w:rFonts w:ascii="Cambria" w:hAnsi="Cambria" w:cs="Arial"/>
          <w:noProof/>
          <w:sz w:val="22"/>
          <w:szCs w:val="22"/>
          <w:lang w:val="bs-Latn-BA"/>
        </w:rPr>
        <w:t xml:space="preserve">ovog zakona </w:t>
      </w:r>
      <w:r w:rsidRPr="007C60C7">
        <w:rPr>
          <w:rFonts w:ascii="Cambria" w:hAnsi="Cambria"/>
          <w:noProof/>
          <w:color w:val="000000" w:themeColor="text1"/>
          <w:sz w:val="22"/>
          <w:szCs w:val="22"/>
          <w:lang w:val="bs-Latn-BA"/>
        </w:rPr>
        <w:t xml:space="preserve">svojim propisima mogu utvrditi i druge stručne, analitičke i administrativne poslove koje u sektoru vinarstva obavljaju ovlaštene organizacije iz </w:t>
      </w:r>
      <w:r w:rsidR="00C734BC" w:rsidRPr="007C60C7">
        <w:rPr>
          <w:rFonts w:ascii="Cambria" w:hAnsi="Cambria"/>
          <w:noProof/>
          <w:color w:val="000000" w:themeColor="text1"/>
          <w:sz w:val="22"/>
          <w:szCs w:val="22"/>
          <w:lang w:val="bs-Latn-BA"/>
        </w:rPr>
        <w:t>stav</w:t>
      </w:r>
      <w:r w:rsidR="004547D9" w:rsidRPr="007C60C7">
        <w:rPr>
          <w:rFonts w:ascii="Cambria" w:hAnsi="Cambria"/>
          <w:noProof/>
          <w:color w:val="000000" w:themeColor="text1"/>
          <w:sz w:val="22"/>
          <w:szCs w:val="22"/>
          <w:lang w:val="bs-Latn-BA"/>
        </w:rPr>
        <w:t>a</w:t>
      </w:r>
      <w:r w:rsidRPr="007C60C7">
        <w:rPr>
          <w:rFonts w:ascii="Cambria" w:hAnsi="Cambria"/>
          <w:noProof/>
          <w:color w:val="000000" w:themeColor="text1"/>
          <w:sz w:val="22"/>
          <w:szCs w:val="22"/>
          <w:lang w:val="bs-Latn-BA"/>
        </w:rPr>
        <w:t xml:space="preserve"> (1)</w:t>
      </w:r>
      <w:r w:rsidR="00D2206A" w:rsidRPr="007C60C7">
        <w:rPr>
          <w:noProof/>
          <w:color w:val="000000" w:themeColor="text1"/>
          <w:lang w:val="bs-Latn-BA"/>
        </w:rPr>
        <w:t xml:space="preserve"> </w:t>
      </w:r>
      <w:r w:rsidR="00D2206A" w:rsidRPr="007C60C7">
        <w:rPr>
          <w:rFonts w:ascii="Cambria" w:hAnsi="Cambria"/>
          <w:noProof/>
          <w:color w:val="000000" w:themeColor="text1"/>
          <w:sz w:val="22"/>
          <w:szCs w:val="22"/>
          <w:lang w:val="bs-Latn-BA"/>
        </w:rPr>
        <w:t xml:space="preserve">ovog </w:t>
      </w:r>
      <w:r w:rsidR="00C734BC" w:rsidRPr="007C60C7">
        <w:rPr>
          <w:rFonts w:ascii="Cambria" w:hAnsi="Cambria"/>
          <w:noProof/>
          <w:color w:val="000000" w:themeColor="text1"/>
          <w:sz w:val="22"/>
          <w:szCs w:val="22"/>
          <w:lang w:val="bs-Latn-BA"/>
        </w:rPr>
        <w:t>član</w:t>
      </w:r>
      <w:r w:rsidR="00140892" w:rsidRPr="007C60C7">
        <w:rPr>
          <w:rFonts w:ascii="Cambria" w:hAnsi="Cambria"/>
          <w:noProof/>
          <w:color w:val="000000" w:themeColor="text1"/>
          <w:sz w:val="22"/>
          <w:szCs w:val="22"/>
          <w:lang w:val="bs-Latn-BA"/>
        </w:rPr>
        <w:t>a</w:t>
      </w:r>
      <w:r w:rsidRPr="007C60C7">
        <w:rPr>
          <w:rFonts w:ascii="Cambria" w:hAnsi="Cambria"/>
          <w:noProof/>
          <w:color w:val="000000" w:themeColor="text1"/>
          <w:sz w:val="22"/>
          <w:szCs w:val="22"/>
          <w:lang w:val="bs-Latn-BA"/>
        </w:rPr>
        <w:t>.</w:t>
      </w:r>
    </w:p>
    <w:p w14:paraId="67D1185A" w14:textId="1EA9C561" w:rsidR="00FA72F9" w:rsidRPr="007C60C7" w:rsidRDefault="00FA72F9" w:rsidP="00A7357A">
      <w:pPr>
        <w:pStyle w:val="ListParagraph"/>
        <w:numPr>
          <w:ilvl w:val="0"/>
          <w:numId w:val="99"/>
        </w:numPr>
        <w:jc w:val="both"/>
        <w:rPr>
          <w:rFonts w:ascii="Cambria" w:hAnsi="Cambria"/>
          <w:noProof/>
          <w:color w:val="000000" w:themeColor="text1"/>
          <w:sz w:val="22"/>
          <w:szCs w:val="22"/>
          <w:lang w:val="bs-Latn-BA"/>
        </w:rPr>
      </w:pPr>
      <w:r w:rsidRPr="007C60C7">
        <w:rPr>
          <w:rFonts w:ascii="Cambria" w:hAnsi="Cambria"/>
          <w:noProof/>
          <w:color w:val="000000" w:themeColor="text1"/>
          <w:sz w:val="22"/>
          <w:szCs w:val="22"/>
          <w:lang w:val="bs-Latn-BA"/>
        </w:rPr>
        <w:t>Ministarstvo na zahtjev ili prema propisima zemlje koja uvozi vina iz Bosne i Hercegovine do</w:t>
      </w:r>
      <w:r w:rsidR="00021E17" w:rsidRPr="007C60C7">
        <w:rPr>
          <w:rFonts w:ascii="Cambria" w:hAnsi="Cambria"/>
          <w:noProof/>
          <w:color w:val="000000" w:themeColor="text1"/>
          <w:sz w:val="22"/>
          <w:szCs w:val="22"/>
          <w:lang w:val="bs-Latn-BA"/>
        </w:rPr>
        <w:t>stav</w:t>
      </w:r>
      <w:r w:rsidRPr="007C60C7">
        <w:rPr>
          <w:rFonts w:ascii="Cambria" w:hAnsi="Cambria"/>
          <w:noProof/>
          <w:color w:val="000000" w:themeColor="text1"/>
          <w:sz w:val="22"/>
          <w:szCs w:val="22"/>
          <w:lang w:val="bs-Latn-BA"/>
        </w:rPr>
        <w:t xml:space="preserve">lja podatke o svim organizacijama iz </w:t>
      </w:r>
      <w:r w:rsidR="00C734BC" w:rsidRPr="007C60C7">
        <w:rPr>
          <w:rFonts w:ascii="Cambria" w:hAnsi="Cambria"/>
          <w:noProof/>
          <w:color w:val="000000" w:themeColor="text1"/>
          <w:sz w:val="22"/>
          <w:szCs w:val="22"/>
          <w:lang w:val="bs-Latn-BA"/>
        </w:rPr>
        <w:t>stav</w:t>
      </w:r>
      <w:r w:rsidR="004547D9" w:rsidRPr="007C60C7">
        <w:rPr>
          <w:rFonts w:ascii="Cambria" w:hAnsi="Cambria"/>
          <w:noProof/>
          <w:color w:val="000000" w:themeColor="text1"/>
          <w:sz w:val="22"/>
          <w:szCs w:val="22"/>
          <w:lang w:val="bs-Latn-BA"/>
        </w:rPr>
        <w:t>a</w:t>
      </w:r>
      <w:r w:rsidRPr="007C60C7">
        <w:rPr>
          <w:rFonts w:ascii="Cambria" w:hAnsi="Cambria"/>
          <w:noProof/>
          <w:color w:val="000000" w:themeColor="text1"/>
          <w:sz w:val="22"/>
          <w:szCs w:val="22"/>
          <w:lang w:val="bs-Latn-BA"/>
        </w:rPr>
        <w:t xml:space="preserve"> (1) </w:t>
      </w:r>
      <w:r w:rsidR="00D2206A" w:rsidRPr="007C60C7">
        <w:rPr>
          <w:rFonts w:ascii="Cambria" w:hAnsi="Cambria"/>
          <w:noProof/>
          <w:color w:val="000000" w:themeColor="text1"/>
          <w:sz w:val="22"/>
          <w:szCs w:val="22"/>
          <w:lang w:val="bs-Latn-BA"/>
        </w:rPr>
        <w:t xml:space="preserve">ovog </w:t>
      </w:r>
      <w:r w:rsidR="00C734BC" w:rsidRPr="007C60C7">
        <w:rPr>
          <w:rFonts w:ascii="Cambria" w:hAnsi="Cambria"/>
          <w:noProof/>
          <w:color w:val="000000" w:themeColor="text1"/>
          <w:sz w:val="22"/>
          <w:szCs w:val="22"/>
          <w:lang w:val="bs-Latn-BA"/>
        </w:rPr>
        <w:t>član</w:t>
      </w:r>
      <w:r w:rsidR="00140892" w:rsidRPr="007C60C7">
        <w:rPr>
          <w:rFonts w:ascii="Cambria" w:hAnsi="Cambria"/>
          <w:noProof/>
          <w:color w:val="000000" w:themeColor="text1"/>
          <w:sz w:val="22"/>
          <w:szCs w:val="22"/>
          <w:lang w:val="bs-Latn-BA"/>
        </w:rPr>
        <w:t>a</w:t>
      </w:r>
      <w:r w:rsidR="00D2206A" w:rsidRPr="007C60C7">
        <w:rPr>
          <w:rFonts w:ascii="Cambria" w:hAnsi="Cambria"/>
          <w:noProof/>
          <w:color w:val="000000" w:themeColor="text1"/>
          <w:sz w:val="22"/>
          <w:szCs w:val="22"/>
          <w:lang w:val="bs-Latn-BA"/>
        </w:rPr>
        <w:t xml:space="preserve"> </w:t>
      </w:r>
      <w:r w:rsidRPr="007C60C7">
        <w:rPr>
          <w:rFonts w:ascii="Cambria" w:hAnsi="Cambria"/>
          <w:noProof/>
          <w:color w:val="000000" w:themeColor="text1"/>
          <w:sz w:val="22"/>
          <w:szCs w:val="22"/>
          <w:lang w:val="bs-Latn-BA"/>
        </w:rPr>
        <w:t>ovlašćenim i imenovanim za izradu osnovnih i analitičkih dijelova dokumentacije za izvoz sektorskih proizvoda.</w:t>
      </w:r>
    </w:p>
    <w:p w14:paraId="0EE45759" w14:textId="5B64659D" w:rsidR="00804C71" w:rsidRPr="007C60C7" w:rsidRDefault="00804C71" w:rsidP="00850672">
      <w:pPr>
        <w:rPr>
          <w:rFonts w:ascii="Cambria" w:hAnsi="Cambria" w:cs="Arial"/>
          <w:noProof/>
          <w:color w:val="000000" w:themeColor="text1"/>
          <w:szCs w:val="24"/>
          <w:lang w:val="bs-Latn-BA"/>
        </w:rPr>
      </w:pPr>
    </w:p>
    <w:p w14:paraId="359B0CB5" w14:textId="77777777" w:rsidR="00AE2C4A" w:rsidRPr="007C60C7" w:rsidRDefault="00AE2C4A" w:rsidP="00850672">
      <w:pPr>
        <w:rPr>
          <w:rFonts w:ascii="Cambria" w:hAnsi="Cambria" w:cs="Arial"/>
          <w:noProof/>
          <w:color w:val="000000" w:themeColor="text1"/>
          <w:szCs w:val="24"/>
          <w:lang w:val="bs-Latn-BA"/>
        </w:rPr>
      </w:pPr>
    </w:p>
    <w:p w14:paraId="31B51BB7" w14:textId="582EC598" w:rsidR="00850672" w:rsidRPr="007C60C7" w:rsidRDefault="00850672" w:rsidP="00850672">
      <w:pPr>
        <w:pStyle w:val="Heading1"/>
        <w:spacing w:before="0"/>
        <w:rPr>
          <w:rFonts w:ascii="Cambria" w:hAnsi="Cambria" w:cs="Arial"/>
          <w:b/>
          <w:bCs/>
          <w:noProof/>
          <w:color w:val="000000" w:themeColor="text1"/>
          <w:sz w:val="28"/>
          <w:szCs w:val="28"/>
          <w:lang w:val="bs-Latn-BA"/>
        </w:rPr>
      </w:pPr>
      <w:bookmarkStart w:id="41" w:name="_Toc72587390"/>
      <w:r w:rsidRPr="007C60C7">
        <w:rPr>
          <w:rFonts w:ascii="Cambria" w:hAnsi="Cambria" w:cs="Arial"/>
          <w:b/>
          <w:bCs/>
          <w:noProof/>
          <w:color w:val="000000" w:themeColor="text1"/>
          <w:sz w:val="28"/>
          <w:szCs w:val="28"/>
          <w:lang w:val="bs-Latn-BA"/>
        </w:rPr>
        <w:t>DIO</w:t>
      </w:r>
      <w:bookmarkEnd w:id="41"/>
      <w:r w:rsidR="009D7AFF" w:rsidRPr="007C60C7">
        <w:rPr>
          <w:rFonts w:ascii="Cambria" w:hAnsi="Cambria" w:cs="Arial"/>
          <w:b/>
          <w:bCs/>
          <w:noProof/>
          <w:color w:val="000000" w:themeColor="text1"/>
          <w:sz w:val="28"/>
          <w:szCs w:val="28"/>
          <w:lang w:val="bs-Latn-BA"/>
        </w:rPr>
        <w:t xml:space="preserve"> PETI</w:t>
      </w:r>
      <w:r w:rsidRPr="007C60C7">
        <w:rPr>
          <w:rFonts w:ascii="Cambria" w:hAnsi="Cambria" w:cs="Arial"/>
          <w:b/>
          <w:bCs/>
          <w:noProof/>
          <w:color w:val="000000" w:themeColor="text1"/>
          <w:sz w:val="28"/>
          <w:szCs w:val="28"/>
          <w:lang w:val="bs-Latn-BA"/>
        </w:rPr>
        <w:t xml:space="preserve"> </w:t>
      </w:r>
      <w:r w:rsidR="009D7AFF" w:rsidRPr="007C60C7">
        <w:rPr>
          <w:rFonts w:ascii="Cambria" w:hAnsi="Cambria" w:cs="Arial"/>
          <w:b/>
          <w:bCs/>
          <w:noProof/>
          <w:color w:val="000000" w:themeColor="text1"/>
          <w:sz w:val="28"/>
          <w:szCs w:val="28"/>
          <w:lang w:val="bs-Latn-BA"/>
        </w:rPr>
        <w:t xml:space="preserve">- </w:t>
      </w:r>
      <w:bookmarkStart w:id="42" w:name="_Toc44180466"/>
      <w:bookmarkStart w:id="43" w:name="_Toc72587391"/>
      <w:bookmarkStart w:id="44" w:name="_Hlk110428248"/>
      <w:r w:rsidR="008E2239" w:rsidRPr="007C60C7">
        <w:rPr>
          <w:rFonts w:ascii="Cambria" w:hAnsi="Cambria" w:cs="Arial"/>
          <w:b/>
          <w:bCs/>
          <w:noProof/>
          <w:color w:val="000000" w:themeColor="text1"/>
          <w:sz w:val="28"/>
          <w:szCs w:val="28"/>
          <w:lang w:val="bs-Latn-BA"/>
        </w:rPr>
        <w:t xml:space="preserve">ORGANSKA VINA, </w:t>
      </w:r>
      <w:r w:rsidRPr="007C60C7">
        <w:rPr>
          <w:rFonts w:ascii="Cambria" w:hAnsi="Cambria" w:cs="Arial"/>
          <w:b/>
          <w:bCs/>
          <w:noProof/>
          <w:color w:val="000000" w:themeColor="text1"/>
          <w:sz w:val="28"/>
          <w:szCs w:val="28"/>
          <w:lang w:val="bs-Latn-BA"/>
        </w:rPr>
        <w:t>AROMATIZOVANI VINSKI PROIZVODI</w:t>
      </w:r>
      <w:bookmarkEnd w:id="42"/>
      <w:r w:rsidR="008E2239" w:rsidRPr="007C60C7">
        <w:rPr>
          <w:rFonts w:ascii="Cambria" w:hAnsi="Cambria" w:cs="Arial"/>
          <w:b/>
          <w:bCs/>
          <w:noProof/>
          <w:color w:val="000000" w:themeColor="text1"/>
          <w:sz w:val="28"/>
          <w:szCs w:val="28"/>
          <w:lang w:val="bs-Latn-BA"/>
        </w:rPr>
        <w:t xml:space="preserve"> I VOĆNA VINA</w:t>
      </w:r>
      <w:bookmarkEnd w:id="43"/>
    </w:p>
    <w:bookmarkEnd w:id="44"/>
    <w:p w14:paraId="0BF4FDA5" w14:textId="4BD653D5" w:rsidR="00850672" w:rsidRPr="007C60C7" w:rsidRDefault="00850672" w:rsidP="00850672">
      <w:pPr>
        <w:jc w:val="center"/>
        <w:rPr>
          <w:rFonts w:ascii="Cambria" w:hAnsi="Cambria" w:cs="Arial"/>
          <w:noProof/>
          <w:color w:val="000000" w:themeColor="text1"/>
          <w:szCs w:val="24"/>
          <w:lang w:val="bs-Latn-BA"/>
        </w:rPr>
      </w:pPr>
    </w:p>
    <w:p w14:paraId="7FEB6435" w14:textId="78C3B300" w:rsidR="008E2239" w:rsidRPr="007C60C7" w:rsidRDefault="00E742F4" w:rsidP="008E2239">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A6360D" w:rsidRPr="007C60C7">
        <w:rPr>
          <w:rFonts w:ascii="Cambria" w:hAnsi="Cambria" w:cs="Arial"/>
          <w:noProof/>
          <w:color w:val="000000" w:themeColor="text1"/>
          <w:sz w:val="22"/>
          <w:lang w:val="bs-Latn-BA"/>
        </w:rPr>
        <w:t xml:space="preserve"> 6</w:t>
      </w:r>
      <w:r w:rsidRPr="007C60C7">
        <w:rPr>
          <w:rFonts w:ascii="Cambria" w:hAnsi="Cambria" w:cs="Arial"/>
          <w:noProof/>
          <w:color w:val="000000" w:themeColor="text1"/>
          <w:sz w:val="22"/>
          <w:lang w:val="bs-Latn-BA"/>
        </w:rPr>
        <w:t>3</w:t>
      </w:r>
      <w:r w:rsidR="008E2239" w:rsidRPr="007C60C7">
        <w:rPr>
          <w:rFonts w:ascii="Cambria" w:hAnsi="Cambria" w:cs="Arial"/>
          <w:noProof/>
          <w:color w:val="000000" w:themeColor="text1"/>
          <w:sz w:val="22"/>
          <w:lang w:val="bs-Latn-BA"/>
        </w:rPr>
        <w:t>.</w:t>
      </w:r>
    </w:p>
    <w:p w14:paraId="04704E4D" w14:textId="77777777" w:rsidR="008E2239" w:rsidRPr="007C60C7" w:rsidRDefault="008E2239" w:rsidP="008E2239">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(Organsko vino)</w:t>
      </w:r>
    </w:p>
    <w:p w14:paraId="63789BFD" w14:textId="77777777" w:rsidR="008E2239" w:rsidRPr="007C60C7" w:rsidRDefault="008E2239" w:rsidP="008E2239">
      <w:pPr>
        <w:jc w:val="center"/>
        <w:rPr>
          <w:rFonts w:ascii="Cambria" w:hAnsi="Cambria" w:cs="Arial"/>
          <w:noProof/>
          <w:color w:val="000000" w:themeColor="text1"/>
          <w:sz w:val="22"/>
          <w:lang w:val="bs-Latn-BA"/>
        </w:rPr>
      </w:pPr>
    </w:p>
    <w:p w14:paraId="250525B5" w14:textId="77777777" w:rsidR="008E2239" w:rsidRPr="007C60C7" w:rsidRDefault="008E2239" w:rsidP="00A7357A">
      <w:pPr>
        <w:pStyle w:val="ListParagraph"/>
        <w:numPr>
          <w:ilvl w:val="0"/>
          <w:numId w:val="82"/>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lastRenderedPageBreak/>
        <w:t>Organsko vino je vino proizvedeno iz organsko uzgojenog grožđa priznatih sorti vinove loze prema posebnim tehnološkim uslovima propisanim za proizvodnju organskih vina i koje u tržišnom prometu mogu nositi izraz "organsko vino".</w:t>
      </w:r>
    </w:p>
    <w:p w14:paraId="518460B4" w14:textId="64CB6A7A" w:rsidR="008E2239" w:rsidRPr="007C60C7" w:rsidRDefault="008E2239" w:rsidP="00A7357A">
      <w:pPr>
        <w:pStyle w:val="ListParagraph"/>
        <w:numPr>
          <w:ilvl w:val="0"/>
          <w:numId w:val="82"/>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Proizvođač organski uzgojenog grožđa iz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(1) </w:t>
      </w:r>
      <w:r w:rsidR="00D2206A" w:rsidRPr="007C60C7">
        <w:rPr>
          <w:rFonts w:ascii="Cambria" w:hAnsi="Cambria" w:cs="Arial"/>
          <w:noProof/>
          <w:color w:val="000000" w:themeColor="text1"/>
          <w:sz w:val="22"/>
          <w:szCs w:val="22"/>
          <w:lang w:val="bs-Latn-BA"/>
        </w:rPr>
        <w:t xml:space="preserve">ovog </w:t>
      </w:r>
      <w:r w:rsidR="00C734BC" w:rsidRPr="007C60C7">
        <w:rPr>
          <w:rFonts w:ascii="Cambria" w:hAnsi="Cambria" w:cs="Arial"/>
          <w:noProof/>
          <w:color w:val="000000" w:themeColor="text1"/>
          <w:sz w:val="22"/>
          <w:szCs w:val="22"/>
          <w:lang w:val="bs-Latn-BA"/>
        </w:rPr>
        <w:t>član</w:t>
      </w:r>
      <w:r w:rsidR="00140892" w:rsidRPr="007C60C7">
        <w:rPr>
          <w:rFonts w:ascii="Cambria" w:hAnsi="Cambria" w:cs="Arial"/>
          <w:noProof/>
          <w:color w:val="000000" w:themeColor="text1"/>
          <w:sz w:val="22"/>
          <w:szCs w:val="22"/>
          <w:lang w:val="bs-Latn-BA"/>
        </w:rPr>
        <w:t>a</w:t>
      </w:r>
      <w:r w:rsidR="00D2206A"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mora posjedovati certifikat izdat u skladu s odredbama posebnih propisa kojima se uređuje certificiranje organske poljoprivredne proizvodnje.</w:t>
      </w:r>
    </w:p>
    <w:p w14:paraId="5E7EABF6" w14:textId="4B5AC2FE" w:rsidR="008E2239" w:rsidRPr="00DC763C" w:rsidRDefault="008E2239" w:rsidP="00A7357A">
      <w:pPr>
        <w:pStyle w:val="ListParagraph"/>
        <w:numPr>
          <w:ilvl w:val="0"/>
          <w:numId w:val="82"/>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 xml:space="preserve">Proizvođač organskog </w:t>
      </w:r>
      <w:r w:rsidRPr="00DC763C">
        <w:rPr>
          <w:rFonts w:ascii="Cambria" w:hAnsi="Cambria" w:cs="Arial"/>
          <w:noProof/>
          <w:sz w:val="22"/>
          <w:szCs w:val="22"/>
          <w:lang w:val="bs-Latn-BA"/>
        </w:rPr>
        <w:t xml:space="preserve">vina iz </w:t>
      </w:r>
      <w:r w:rsidR="00C734BC" w:rsidRPr="00DC763C">
        <w:rPr>
          <w:rFonts w:ascii="Cambria" w:hAnsi="Cambria" w:cs="Arial"/>
          <w:noProof/>
          <w:sz w:val="22"/>
          <w:szCs w:val="22"/>
          <w:lang w:val="bs-Latn-BA"/>
        </w:rPr>
        <w:t>stav</w:t>
      </w:r>
      <w:r w:rsidR="004547D9" w:rsidRPr="00DC763C">
        <w:rPr>
          <w:rFonts w:ascii="Cambria" w:hAnsi="Cambria" w:cs="Arial"/>
          <w:noProof/>
          <w:sz w:val="22"/>
          <w:szCs w:val="22"/>
          <w:lang w:val="bs-Latn-BA"/>
        </w:rPr>
        <w:t>a</w:t>
      </w:r>
      <w:r w:rsidRPr="00DC763C">
        <w:rPr>
          <w:rFonts w:ascii="Cambria" w:hAnsi="Cambria" w:cs="Arial"/>
          <w:noProof/>
          <w:sz w:val="22"/>
          <w:szCs w:val="22"/>
          <w:lang w:val="bs-Latn-BA"/>
        </w:rPr>
        <w:t xml:space="preserve"> (1) </w:t>
      </w:r>
      <w:r w:rsidR="00D2206A" w:rsidRPr="00DC763C">
        <w:rPr>
          <w:rFonts w:ascii="Cambria" w:hAnsi="Cambria" w:cs="Arial"/>
          <w:noProof/>
          <w:sz w:val="22"/>
          <w:szCs w:val="22"/>
          <w:lang w:val="bs-Latn-BA"/>
        </w:rPr>
        <w:t xml:space="preserve">ovog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00D2206A"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mora posjedovati certifikat izdat u skladu s odredbama</w:t>
      </w:r>
      <w:r w:rsidR="00A6360D" w:rsidRPr="00DC763C">
        <w:rPr>
          <w:rFonts w:ascii="Cambria" w:hAnsi="Cambria" w:cs="Arial"/>
          <w:noProof/>
          <w:sz w:val="22"/>
          <w:szCs w:val="22"/>
          <w:lang w:val="bs-Latn-BA"/>
        </w:rPr>
        <w:t xml:space="preserve"> podzakonskog propisa iz </w:t>
      </w:r>
      <w:r w:rsidR="00C734BC" w:rsidRPr="00DC763C">
        <w:rPr>
          <w:rFonts w:ascii="Cambria" w:hAnsi="Cambria" w:cs="Arial"/>
          <w:noProof/>
          <w:sz w:val="22"/>
          <w:szCs w:val="22"/>
          <w:lang w:val="bs-Latn-BA"/>
        </w:rPr>
        <w:t>član</w:t>
      </w:r>
      <w:r w:rsidR="00140892" w:rsidRPr="00DC763C">
        <w:rPr>
          <w:rFonts w:ascii="Cambria" w:hAnsi="Cambria" w:cs="Arial"/>
          <w:noProof/>
          <w:sz w:val="22"/>
          <w:szCs w:val="22"/>
          <w:lang w:val="bs-Latn-BA"/>
        </w:rPr>
        <w:t>a</w:t>
      </w:r>
      <w:r w:rsidR="00A6360D" w:rsidRPr="00DC763C">
        <w:rPr>
          <w:rFonts w:ascii="Cambria" w:hAnsi="Cambria" w:cs="Arial"/>
          <w:noProof/>
          <w:sz w:val="22"/>
          <w:szCs w:val="22"/>
          <w:lang w:val="bs-Latn-BA"/>
        </w:rPr>
        <w:t xml:space="preserve"> 6</w:t>
      </w:r>
      <w:r w:rsidR="00E742F4" w:rsidRPr="00DC763C">
        <w:rPr>
          <w:rFonts w:ascii="Cambria" w:hAnsi="Cambria" w:cs="Arial"/>
          <w:noProof/>
          <w:sz w:val="22"/>
          <w:szCs w:val="22"/>
          <w:lang w:val="bs-Latn-BA"/>
        </w:rPr>
        <w:t>4</w:t>
      </w:r>
      <w:r w:rsidRPr="00DC763C">
        <w:rPr>
          <w:rFonts w:ascii="Cambria" w:hAnsi="Cambria" w:cs="Arial"/>
          <w:noProof/>
          <w:sz w:val="22"/>
          <w:szCs w:val="22"/>
          <w:lang w:val="bs-Latn-BA"/>
        </w:rPr>
        <w:t xml:space="preserve">. </w:t>
      </w:r>
      <w:r w:rsidR="00390669" w:rsidRPr="00DC763C">
        <w:rPr>
          <w:rFonts w:ascii="Cambria" w:hAnsi="Cambria" w:cs="Arial"/>
          <w:noProof/>
          <w:sz w:val="22"/>
          <w:szCs w:val="22"/>
          <w:lang w:val="bs-Latn-BA"/>
        </w:rPr>
        <w:t xml:space="preserve">ovog zakona </w:t>
      </w:r>
      <w:r w:rsidRPr="00DC763C">
        <w:rPr>
          <w:rFonts w:ascii="Cambria" w:hAnsi="Cambria" w:cs="Arial"/>
          <w:noProof/>
          <w:sz w:val="22"/>
          <w:szCs w:val="22"/>
          <w:lang w:val="bs-Latn-BA"/>
        </w:rPr>
        <w:t>koji uređuju proizvodnju i promet organskog vina.</w:t>
      </w:r>
    </w:p>
    <w:p w14:paraId="3C97DCA7" w14:textId="77777777" w:rsidR="008E2239" w:rsidRPr="007C60C7" w:rsidRDefault="008E2239" w:rsidP="00A7357A">
      <w:pPr>
        <w:pStyle w:val="ListParagraph"/>
        <w:numPr>
          <w:ilvl w:val="0"/>
          <w:numId w:val="82"/>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Vino proizvedeno od certificirano organski uzgojenog grožđa, bez certifikata o proizvodnji organskog vina na tržištu se može prezentirati i označiti izrazom "vino proizvedeno od organski uzgojenog grožđa", ali ne i izrazom "organsko vino".</w:t>
      </w:r>
    </w:p>
    <w:p w14:paraId="785AF342" w14:textId="387EA330" w:rsidR="008E2239" w:rsidRPr="007C60C7" w:rsidRDefault="008E2239" w:rsidP="00850672">
      <w:pPr>
        <w:jc w:val="center"/>
        <w:rPr>
          <w:rFonts w:ascii="Cambria" w:hAnsi="Cambria" w:cs="Arial"/>
          <w:noProof/>
          <w:color w:val="000000" w:themeColor="text1"/>
          <w:szCs w:val="24"/>
          <w:lang w:val="bs-Latn-BA"/>
        </w:rPr>
      </w:pPr>
    </w:p>
    <w:p w14:paraId="3B392542" w14:textId="3F30A02C" w:rsidR="008E2239" w:rsidRPr="007C60C7" w:rsidRDefault="00CA2842" w:rsidP="008E2239">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A6360D" w:rsidRPr="007C60C7">
        <w:rPr>
          <w:rFonts w:ascii="Cambria" w:hAnsi="Cambria" w:cs="Arial"/>
          <w:noProof/>
          <w:color w:val="000000" w:themeColor="text1"/>
          <w:sz w:val="22"/>
          <w:lang w:val="bs-Latn-BA"/>
        </w:rPr>
        <w:t xml:space="preserve"> 6</w:t>
      </w:r>
      <w:r w:rsidRPr="007C60C7">
        <w:rPr>
          <w:rFonts w:ascii="Cambria" w:hAnsi="Cambria" w:cs="Arial"/>
          <w:noProof/>
          <w:color w:val="000000" w:themeColor="text1"/>
          <w:sz w:val="22"/>
          <w:lang w:val="bs-Latn-BA"/>
        </w:rPr>
        <w:t>4</w:t>
      </w:r>
      <w:r w:rsidR="008E2239" w:rsidRPr="007C60C7">
        <w:rPr>
          <w:rFonts w:ascii="Cambria" w:hAnsi="Cambria" w:cs="Arial"/>
          <w:noProof/>
          <w:color w:val="000000" w:themeColor="text1"/>
          <w:sz w:val="22"/>
          <w:lang w:val="bs-Latn-BA"/>
        </w:rPr>
        <w:t>.</w:t>
      </w:r>
    </w:p>
    <w:p w14:paraId="1A5735DD" w14:textId="77777777" w:rsidR="008E2239" w:rsidRPr="007C60C7" w:rsidRDefault="008E2239" w:rsidP="008E2239">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(Podzakonski propis o organskim vinima)</w:t>
      </w:r>
    </w:p>
    <w:p w14:paraId="1EBA0D71" w14:textId="77777777" w:rsidR="008E2239" w:rsidRPr="007C60C7" w:rsidRDefault="008E2239" w:rsidP="008E2239">
      <w:pPr>
        <w:jc w:val="center"/>
        <w:rPr>
          <w:rFonts w:ascii="Cambria" w:hAnsi="Cambria" w:cs="Arial"/>
          <w:noProof/>
          <w:color w:val="000000" w:themeColor="text1"/>
          <w:sz w:val="22"/>
          <w:lang w:val="bs-Latn-BA"/>
        </w:rPr>
      </w:pPr>
    </w:p>
    <w:p w14:paraId="62A27DB1" w14:textId="1E320913" w:rsidR="008E2239" w:rsidRPr="007C60C7" w:rsidRDefault="008E2239" w:rsidP="008E2239">
      <w:p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Savjet ministara BiH podzakonskim propisom o organskim vinima </w:t>
      </w:r>
      <w:r w:rsidR="004F4941" w:rsidRPr="007C60C7">
        <w:rPr>
          <w:rFonts w:ascii="Cambria" w:hAnsi="Cambria" w:cs="Arial"/>
          <w:noProof/>
          <w:color w:val="000000" w:themeColor="text1"/>
          <w:sz w:val="22"/>
          <w:lang w:val="bs-Latn-BA"/>
        </w:rPr>
        <w:t>utvrđuje</w:t>
      </w:r>
      <w:r w:rsidR="004C4CE2" w:rsidRPr="007C60C7">
        <w:rPr>
          <w:rFonts w:ascii="Cambria" w:hAnsi="Cambria" w:cs="Arial"/>
          <w:noProof/>
          <w:color w:val="000000" w:themeColor="text1"/>
          <w:sz w:val="22"/>
          <w:lang w:val="bs-Latn-BA"/>
        </w:rPr>
        <w:t xml:space="preserve"> </w:t>
      </w:r>
      <w:r w:rsidRPr="007C60C7">
        <w:rPr>
          <w:rFonts w:ascii="Cambria" w:hAnsi="Cambria" w:cs="Arial"/>
          <w:noProof/>
          <w:color w:val="000000" w:themeColor="text1"/>
          <w:sz w:val="22"/>
          <w:lang w:val="bs-Latn-BA"/>
        </w:rPr>
        <w:t xml:space="preserve">tehnološke uslove i zahtjeve u vezi s dozvoljenim enološkim praksama, potrebne certifikate i uslove certificiranja, uslove za registraciju proizvođača organskih vina, pravila označavanja organskih vina i pravila za njihovo </w:t>
      </w:r>
      <w:r w:rsidR="00021E17" w:rsidRPr="007C60C7">
        <w:rPr>
          <w:rFonts w:ascii="Cambria" w:hAnsi="Cambria" w:cs="Arial"/>
          <w:noProof/>
          <w:color w:val="000000" w:themeColor="text1"/>
          <w:sz w:val="22"/>
          <w:lang w:val="bs-Latn-BA"/>
        </w:rPr>
        <w:t>stav</w:t>
      </w:r>
      <w:r w:rsidRPr="007C60C7">
        <w:rPr>
          <w:rFonts w:ascii="Cambria" w:hAnsi="Cambria" w:cs="Arial"/>
          <w:noProof/>
          <w:color w:val="000000" w:themeColor="text1"/>
          <w:sz w:val="22"/>
          <w:lang w:val="bs-Latn-BA"/>
        </w:rPr>
        <w:t>ljanje na tržište.</w:t>
      </w:r>
    </w:p>
    <w:p w14:paraId="49403E91" w14:textId="77777777" w:rsidR="008E2239" w:rsidRPr="007C60C7" w:rsidRDefault="008E2239" w:rsidP="00BA008D">
      <w:pPr>
        <w:rPr>
          <w:rFonts w:ascii="Cambria" w:hAnsi="Cambria" w:cs="Arial"/>
          <w:b/>
          <w:bCs/>
          <w:noProof/>
          <w:color w:val="000000" w:themeColor="text1"/>
          <w:szCs w:val="24"/>
          <w:lang w:val="bs-Latn-BA"/>
        </w:rPr>
      </w:pPr>
    </w:p>
    <w:p w14:paraId="50B36554" w14:textId="70638883" w:rsidR="00850672" w:rsidRPr="007C60C7" w:rsidRDefault="004C4CE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850672" w:rsidRPr="007C60C7">
        <w:rPr>
          <w:rFonts w:ascii="Cambria" w:hAnsi="Cambria" w:cs="Arial"/>
          <w:noProof/>
          <w:color w:val="000000" w:themeColor="text1"/>
          <w:sz w:val="22"/>
          <w:lang w:val="bs-Latn-BA"/>
        </w:rPr>
        <w:t xml:space="preserve"> 6</w:t>
      </w:r>
      <w:r w:rsidRPr="007C60C7">
        <w:rPr>
          <w:rFonts w:ascii="Cambria" w:hAnsi="Cambria" w:cs="Arial"/>
          <w:noProof/>
          <w:color w:val="000000" w:themeColor="text1"/>
          <w:sz w:val="22"/>
          <w:lang w:val="bs-Latn-BA"/>
        </w:rPr>
        <w:t>5</w:t>
      </w:r>
      <w:r w:rsidR="00850672" w:rsidRPr="007C60C7">
        <w:rPr>
          <w:rFonts w:ascii="Cambria" w:hAnsi="Cambria" w:cs="Arial"/>
          <w:noProof/>
          <w:color w:val="000000" w:themeColor="text1"/>
          <w:sz w:val="22"/>
          <w:lang w:val="bs-Latn-BA"/>
        </w:rPr>
        <w:t>.</w:t>
      </w:r>
    </w:p>
    <w:p w14:paraId="0D431ECF" w14:textId="32430791" w:rsidR="00850672" w:rsidRPr="007C60C7" w:rsidRDefault="00850672" w:rsidP="00850672">
      <w:pPr>
        <w:jc w:val="center"/>
        <w:rPr>
          <w:rFonts w:ascii="Cambria" w:hAnsi="Cambria" w:cs="Arial"/>
          <w:bCs/>
          <w:noProof/>
          <w:color w:val="000000" w:themeColor="text1"/>
          <w:sz w:val="22"/>
          <w:lang w:val="bs-Latn-BA"/>
        </w:rPr>
      </w:pPr>
      <w:r w:rsidRPr="007C60C7">
        <w:rPr>
          <w:rFonts w:ascii="Cambria" w:hAnsi="Cambria" w:cs="Arial"/>
          <w:bCs/>
          <w:noProof/>
          <w:color w:val="000000" w:themeColor="text1"/>
          <w:sz w:val="22"/>
          <w:lang w:val="bs-Latn-BA"/>
        </w:rPr>
        <w:t>(</w:t>
      </w:r>
      <w:r w:rsidR="00BA008D" w:rsidRPr="007C60C7">
        <w:rPr>
          <w:rFonts w:ascii="Cambria" w:hAnsi="Cambria" w:cs="Arial"/>
          <w:bCs/>
          <w:noProof/>
          <w:color w:val="000000" w:themeColor="text1"/>
          <w:sz w:val="22"/>
          <w:lang w:val="bs-Latn-BA"/>
        </w:rPr>
        <w:t xml:space="preserve">Kategorije aromatizovanih vinskih proizvoda) </w:t>
      </w:r>
    </w:p>
    <w:p w14:paraId="6301B620" w14:textId="77777777" w:rsidR="00850672" w:rsidRPr="007C60C7" w:rsidRDefault="00850672" w:rsidP="00850672">
      <w:pPr>
        <w:jc w:val="center"/>
        <w:rPr>
          <w:rFonts w:ascii="Cambria" w:hAnsi="Cambria" w:cs="Arial"/>
          <w:bCs/>
          <w:noProof/>
          <w:color w:val="000000" w:themeColor="text1"/>
          <w:sz w:val="22"/>
          <w:lang w:val="bs-Latn-BA"/>
        </w:rPr>
      </w:pPr>
    </w:p>
    <w:p w14:paraId="36E89B89" w14:textId="73F76037" w:rsidR="00BA008D" w:rsidRPr="00DC763C" w:rsidRDefault="00BA008D" w:rsidP="00BA008D">
      <w:pPr>
        <w:jc w:val="both"/>
        <w:rPr>
          <w:rFonts w:ascii="Cambria" w:hAnsi="Cambria" w:cs="Arial"/>
          <w:noProof/>
          <w:sz w:val="22"/>
          <w:lang w:val="bs-Latn-BA"/>
        </w:rPr>
      </w:pPr>
      <w:r w:rsidRPr="00DC763C">
        <w:rPr>
          <w:rFonts w:ascii="Cambria" w:hAnsi="Cambria" w:cs="Arial"/>
          <w:noProof/>
          <w:sz w:val="22"/>
          <w:lang w:val="bs-Latn-BA"/>
        </w:rPr>
        <w:t xml:space="preserve">Aromatizovani vinski proizvodi su proizvodi dobijeni od proizvoda od grožđa iz </w:t>
      </w:r>
      <w:r w:rsidR="00C734BC" w:rsidRPr="00DC763C">
        <w:rPr>
          <w:rFonts w:ascii="Cambria" w:hAnsi="Cambria" w:cs="Arial"/>
          <w:noProof/>
          <w:sz w:val="22"/>
          <w:lang w:val="bs-Latn-BA"/>
        </w:rPr>
        <w:t>član</w:t>
      </w:r>
      <w:r w:rsidR="00140892" w:rsidRPr="00DC763C">
        <w:rPr>
          <w:rFonts w:ascii="Cambria" w:hAnsi="Cambria" w:cs="Arial"/>
          <w:noProof/>
          <w:sz w:val="22"/>
          <w:lang w:val="bs-Latn-BA"/>
        </w:rPr>
        <w:t>a</w:t>
      </w:r>
      <w:r w:rsidRPr="00DC763C">
        <w:rPr>
          <w:rFonts w:ascii="Cambria" w:hAnsi="Cambria" w:cs="Arial"/>
          <w:noProof/>
          <w:sz w:val="22"/>
          <w:lang w:val="bs-Latn-BA"/>
        </w:rPr>
        <w:t xml:space="preserve"> 3</w:t>
      </w:r>
      <w:r w:rsidR="00D2206A" w:rsidRPr="00DC763C">
        <w:rPr>
          <w:rFonts w:ascii="Cambria" w:hAnsi="Cambria" w:cs="Arial"/>
          <w:noProof/>
          <w:sz w:val="22"/>
          <w:lang w:val="bs-Latn-BA"/>
        </w:rPr>
        <w:t xml:space="preserve">. </w:t>
      </w:r>
      <w:r w:rsidR="00C734BC" w:rsidRPr="00DC763C">
        <w:rPr>
          <w:rFonts w:ascii="Cambria" w:hAnsi="Cambria" w:cs="Arial"/>
          <w:noProof/>
          <w:sz w:val="22"/>
          <w:lang w:val="bs-Latn-BA"/>
        </w:rPr>
        <w:t>stav</w:t>
      </w:r>
      <w:r w:rsidR="00D2206A" w:rsidRPr="00DC763C">
        <w:rPr>
          <w:rFonts w:ascii="Cambria" w:hAnsi="Cambria" w:cs="Arial"/>
          <w:noProof/>
          <w:sz w:val="22"/>
          <w:lang w:val="bs-Latn-BA"/>
        </w:rPr>
        <w:t xml:space="preserve"> </w:t>
      </w:r>
      <w:r w:rsidRPr="00DC763C">
        <w:rPr>
          <w:rFonts w:ascii="Cambria" w:hAnsi="Cambria" w:cs="Arial"/>
          <w:noProof/>
          <w:sz w:val="22"/>
          <w:lang w:val="bs-Latn-BA"/>
        </w:rPr>
        <w:t xml:space="preserve">(1) </w:t>
      </w:r>
      <w:r w:rsidR="00390669" w:rsidRPr="00DC763C">
        <w:rPr>
          <w:rFonts w:ascii="Cambria" w:hAnsi="Cambria" w:cs="Arial"/>
          <w:noProof/>
          <w:sz w:val="22"/>
          <w:lang w:val="bs-Latn-BA"/>
        </w:rPr>
        <w:t xml:space="preserve">ovog zakona </w:t>
      </w:r>
      <w:r w:rsidRPr="00DC763C">
        <w:rPr>
          <w:rFonts w:ascii="Cambria" w:hAnsi="Cambria" w:cs="Arial"/>
          <w:noProof/>
          <w:sz w:val="22"/>
          <w:lang w:val="bs-Latn-BA"/>
        </w:rPr>
        <w:t>koji su aromatizovani. Ovi proizvodi se razvr</w:t>
      </w:r>
      <w:r w:rsidR="004547D9" w:rsidRPr="00DC763C">
        <w:rPr>
          <w:rFonts w:ascii="Cambria" w:hAnsi="Cambria" w:cs="Arial"/>
          <w:noProof/>
          <w:sz w:val="22"/>
          <w:lang w:val="bs-Latn-BA"/>
        </w:rPr>
        <w:t>stava</w:t>
      </w:r>
      <w:r w:rsidRPr="00DC763C">
        <w:rPr>
          <w:rFonts w:ascii="Cambria" w:hAnsi="Cambria" w:cs="Arial"/>
          <w:noProof/>
          <w:sz w:val="22"/>
          <w:lang w:val="bs-Latn-BA"/>
        </w:rPr>
        <w:t>ju u sljedeće kategorije:</w:t>
      </w:r>
    </w:p>
    <w:p w14:paraId="14A3A513" w14:textId="57D235E8" w:rsidR="00BA008D" w:rsidRPr="00DC763C" w:rsidRDefault="004C4CE2" w:rsidP="004C4CE2">
      <w:pPr>
        <w:ind w:left="720"/>
        <w:jc w:val="both"/>
        <w:rPr>
          <w:rFonts w:ascii="Cambria" w:hAnsi="Cambria" w:cs="Arial"/>
          <w:noProof/>
          <w:sz w:val="22"/>
          <w:lang w:val="bs-Latn-BA"/>
        </w:rPr>
      </w:pPr>
      <w:r w:rsidRPr="00DC763C">
        <w:rPr>
          <w:rFonts w:ascii="Cambria" w:hAnsi="Cambria" w:cs="Arial"/>
          <w:noProof/>
          <w:sz w:val="22"/>
          <w:lang w:val="bs-Latn-BA"/>
        </w:rPr>
        <w:t xml:space="preserve">a) </w:t>
      </w:r>
      <w:r w:rsidR="00BA008D" w:rsidRPr="00DC763C">
        <w:rPr>
          <w:rFonts w:ascii="Cambria" w:hAnsi="Cambria" w:cs="Arial"/>
          <w:noProof/>
          <w:sz w:val="22"/>
          <w:lang w:val="bs-Latn-BA"/>
        </w:rPr>
        <w:t>aromatizovana vina;</w:t>
      </w:r>
    </w:p>
    <w:p w14:paraId="65007642" w14:textId="4EBF6CB3" w:rsidR="00BA008D" w:rsidRPr="007C60C7" w:rsidRDefault="004C4CE2" w:rsidP="004C4CE2">
      <w:pPr>
        <w:ind w:left="72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b) </w:t>
      </w:r>
      <w:r w:rsidR="00BA008D" w:rsidRPr="007C60C7">
        <w:rPr>
          <w:rFonts w:ascii="Cambria" w:hAnsi="Cambria" w:cs="Arial"/>
          <w:noProof/>
          <w:color w:val="000000" w:themeColor="text1"/>
          <w:sz w:val="22"/>
          <w:lang w:val="bs-Latn-BA"/>
        </w:rPr>
        <w:t xml:space="preserve">aromatizovana pića na bazi vina i </w:t>
      </w:r>
    </w:p>
    <w:p w14:paraId="5DC5B032" w14:textId="5AF9B47B" w:rsidR="00BA008D" w:rsidRPr="007C60C7" w:rsidRDefault="004C4CE2" w:rsidP="004C4CE2">
      <w:pPr>
        <w:ind w:left="720"/>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c) </w:t>
      </w:r>
      <w:r w:rsidR="00BA008D" w:rsidRPr="007C60C7">
        <w:rPr>
          <w:rFonts w:ascii="Cambria" w:hAnsi="Cambria" w:cs="Arial"/>
          <w:noProof/>
          <w:color w:val="000000" w:themeColor="text1"/>
          <w:sz w:val="22"/>
          <w:lang w:val="bs-Latn-BA"/>
        </w:rPr>
        <w:t>aromatizovani kokteli na bazi vina.</w:t>
      </w:r>
    </w:p>
    <w:p w14:paraId="388DB2F8" w14:textId="2F17973B" w:rsidR="00D2354C" w:rsidRPr="007C60C7" w:rsidRDefault="00D2354C" w:rsidP="004C4CE2">
      <w:pPr>
        <w:ind w:left="720"/>
        <w:jc w:val="both"/>
        <w:rPr>
          <w:rFonts w:ascii="Cambria" w:hAnsi="Cambria" w:cs="Arial"/>
          <w:noProof/>
          <w:color w:val="000000" w:themeColor="text1"/>
          <w:sz w:val="22"/>
          <w:lang w:val="bs-Latn-BA"/>
        </w:rPr>
      </w:pPr>
    </w:p>
    <w:p w14:paraId="371182AF" w14:textId="35CF3BA8" w:rsidR="00D2354C" w:rsidRPr="007C60C7" w:rsidRDefault="00D2354C" w:rsidP="004C4CE2">
      <w:pPr>
        <w:ind w:left="720"/>
        <w:jc w:val="both"/>
        <w:rPr>
          <w:rFonts w:ascii="Cambria" w:hAnsi="Cambria" w:cs="Arial"/>
          <w:noProof/>
          <w:color w:val="000000" w:themeColor="text1"/>
          <w:sz w:val="22"/>
          <w:lang w:val="bs-Latn-BA"/>
        </w:rPr>
      </w:pPr>
    </w:p>
    <w:p w14:paraId="6A306BD4" w14:textId="77777777" w:rsidR="00D2354C" w:rsidRPr="007C60C7" w:rsidRDefault="00D2354C" w:rsidP="004C4CE2">
      <w:pPr>
        <w:ind w:left="720"/>
        <w:jc w:val="both"/>
        <w:rPr>
          <w:rFonts w:ascii="Cambria" w:hAnsi="Cambria" w:cs="Arial"/>
          <w:noProof/>
          <w:color w:val="000000" w:themeColor="text1"/>
          <w:sz w:val="22"/>
          <w:lang w:val="bs-Latn-BA"/>
        </w:rPr>
      </w:pPr>
    </w:p>
    <w:p w14:paraId="47AE8006" w14:textId="77777777" w:rsidR="00CA751E" w:rsidRPr="007C60C7" w:rsidRDefault="00CA751E" w:rsidP="00850672">
      <w:pPr>
        <w:jc w:val="center"/>
        <w:rPr>
          <w:rFonts w:ascii="Cambria" w:hAnsi="Cambria" w:cs="Arial"/>
          <w:bCs/>
          <w:noProof/>
          <w:color w:val="000000" w:themeColor="text1"/>
          <w:sz w:val="22"/>
          <w:lang w:val="bs-Latn-BA"/>
        </w:rPr>
      </w:pPr>
    </w:p>
    <w:p w14:paraId="34ECE6EB" w14:textId="458358FD" w:rsidR="00BA008D" w:rsidRPr="007C60C7" w:rsidRDefault="00D2354C" w:rsidP="00BA008D">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A6360D" w:rsidRPr="007C60C7">
        <w:rPr>
          <w:rFonts w:ascii="Cambria" w:hAnsi="Cambria" w:cs="Arial"/>
          <w:noProof/>
          <w:color w:val="000000" w:themeColor="text1"/>
          <w:sz w:val="22"/>
          <w:lang w:val="bs-Latn-BA"/>
        </w:rPr>
        <w:t xml:space="preserve"> 6</w:t>
      </w:r>
      <w:r w:rsidRPr="007C60C7">
        <w:rPr>
          <w:rFonts w:ascii="Cambria" w:hAnsi="Cambria" w:cs="Arial"/>
          <w:noProof/>
          <w:color w:val="000000" w:themeColor="text1"/>
          <w:sz w:val="22"/>
          <w:lang w:val="bs-Latn-BA"/>
        </w:rPr>
        <w:t>6</w:t>
      </w:r>
      <w:r w:rsidR="00BA008D" w:rsidRPr="007C60C7">
        <w:rPr>
          <w:rFonts w:ascii="Cambria" w:hAnsi="Cambria" w:cs="Arial"/>
          <w:noProof/>
          <w:color w:val="000000" w:themeColor="text1"/>
          <w:sz w:val="22"/>
          <w:lang w:val="bs-Latn-BA"/>
        </w:rPr>
        <w:t>.</w:t>
      </w:r>
    </w:p>
    <w:p w14:paraId="7F639FBB" w14:textId="77777777" w:rsidR="00BA008D" w:rsidRPr="007C60C7" w:rsidRDefault="00BA008D" w:rsidP="00BA008D">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(Podzakonski propis o aromatizovanim vinskim proizvodima)</w:t>
      </w:r>
    </w:p>
    <w:p w14:paraId="2BF3CB63" w14:textId="77777777" w:rsidR="00BA008D" w:rsidRPr="007C60C7" w:rsidRDefault="00BA008D" w:rsidP="00BA008D">
      <w:pPr>
        <w:jc w:val="center"/>
        <w:rPr>
          <w:rFonts w:ascii="Cambria" w:hAnsi="Cambria" w:cs="Arial"/>
          <w:noProof/>
          <w:color w:val="000000" w:themeColor="text1"/>
          <w:sz w:val="22"/>
          <w:lang w:val="bs-Latn-BA"/>
        </w:rPr>
      </w:pPr>
    </w:p>
    <w:p w14:paraId="42CE5195" w14:textId="19D3D2FE" w:rsidR="00BA008D" w:rsidRPr="007C60C7" w:rsidRDefault="00BA008D" w:rsidP="00BA008D">
      <w:pPr>
        <w:jc w:val="both"/>
        <w:rPr>
          <w:rFonts w:ascii="Cambria" w:hAnsi="Cambria" w:cs="Arial"/>
          <w:bCs/>
          <w:noProof/>
          <w:color w:val="000000" w:themeColor="text1"/>
          <w:sz w:val="22"/>
          <w:lang w:val="bs-Latn-BA"/>
        </w:rPr>
      </w:pPr>
      <w:r w:rsidRPr="007C60C7">
        <w:rPr>
          <w:rFonts w:ascii="Cambria" w:hAnsi="Cambria" w:cs="Arial"/>
          <w:bCs/>
          <w:noProof/>
          <w:color w:val="000000" w:themeColor="text1"/>
          <w:sz w:val="22"/>
          <w:lang w:val="bs-Latn-BA"/>
        </w:rPr>
        <w:t xml:space="preserve">Savjet ministara BiH podzakonskim propisom </w:t>
      </w:r>
      <w:r w:rsidR="004F4941" w:rsidRPr="007C60C7">
        <w:rPr>
          <w:rFonts w:ascii="Cambria" w:hAnsi="Cambria" w:cs="Arial"/>
          <w:noProof/>
          <w:color w:val="000000" w:themeColor="text1"/>
          <w:sz w:val="22"/>
          <w:lang w:val="bs-Latn-BA"/>
        </w:rPr>
        <w:t>utvrđuje</w:t>
      </w:r>
      <w:r w:rsidRPr="007C60C7">
        <w:rPr>
          <w:rFonts w:ascii="Cambria" w:hAnsi="Cambria" w:cs="Arial"/>
          <w:bCs/>
          <w:noProof/>
          <w:color w:val="000000" w:themeColor="text1"/>
          <w:sz w:val="22"/>
          <w:lang w:val="bs-Latn-BA"/>
        </w:rPr>
        <w:t xml:space="preserve"> definicije, označavanje, opis, prezentaciju, proizvodne postupke, metode analiza, označavanje i zaštitu geografskih oznaka, potvrđivanje saglasnosti sa specifikacijom proizvoda, kontrolne mjere, registar proizvođača aromatizovanih vinskih proizvoda, uslove podnošenja podataka relevantnih za registar proizvođača aromatizovanih vinskih proizvoda</w:t>
      </w:r>
      <w:r w:rsidR="00D2354C" w:rsidRPr="007C60C7">
        <w:rPr>
          <w:rFonts w:ascii="Cambria" w:hAnsi="Cambria" w:cs="Arial"/>
          <w:bCs/>
          <w:noProof/>
          <w:color w:val="000000" w:themeColor="text1"/>
          <w:sz w:val="22"/>
          <w:lang w:val="bs-Latn-BA"/>
        </w:rPr>
        <w:t>,</w:t>
      </w:r>
      <w:r w:rsidRPr="007C60C7">
        <w:rPr>
          <w:rFonts w:ascii="Cambria" w:hAnsi="Cambria" w:cs="Arial"/>
          <w:bCs/>
          <w:noProof/>
          <w:color w:val="000000" w:themeColor="text1"/>
          <w:sz w:val="22"/>
          <w:lang w:val="bs-Latn-BA"/>
        </w:rPr>
        <w:t xml:space="preserve"> obavezne izjave o proizvodnji i zalihama, uslove za podnošenje obaveznih izjava o proizvodnji i zalihama</w:t>
      </w:r>
      <w:r w:rsidR="00D2354C" w:rsidRPr="007C60C7">
        <w:rPr>
          <w:rFonts w:ascii="Cambria" w:hAnsi="Cambria" w:cs="Arial"/>
          <w:bCs/>
          <w:noProof/>
          <w:color w:val="000000" w:themeColor="text1"/>
          <w:sz w:val="22"/>
          <w:lang w:val="bs-Latn-BA"/>
        </w:rPr>
        <w:t>,</w:t>
      </w:r>
      <w:r w:rsidRPr="007C60C7">
        <w:rPr>
          <w:rFonts w:ascii="Cambria" w:hAnsi="Cambria" w:cs="Arial"/>
          <w:bCs/>
          <w:noProof/>
          <w:color w:val="000000" w:themeColor="text1"/>
          <w:sz w:val="22"/>
          <w:lang w:val="bs-Latn-BA"/>
        </w:rPr>
        <w:t xml:space="preserve"> podrumske registre i ostale potrebne odredbe za proizvodnju i promet aromatizovanih vinskih proizvoda.</w:t>
      </w:r>
    </w:p>
    <w:p w14:paraId="76253192" w14:textId="77777777" w:rsidR="00850672" w:rsidRPr="007C60C7" w:rsidRDefault="00850672" w:rsidP="00AE2C4A">
      <w:pPr>
        <w:rPr>
          <w:rFonts w:ascii="Cambria" w:hAnsi="Cambria" w:cs="Arial"/>
          <w:noProof/>
          <w:color w:val="000000" w:themeColor="text1"/>
          <w:szCs w:val="24"/>
          <w:lang w:val="bs-Latn-BA"/>
        </w:rPr>
      </w:pPr>
    </w:p>
    <w:p w14:paraId="610536B6" w14:textId="77777777" w:rsidR="00850672" w:rsidRDefault="00850672" w:rsidP="00850672">
      <w:pPr>
        <w:rPr>
          <w:rFonts w:ascii="Cambria" w:hAnsi="Cambria" w:cs="Arial"/>
          <w:noProof/>
          <w:color w:val="000000" w:themeColor="text1"/>
          <w:sz w:val="22"/>
          <w:lang w:val="bs-Latn-BA"/>
        </w:rPr>
      </w:pPr>
    </w:p>
    <w:p w14:paraId="743304EE" w14:textId="77777777" w:rsidR="00390669" w:rsidRDefault="00390669" w:rsidP="00850672">
      <w:pPr>
        <w:rPr>
          <w:rFonts w:ascii="Cambria" w:hAnsi="Cambria" w:cs="Arial"/>
          <w:noProof/>
          <w:color w:val="000000" w:themeColor="text1"/>
          <w:sz w:val="22"/>
          <w:lang w:val="bs-Latn-BA"/>
        </w:rPr>
      </w:pPr>
    </w:p>
    <w:p w14:paraId="64510E7A" w14:textId="77777777" w:rsidR="00390669" w:rsidRPr="007C60C7" w:rsidRDefault="00390669" w:rsidP="00850672">
      <w:pPr>
        <w:rPr>
          <w:rFonts w:ascii="Cambria" w:hAnsi="Cambria" w:cs="Arial"/>
          <w:noProof/>
          <w:color w:val="000000" w:themeColor="text1"/>
          <w:sz w:val="22"/>
          <w:lang w:val="bs-Latn-BA"/>
        </w:rPr>
      </w:pPr>
    </w:p>
    <w:p w14:paraId="2010D1E4" w14:textId="0D0D1DBD" w:rsidR="00850672" w:rsidRPr="007C60C7" w:rsidRDefault="0016504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A6360D" w:rsidRPr="007C60C7">
        <w:rPr>
          <w:rFonts w:ascii="Cambria" w:hAnsi="Cambria" w:cs="Arial"/>
          <w:noProof/>
          <w:color w:val="000000" w:themeColor="text1"/>
          <w:sz w:val="22"/>
          <w:lang w:val="bs-Latn-BA"/>
        </w:rPr>
        <w:t xml:space="preserve"> 6</w:t>
      </w:r>
      <w:r w:rsidRPr="007C60C7">
        <w:rPr>
          <w:rFonts w:ascii="Cambria" w:hAnsi="Cambria" w:cs="Arial"/>
          <w:noProof/>
          <w:color w:val="000000" w:themeColor="text1"/>
          <w:sz w:val="22"/>
          <w:lang w:val="bs-Latn-BA"/>
        </w:rPr>
        <w:t>7</w:t>
      </w:r>
      <w:r w:rsidR="00850672" w:rsidRPr="007C60C7">
        <w:rPr>
          <w:rFonts w:ascii="Cambria" w:hAnsi="Cambria" w:cs="Arial"/>
          <w:noProof/>
          <w:color w:val="000000" w:themeColor="text1"/>
          <w:sz w:val="22"/>
          <w:lang w:val="bs-Latn-BA"/>
        </w:rPr>
        <w:t>.</w:t>
      </w:r>
    </w:p>
    <w:p w14:paraId="4050CF46"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(Registar proizvođača voćnog vina)</w:t>
      </w:r>
    </w:p>
    <w:p w14:paraId="772C9A27" w14:textId="77777777" w:rsidR="00850672" w:rsidRPr="007C60C7" w:rsidRDefault="00850672" w:rsidP="00850672">
      <w:pPr>
        <w:jc w:val="center"/>
        <w:rPr>
          <w:rFonts w:ascii="Cambria" w:hAnsi="Cambria" w:cs="Arial"/>
          <w:noProof/>
          <w:color w:val="000000" w:themeColor="text1"/>
          <w:sz w:val="22"/>
          <w:lang w:val="bs-Latn-BA"/>
        </w:rPr>
      </w:pPr>
    </w:p>
    <w:p w14:paraId="0522AF53" w14:textId="0FB86304" w:rsidR="00850672" w:rsidRPr="00DC763C" w:rsidRDefault="00850672" w:rsidP="00850672">
      <w:pPr>
        <w:jc w:val="both"/>
        <w:rPr>
          <w:rFonts w:ascii="Cambria" w:hAnsi="Cambria" w:cs="Arial"/>
          <w:noProof/>
          <w:sz w:val="22"/>
          <w:lang w:val="bs-Latn-BA"/>
        </w:rPr>
      </w:pPr>
      <w:r w:rsidRPr="007C60C7">
        <w:rPr>
          <w:rFonts w:ascii="Cambria" w:hAnsi="Cambria" w:cs="Arial"/>
          <w:noProof/>
          <w:color w:val="000000" w:themeColor="text1"/>
          <w:sz w:val="22"/>
          <w:lang w:val="bs-Latn-BA"/>
        </w:rPr>
        <w:t>Fizičko ili pravno lice koje proizvodi i/ili prodaje voćna vina u Bosni i Hercegovini upisuje se u registar proizvođača voćnih vina kojeg uspo</w:t>
      </w:r>
      <w:r w:rsidR="00021E17" w:rsidRPr="007C60C7">
        <w:rPr>
          <w:rFonts w:ascii="Cambria" w:hAnsi="Cambria" w:cs="Arial"/>
          <w:noProof/>
          <w:color w:val="000000" w:themeColor="text1"/>
          <w:sz w:val="22"/>
          <w:lang w:val="bs-Latn-BA"/>
        </w:rPr>
        <w:t>stav</w:t>
      </w:r>
      <w:r w:rsidRPr="007C60C7">
        <w:rPr>
          <w:rFonts w:ascii="Cambria" w:hAnsi="Cambria" w:cs="Arial"/>
          <w:noProof/>
          <w:color w:val="000000" w:themeColor="text1"/>
          <w:sz w:val="22"/>
          <w:lang w:val="bs-Latn-BA"/>
        </w:rPr>
        <w:t xml:space="preserve">ljaju i vode Nadležne institucije </w:t>
      </w:r>
      <w:r w:rsidR="001819A7">
        <w:rPr>
          <w:rFonts w:ascii="Cambria" w:hAnsi="Cambria" w:cs="Arial"/>
          <w:noProof/>
          <w:color w:val="000000" w:themeColor="text1"/>
          <w:sz w:val="22"/>
          <w:lang w:val="bs-Latn-BA"/>
        </w:rPr>
        <w:t xml:space="preserve">iz člana 6. stav (4) </w:t>
      </w:r>
      <w:r w:rsidR="00390669" w:rsidRPr="00DC763C">
        <w:rPr>
          <w:rFonts w:ascii="Cambria" w:hAnsi="Cambria" w:cs="Arial"/>
          <w:noProof/>
          <w:sz w:val="22"/>
          <w:lang w:val="bs-Latn-BA"/>
        </w:rPr>
        <w:t xml:space="preserve">ovog zakona </w:t>
      </w:r>
      <w:r w:rsidRPr="00DC763C">
        <w:rPr>
          <w:rFonts w:ascii="Cambria" w:hAnsi="Cambria" w:cs="Arial"/>
          <w:noProof/>
          <w:sz w:val="22"/>
          <w:lang w:val="bs-Latn-BA"/>
        </w:rPr>
        <w:t>ili od njih imenovana druga nadležna tijela.</w:t>
      </w:r>
    </w:p>
    <w:p w14:paraId="5A4AF56B" w14:textId="77777777" w:rsidR="000E376B" w:rsidRPr="00DC763C" w:rsidRDefault="000E376B" w:rsidP="005C62F2">
      <w:pPr>
        <w:rPr>
          <w:rFonts w:ascii="Cambria" w:hAnsi="Cambria" w:cs="Arial"/>
          <w:noProof/>
          <w:sz w:val="22"/>
          <w:lang w:val="bs-Latn-BA"/>
        </w:rPr>
      </w:pPr>
    </w:p>
    <w:p w14:paraId="642901AC" w14:textId="039088F3" w:rsidR="00850672" w:rsidRPr="007C60C7" w:rsidRDefault="0016504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lastRenderedPageBreak/>
        <w:t>Č</w:t>
      </w:r>
      <w:r w:rsidR="00C734BC" w:rsidRPr="007C60C7">
        <w:rPr>
          <w:rFonts w:ascii="Cambria" w:hAnsi="Cambria" w:cs="Arial"/>
          <w:noProof/>
          <w:color w:val="000000" w:themeColor="text1"/>
          <w:sz w:val="22"/>
          <w:lang w:val="bs-Latn-BA"/>
        </w:rPr>
        <w:t>lan</w:t>
      </w:r>
      <w:r w:rsidR="00376ECB" w:rsidRPr="007C60C7">
        <w:rPr>
          <w:rFonts w:ascii="Cambria" w:hAnsi="Cambria" w:cs="Arial"/>
          <w:noProof/>
          <w:color w:val="000000" w:themeColor="text1"/>
          <w:sz w:val="22"/>
          <w:lang w:val="bs-Latn-BA"/>
        </w:rPr>
        <w:t xml:space="preserve"> </w:t>
      </w:r>
      <w:r w:rsidRPr="007C60C7">
        <w:rPr>
          <w:rFonts w:ascii="Cambria" w:hAnsi="Cambria" w:cs="Arial"/>
          <w:noProof/>
          <w:color w:val="000000" w:themeColor="text1"/>
          <w:sz w:val="22"/>
          <w:lang w:val="bs-Latn-BA"/>
        </w:rPr>
        <w:t>68</w:t>
      </w:r>
      <w:r w:rsidR="00850672" w:rsidRPr="007C60C7">
        <w:rPr>
          <w:rFonts w:ascii="Cambria" w:hAnsi="Cambria" w:cs="Arial"/>
          <w:noProof/>
          <w:color w:val="000000" w:themeColor="text1"/>
          <w:sz w:val="22"/>
          <w:lang w:val="bs-Latn-BA"/>
        </w:rPr>
        <w:t>.</w:t>
      </w:r>
    </w:p>
    <w:p w14:paraId="1432220B" w14:textId="4E6D6DBA"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(Podzakonski </w:t>
      </w:r>
      <w:r w:rsidR="00AE2C4A" w:rsidRPr="007C60C7">
        <w:rPr>
          <w:rFonts w:ascii="Cambria" w:hAnsi="Cambria" w:cs="Arial"/>
          <w:noProof/>
          <w:color w:val="000000" w:themeColor="text1"/>
          <w:sz w:val="22"/>
          <w:lang w:val="bs-Latn-BA"/>
        </w:rPr>
        <w:t xml:space="preserve">propis </w:t>
      </w:r>
      <w:r w:rsidRPr="007C60C7">
        <w:rPr>
          <w:rFonts w:ascii="Cambria" w:hAnsi="Cambria" w:cs="Arial"/>
          <w:noProof/>
          <w:color w:val="000000" w:themeColor="text1"/>
          <w:sz w:val="22"/>
          <w:lang w:val="bs-Latn-BA"/>
        </w:rPr>
        <w:t>o voćnim vinima)</w:t>
      </w:r>
    </w:p>
    <w:p w14:paraId="6250AB74" w14:textId="77777777" w:rsidR="00850672" w:rsidRPr="007C60C7" w:rsidRDefault="00850672" w:rsidP="00850672">
      <w:pPr>
        <w:jc w:val="center"/>
        <w:rPr>
          <w:rFonts w:ascii="Cambria" w:hAnsi="Cambria" w:cs="Arial"/>
          <w:noProof/>
          <w:color w:val="000000" w:themeColor="text1"/>
          <w:sz w:val="22"/>
          <w:lang w:val="bs-Latn-BA"/>
        </w:rPr>
      </w:pPr>
    </w:p>
    <w:p w14:paraId="4BCE6877" w14:textId="54053F8F" w:rsidR="00850672" w:rsidRPr="007C60C7" w:rsidRDefault="00850672" w:rsidP="00850672">
      <w:p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Savjet ministara BiH podzakonskim propisom detaljnije </w:t>
      </w:r>
      <w:r w:rsidR="004F4941" w:rsidRPr="007C60C7">
        <w:rPr>
          <w:rFonts w:ascii="Cambria" w:hAnsi="Cambria" w:cs="Arial"/>
          <w:noProof/>
          <w:color w:val="000000" w:themeColor="text1"/>
          <w:sz w:val="22"/>
          <w:lang w:val="bs-Latn-BA"/>
        </w:rPr>
        <w:t>utvrđuje</w:t>
      </w:r>
      <w:r w:rsidRPr="007C60C7">
        <w:rPr>
          <w:rFonts w:ascii="Cambria" w:hAnsi="Cambria" w:cs="Arial"/>
          <w:noProof/>
          <w:color w:val="000000" w:themeColor="text1"/>
          <w:sz w:val="22"/>
          <w:lang w:val="bs-Latn-BA"/>
        </w:rPr>
        <w:t xml:space="preserve"> pravila o registrima proizvođača voćnog vina</w:t>
      </w:r>
      <w:r w:rsidR="00165042" w:rsidRPr="007C60C7">
        <w:rPr>
          <w:rFonts w:ascii="Cambria" w:hAnsi="Cambria" w:cs="Arial"/>
          <w:noProof/>
          <w:color w:val="000000" w:themeColor="text1"/>
          <w:sz w:val="22"/>
          <w:lang w:val="bs-Latn-BA"/>
        </w:rPr>
        <w:t>,</w:t>
      </w:r>
      <w:r w:rsidRPr="007C60C7">
        <w:rPr>
          <w:rFonts w:ascii="Cambria" w:hAnsi="Cambria" w:cs="Arial"/>
          <w:noProof/>
          <w:color w:val="000000" w:themeColor="text1"/>
          <w:sz w:val="22"/>
          <w:lang w:val="bs-Latn-BA"/>
        </w:rPr>
        <w:t xml:space="preserve"> uslove za podnošenje podataka relevantnih za registar proizvođača voćnih vina</w:t>
      </w:r>
      <w:r w:rsidR="00165042" w:rsidRPr="007C60C7">
        <w:rPr>
          <w:rFonts w:ascii="Cambria" w:hAnsi="Cambria" w:cs="Arial"/>
          <w:noProof/>
          <w:color w:val="000000" w:themeColor="text1"/>
          <w:sz w:val="22"/>
          <w:lang w:val="bs-Latn-BA"/>
        </w:rPr>
        <w:t>,</w:t>
      </w:r>
      <w:r w:rsidRPr="007C60C7">
        <w:rPr>
          <w:rFonts w:ascii="Cambria" w:hAnsi="Cambria" w:cs="Arial"/>
          <w:noProof/>
          <w:color w:val="000000" w:themeColor="text1"/>
          <w:sz w:val="22"/>
          <w:lang w:val="bs-Latn-BA"/>
        </w:rPr>
        <w:t xml:space="preserve"> kategorije voćnih vina</w:t>
      </w:r>
      <w:r w:rsidR="00165042" w:rsidRPr="007C60C7">
        <w:rPr>
          <w:rFonts w:ascii="Cambria" w:hAnsi="Cambria" w:cs="Arial"/>
          <w:noProof/>
          <w:color w:val="000000" w:themeColor="text1"/>
          <w:sz w:val="22"/>
          <w:lang w:val="bs-Latn-BA"/>
        </w:rPr>
        <w:t>,</w:t>
      </w:r>
      <w:r w:rsidRPr="007C60C7">
        <w:rPr>
          <w:rFonts w:ascii="Cambria" w:hAnsi="Cambria" w:cs="Arial"/>
          <w:noProof/>
          <w:color w:val="000000" w:themeColor="text1"/>
          <w:sz w:val="22"/>
          <w:lang w:val="bs-Latn-BA"/>
        </w:rPr>
        <w:t xml:space="preserve"> pravila proizvodnje koja se odnose na grupe i kategorije voćnih vina</w:t>
      </w:r>
      <w:r w:rsidR="00165042" w:rsidRPr="007C60C7">
        <w:rPr>
          <w:rFonts w:ascii="Cambria" w:hAnsi="Cambria" w:cs="Arial"/>
          <w:noProof/>
          <w:color w:val="000000" w:themeColor="text1"/>
          <w:sz w:val="22"/>
          <w:lang w:val="bs-Latn-BA"/>
        </w:rPr>
        <w:t>,</w:t>
      </w:r>
      <w:r w:rsidRPr="007C60C7">
        <w:rPr>
          <w:rFonts w:ascii="Cambria" w:hAnsi="Cambria" w:cs="Arial"/>
          <w:noProof/>
          <w:color w:val="000000" w:themeColor="text1"/>
          <w:sz w:val="22"/>
          <w:lang w:val="bs-Latn-BA"/>
        </w:rPr>
        <w:t xml:space="preserve"> odredbe o tehnološkim postupcima i tretmanima</w:t>
      </w:r>
      <w:r w:rsidR="00165042" w:rsidRPr="007C60C7">
        <w:rPr>
          <w:rFonts w:ascii="Cambria" w:hAnsi="Cambria" w:cs="Arial"/>
          <w:noProof/>
          <w:color w:val="000000" w:themeColor="text1"/>
          <w:sz w:val="22"/>
          <w:lang w:val="bs-Latn-BA"/>
        </w:rPr>
        <w:t>,</w:t>
      </w:r>
      <w:r w:rsidRPr="007C60C7">
        <w:rPr>
          <w:rFonts w:ascii="Cambria" w:hAnsi="Cambria" w:cs="Arial"/>
          <w:noProof/>
          <w:color w:val="000000" w:themeColor="text1"/>
          <w:sz w:val="22"/>
          <w:lang w:val="bs-Latn-BA"/>
        </w:rPr>
        <w:t xml:space="preserve"> supstance dopuštene u proizvodnji</w:t>
      </w:r>
      <w:r w:rsidR="00165042" w:rsidRPr="007C60C7">
        <w:rPr>
          <w:rFonts w:ascii="Cambria" w:hAnsi="Cambria" w:cs="Arial"/>
          <w:noProof/>
          <w:color w:val="000000" w:themeColor="text1"/>
          <w:sz w:val="22"/>
          <w:lang w:val="bs-Latn-BA"/>
        </w:rPr>
        <w:t>,</w:t>
      </w:r>
      <w:r w:rsidRPr="007C60C7">
        <w:rPr>
          <w:rFonts w:ascii="Cambria" w:hAnsi="Cambria" w:cs="Arial"/>
          <w:noProof/>
          <w:color w:val="000000" w:themeColor="text1"/>
          <w:sz w:val="22"/>
          <w:lang w:val="bs-Latn-BA"/>
        </w:rPr>
        <w:t xml:space="preserve"> pravila za miješanje voćnih vina</w:t>
      </w:r>
      <w:r w:rsidR="00165042" w:rsidRPr="007C60C7">
        <w:rPr>
          <w:rFonts w:ascii="Cambria" w:hAnsi="Cambria" w:cs="Arial"/>
          <w:noProof/>
          <w:color w:val="000000" w:themeColor="text1"/>
          <w:sz w:val="22"/>
          <w:lang w:val="bs-Latn-BA"/>
        </w:rPr>
        <w:t>,</w:t>
      </w:r>
      <w:r w:rsidRPr="007C60C7">
        <w:rPr>
          <w:rFonts w:ascii="Cambria" w:hAnsi="Cambria" w:cs="Arial"/>
          <w:noProof/>
          <w:color w:val="000000" w:themeColor="text1"/>
          <w:sz w:val="22"/>
          <w:lang w:val="bs-Latn-BA"/>
        </w:rPr>
        <w:t xml:space="preserve"> pravila o označavanju i prezentaciji</w:t>
      </w:r>
      <w:r w:rsidR="00165042" w:rsidRPr="007C60C7">
        <w:rPr>
          <w:rFonts w:ascii="Cambria" w:hAnsi="Cambria" w:cs="Arial"/>
          <w:noProof/>
          <w:color w:val="000000" w:themeColor="text1"/>
          <w:sz w:val="22"/>
          <w:lang w:val="bs-Latn-BA"/>
        </w:rPr>
        <w:t>,</w:t>
      </w:r>
      <w:r w:rsidRPr="007C60C7">
        <w:rPr>
          <w:rFonts w:ascii="Cambria" w:hAnsi="Cambria" w:cs="Arial"/>
          <w:noProof/>
          <w:color w:val="000000" w:themeColor="text1"/>
          <w:sz w:val="22"/>
          <w:lang w:val="bs-Latn-BA"/>
        </w:rPr>
        <w:t xml:space="preserve"> rješenje o </w:t>
      </w:r>
      <w:r w:rsidR="00021E17" w:rsidRPr="007C60C7">
        <w:rPr>
          <w:rFonts w:ascii="Cambria" w:hAnsi="Cambria" w:cs="Arial"/>
          <w:noProof/>
          <w:color w:val="000000" w:themeColor="text1"/>
          <w:sz w:val="22"/>
          <w:lang w:val="bs-Latn-BA"/>
        </w:rPr>
        <w:t>stav</w:t>
      </w:r>
      <w:r w:rsidRPr="007C60C7">
        <w:rPr>
          <w:rFonts w:ascii="Cambria" w:hAnsi="Cambria" w:cs="Arial"/>
          <w:noProof/>
          <w:color w:val="000000" w:themeColor="text1"/>
          <w:sz w:val="22"/>
          <w:lang w:val="bs-Latn-BA"/>
        </w:rPr>
        <w:t>ljanju voćnog vina na tržište</w:t>
      </w:r>
      <w:r w:rsidR="00165042" w:rsidRPr="007C60C7">
        <w:rPr>
          <w:rFonts w:ascii="Cambria" w:hAnsi="Cambria" w:cs="Arial"/>
          <w:noProof/>
          <w:color w:val="000000" w:themeColor="text1"/>
          <w:sz w:val="22"/>
          <w:lang w:val="bs-Latn-BA"/>
        </w:rPr>
        <w:t>,</w:t>
      </w:r>
      <w:r w:rsidRPr="007C60C7">
        <w:rPr>
          <w:rFonts w:ascii="Cambria" w:hAnsi="Cambria" w:cs="Arial"/>
          <w:noProof/>
          <w:color w:val="000000" w:themeColor="text1"/>
          <w:sz w:val="22"/>
          <w:lang w:val="bs-Latn-BA"/>
        </w:rPr>
        <w:t xml:space="preserve"> pravila za podrumske registre</w:t>
      </w:r>
      <w:r w:rsidR="00165042" w:rsidRPr="007C60C7">
        <w:rPr>
          <w:rFonts w:ascii="Cambria" w:hAnsi="Cambria" w:cs="Arial"/>
          <w:noProof/>
          <w:color w:val="000000" w:themeColor="text1"/>
          <w:sz w:val="22"/>
          <w:lang w:val="bs-Latn-BA"/>
        </w:rPr>
        <w:t>,</w:t>
      </w:r>
      <w:r w:rsidRPr="007C60C7">
        <w:rPr>
          <w:rFonts w:ascii="Cambria" w:hAnsi="Cambria" w:cs="Arial"/>
          <w:noProof/>
          <w:color w:val="000000" w:themeColor="text1"/>
          <w:sz w:val="22"/>
          <w:lang w:val="bs-Latn-BA"/>
        </w:rPr>
        <w:t xml:space="preserve"> obavezne izjave o proizvodnji i zalihama sa uslovima podnošenja izjava i druge odredbe potrebne za proizvodnju i organiziranje tržišta voćnih vina u Bosni i Hercegovini.</w:t>
      </w:r>
    </w:p>
    <w:p w14:paraId="488A8994" w14:textId="77777777" w:rsidR="00850672" w:rsidRPr="007C60C7" w:rsidRDefault="00850672" w:rsidP="00850672">
      <w:pPr>
        <w:rPr>
          <w:rFonts w:ascii="Cambria" w:hAnsi="Cambria" w:cs="Arial"/>
          <w:noProof/>
          <w:color w:val="000000" w:themeColor="text1"/>
          <w:szCs w:val="24"/>
          <w:lang w:val="bs-Latn-BA"/>
        </w:rPr>
      </w:pPr>
    </w:p>
    <w:p w14:paraId="6F213CB1" w14:textId="77777777" w:rsidR="003E075B" w:rsidRPr="007C60C7" w:rsidRDefault="003E075B" w:rsidP="00850672">
      <w:pPr>
        <w:rPr>
          <w:rFonts w:ascii="Cambria" w:hAnsi="Cambria" w:cs="Arial"/>
          <w:noProof/>
          <w:color w:val="000000" w:themeColor="text1"/>
          <w:szCs w:val="24"/>
          <w:lang w:val="bs-Latn-BA"/>
        </w:rPr>
      </w:pPr>
    </w:p>
    <w:p w14:paraId="7484C807" w14:textId="239D2733" w:rsidR="00850672" w:rsidRPr="007C60C7" w:rsidRDefault="009D7AFF" w:rsidP="00850672">
      <w:pPr>
        <w:pStyle w:val="Heading1"/>
        <w:spacing w:before="0"/>
        <w:rPr>
          <w:rFonts w:ascii="Cambria" w:hAnsi="Cambria" w:cs="Arial"/>
          <w:b/>
          <w:bCs/>
          <w:noProof/>
          <w:color w:val="000000" w:themeColor="text1"/>
          <w:sz w:val="28"/>
          <w:szCs w:val="28"/>
          <w:lang w:val="bs-Latn-BA"/>
        </w:rPr>
      </w:pPr>
      <w:bookmarkStart w:id="45" w:name="_Hlk96249579"/>
      <w:r w:rsidRPr="007C60C7">
        <w:rPr>
          <w:rFonts w:ascii="Cambria" w:hAnsi="Cambria" w:cs="Arial"/>
          <w:b/>
          <w:bCs/>
          <w:noProof/>
          <w:color w:val="000000" w:themeColor="text1"/>
          <w:sz w:val="28"/>
          <w:szCs w:val="28"/>
          <w:lang w:val="bs-Latn-BA"/>
        </w:rPr>
        <w:t xml:space="preserve">DIO ŠESTI - </w:t>
      </w:r>
      <w:bookmarkStart w:id="46" w:name="_Toc44180472"/>
      <w:bookmarkStart w:id="47" w:name="_Toc72587397"/>
      <w:r w:rsidR="00850672" w:rsidRPr="007C60C7">
        <w:rPr>
          <w:rFonts w:ascii="Cambria" w:hAnsi="Cambria" w:cs="Arial"/>
          <w:b/>
          <w:bCs/>
          <w:noProof/>
          <w:color w:val="000000" w:themeColor="text1"/>
          <w:sz w:val="28"/>
          <w:szCs w:val="28"/>
          <w:lang w:val="bs-Latn-BA"/>
        </w:rPr>
        <w:t>PREKRŠAJNE ODREDBE</w:t>
      </w:r>
      <w:bookmarkEnd w:id="46"/>
      <w:bookmarkEnd w:id="47"/>
    </w:p>
    <w:bookmarkEnd w:id="45"/>
    <w:p w14:paraId="49E97466" w14:textId="176C3223" w:rsidR="002C5071" w:rsidRPr="007C60C7" w:rsidRDefault="002C5071" w:rsidP="002C5071">
      <w:pPr>
        <w:jc w:val="center"/>
        <w:rPr>
          <w:rFonts w:ascii="Cambria" w:hAnsi="Cambria" w:cs="Arial"/>
          <w:noProof/>
          <w:color w:val="000000" w:themeColor="text1"/>
          <w:sz w:val="22"/>
          <w:lang w:val="bs-Latn-BA"/>
        </w:rPr>
      </w:pPr>
    </w:p>
    <w:p w14:paraId="3F1A8A8C" w14:textId="241E92DB" w:rsidR="00850672" w:rsidRPr="007C60C7" w:rsidRDefault="00210778"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850672" w:rsidRPr="007C60C7">
        <w:rPr>
          <w:rFonts w:ascii="Cambria" w:hAnsi="Cambria" w:cs="Arial"/>
          <w:noProof/>
          <w:color w:val="000000" w:themeColor="text1"/>
          <w:sz w:val="22"/>
          <w:lang w:val="bs-Latn-BA"/>
        </w:rPr>
        <w:t xml:space="preserve"> </w:t>
      </w:r>
      <w:r w:rsidRPr="007C60C7">
        <w:rPr>
          <w:rFonts w:ascii="Cambria" w:hAnsi="Cambria" w:cs="Arial"/>
          <w:noProof/>
          <w:color w:val="000000" w:themeColor="text1"/>
          <w:sz w:val="22"/>
          <w:lang w:val="bs-Latn-BA"/>
        </w:rPr>
        <w:t>69</w:t>
      </w:r>
      <w:r w:rsidR="00850672" w:rsidRPr="007C60C7">
        <w:rPr>
          <w:rFonts w:ascii="Cambria" w:hAnsi="Cambria" w:cs="Arial"/>
          <w:noProof/>
          <w:color w:val="000000" w:themeColor="text1"/>
          <w:sz w:val="22"/>
          <w:lang w:val="bs-Latn-BA"/>
        </w:rPr>
        <w:t>.</w:t>
      </w:r>
    </w:p>
    <w:p w14:paraId="7841F99E" w14:textId="77777777" w:rsidR="00850672" w:rsidRPr="007C60C7" w:rsidRDefault="00850672" w:rsidP="00850672">
      <w:pPr>
        <w:rPr>
          <w:rFonts w:ascii="Cambria" w:hAnsi="Cambria" w:cs="Arial"/>
          <w:noProof/>
          <w:color w:val="000000" w:themeColor="text1"/>
          <w:sz w:val="22"/>
          <w:lang w:val="bs-Latn-BA"/>
        </w:rPr>
      </w:pPr>
    </w:p>
    <w:p w14:paraId="16121DA9" w14:textId="77777777" w:rsidR="00850672" w:rsidRPr="007C60C7" w:rsidRDefault="00850672" w:rsidP="00A7357A">
      <w:pPr>
        <w:pStyle w:val="ListParagraph"/>
        <w:numPr>
          <w:ilvl w:val="0"/>
          <w:numId w:val="83"/>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Novčanom kaznom od 600,00 KM do 2.000,00 KM kazniće se pravno lice zbog slijedećih prekršaja:</w:t>
      </w:r>
    </w:p>
    <w:p w14:paraId="5008883A" w14:textId="41550D08" w:rsidR="00850672" w:rsidRPr="004C5972" w:rsidRDefault="004C5972" w:rsidP="004C5972">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a) </w:t>
      </w:r>
      <w:r w:rsidR="00850672" w:rsidRPr="004C5972">
        <w:rPr>
          <w:rFonts w:ascii="Cambria" w:hAnsi="Cambria" w:cs="Arial"/>
          <w:noProof/>
          <w:color w:val="000000" w:themeColor="text1"/>
          <w:sz w:val="22"/>
          <w:lang w:val="bs-Latn-BA"/>
        </w:rPr>
        <w:t>do</w:t>
      </w:r>
      <w:r w:rsidR="00021E17" w:rsidRPr="004C5972">
        <w:rPr>
          <w:rFonts w:ascii="Cambria" w:hAnsi="Cambria" w:cs="Arial"/>
          <w:noProof/>
          <w:color w:val="000000" w:themeColor="text1"/>
          <w:sz w:val="22"/>
          <w:lang w:val="bs-Latn-BA"/>
        </w:rPr>
        <w:t>stav</w:t>
      </w:r>
      <w:r w:rsidR="00850672" w:rsidRPr="004C5972">
        <w:rPr>
          <w:rFonts w:ascii="Cambria" w:hAnsi="Cambria" w:cs="Arial"/>
          <w:noProof/>
          <w:color w:val="000000" w:themeColor="text1"/>
          <w:sz w:val="22"/>
          <w:lang w:val="bs-Latn-BA"/>
        </w:rPr>
        <w:t>ljanje podataka o promjenama u vinogradarsko-vinarsko regist</w:t>
      </w:r>
      <w:r w:rsidR="00B34A62" w:rsidRPr="004C5972">
        <w:rPr>
          <w:rFonts w:ascii="Cambria" w:hAnsi="Cambria" w:cs="Arial"/>
          <w:noProof/>
          <w:color w:val="000000" w:themeColor="text1"/>
          <w:sz w:val="22"/>
          <w:lang w:val="bs-Latn-BA"/>
        </w:rPr>
        <w:t xml:space="preserve">ru mimo rokova utvrđenih u </w:t>
      </w:r>
      <w:r w:rsidR="00C734BC" w:rsidRPr="004C5972">
        <w:rPr>
          <w:rFonts w:ascii="Cambria" w:hAnsi="Cambria" w:cs="Arial"/>
          <w:noProof/>
          <w:color w:val="000000" w:themeColor="text1"/>
          <w:sz w:val="22"/>
          <w:lang w:val="bs-Latn-BA"/>
        </w:rPr>
        <w:t>član</w:t>
      </w:r>
      <w:r w:rsidR="00850672" w:rsidRPr="004C5972">
        <w:rPr>
          <w:rFonts w:ascii="Cambria" w:hAnsi="Cambria" w:cs="Arial"/>
          <w:noProof/>
          <w:color w:val="000000" w:themeColor="text1"/>
          <w:sz w:val="22"/>
          <w:lang w:val="bs-Latn-BA"/>
        </w:rPr>
        <w:t>u 5</w:t>
      </w:r>
      <w:r w:rsidR="00C325D4" w:rsidRPr="004C5972">
        <w:rPr>
          <w:rFonts w:ascii="Cambria" w:hAnsi="Cambria" w:cs="Arial"/>
          <w:noProof/>
          <w:color w:val="000000" w:themeColor="text1"/>
          <w:sz w:val="22"/>
          <w:lang w:val="bs-Latn-BA"/>
        </w:rPr>
        <w:t>1</w:t>
      </w:r>
      <w:r w:rsidR="00B34A62" w:rsidRPr="004C5972">
        <w:rPr>
          <w:rFonts w:ascii="Cambria" w:hAnsi="Cambria" w:cs="Arial"/>
          <w:noProof/>
          <w:color w:val="000000" w:themeColor="text1"/>
          <w:sz w:val="22"/>
          <w:lang w:val="bs-Latn-BA"/>
        </w:rPr>
        <w:t xml:space="preserve">. </w:t>
      </w:r>
      <w:r w:rsidR="00C734BC" w:rsidRPr="004C5972">
        <w:rPr>
          <w:rFonts w:ascii="Cambria" w:hAnsi="Cambria" w:cs="Arial"/>
          <w:noProof/>
          <w:color w:val="000000" w:themeColor="text1"/>
          <w:sz w:val="22"/>
          <w:lang w:val="bs-Latn-BA"/>
        </w:rPr>
        <w:t>stav</w:t>
      </w:r>
      <w:r w:rsidR="00B34A62" w:rsidRPr="004C5972">
        <w:rPr>
          <w:rFonts w:ascii="Cambria" w:hAnsi="Cambria" w:cs="Arial"/>
          <w:noProof/>
          <w:color w:val="000000" w:themeColor="text1"/>
          <w:sz w:val="22"/>
          <w:lang w:val="bs-Latn-BA"/>
        </w:rPr>
        <w:t xml:space="preserve"> </w:t>
      </w:r>
      <w:r w:rsidR="00850672" w:rsidRPr="004C5972">
        <w:rPr>
          <w:rFonts w:ascii="Cambria" w:hAnsi="Cambria" w:cs="Arial"/>
          <w:noProof/>
          <w:color w:val="000000" w:themeColor="text1"/>
          <w:sz w:val="22"/>
          <w:lang w:val="bs-Latn-BA"/>
        </w:rPr>
        <w:t>(</w:t>
      </w:r>
      <w:r w:rsidR="005E6616" w:rsidRPr="004C5972">
        <w:rPr>
          <w:rFonts w:ascii="Cambria" w:hAnsi="Cambria" w:cs="Arial"/>
          <w:noProof/>
          <w:color w:val="000000" w:themeColor="text1"/>
          <w:sz w:val="22"/>
          <w:lang w:val="bs-Latn-BA"/>
        </w:rPr>
        <w:t>8</w:t>
      </w:r>
      <w:r w:rsidR="00850672" w:rsidRPr="004C5972">
        <w:rPr>
          <w:rFonts w:ascii="Cambria" w:hAnsi="Cambria" w:cs="Arial"/>
          <w:noProof/>
          <w:color w:val="000000" w:themeColor="text1"/>
          <w:sz w:val="22"/>
          <w:lang w:val="bs-Latn-BA"/>
        </w:rPr>
        <w:t>);</w:t>
      </w:r>
    </w:p>
    <w:p w14:paraId="725EFCDF" w14:textId="0261BC60" w:rsidR="00850672" w:rsidRPr="004C5972" w:rsidRDefault="004C5972" w:rsidP="004C5972">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b) </w:t>
      </w:r>
      <w:r w:rsidR="00850672" w:rsidRPr="004C5972">
        <w:rPr>
          <w:rFonts w:ascii="Cambria" w:hAnsi="Cambria" w:cs="Arial"/>
          <w:noProof/>
          <w:color w:val="000000" w:themeColor="text1"/>
          <w:sz w:val="22"/>
          <w:lang w:val="bs-Latn-BA"/>
        </w:rPr>
        <w:t>do</w:t>
      </w:r>
      <w:r w:rsidR="00021E17" w:rsidRPr="004C5972">
        <w:rPr>
          <w:rFonts w:ascii="Cambria" w:hAnsi="Cambria" w:cs="Arial"/>
          <w:noProof/>
          <w:color w:val="000000" w:themeColor="text1"/>
          <w:sz w:val="22"/>
          <w:lang w:val="bs-Latn-BA"/>
        </w:rPr>
        <w:t>stav</w:t>
      </w:r>
      <w:r w:rsidR="00850672" w:rsidRPr="004C5972">
        <w:rPr>
          <w:rFonts w:ascii="Cambria" w:hAnsi="Cambria" w:cs="Arial"/>
          <w:noProof/>
          <w:color w:val="000000" w:themeColor="text1"/>
          <w:sz w:val="22"/>
          <w:lang w:val="bs-Latn-BA"/>
        </w:rPr>
        <w:t>ljanje traženih obaveznih izjava o proizv</w:t>
      </w:r>
      <w:r w:rsidR="00A21C49" w:rsidRPr="004C5972">
        <w:rPr>
          <w:rFonts w:ascii="Cambria" w:hAnsi="Cambria" w:cs="Arial"/>
          <w:noProof/>
          <w:color w:val="000000" w:themeColor="text1"/>
          <w:sz w:val="22"/>
          <w:lang w:val="bs-Latn-BA"/>
        </w:rPr>
        <w:t xml:space="preserve">odnji  mimo utvrđenog u </w:t>
      </w:r>
      <w:r w:rsidR="00C734BC" w:rsidRPr="004C5972">
        <w:rPr>
          <w:rFonts w:ascii="Cambria" w:hAnsi="Cambria" w:cs="Arial"/>
          <w:noProof/>
          <w:color w:val="000000" w:themeColor="text1"/>
          <w:sz w:val="22"/>
          <w:lang w:val="bs-Latn-BA"/>
        </w:rPr>
        <w:t>član</w:t>
      </w:r>
      <w:r w:rsidR="00A21C49" w:rsidRPr="004C5972">
        <w:rPr>
          <w:rFonts w:ascii="Cambria" w:hAnsi="Cambria" w:cs="Arial"/>
          <w:noProof/>
          <w:color w:val="000000" w:themeColor="text1"/>
          <w:sz w:val="22"/>
          <w:lang w:val="bs-Latn-BA"/>
        </w:rPr>
        <w:t>u 5</w:t>
      </w:r>
      <w:r w:rsidR="00C325D4" w:rsidRPr="004C5972">
        <w:rPr>
          <w:rFonts w:ascii="Cambria" w:hAnsi="Cambria" w:cs="Arial"/>
          <w:noProof/>
          <w:color w:val="000000" w:themeColor="text1"/>
          <w:sz w:val="22"/>
          <w:lang w:val="bs-Latn-BA"/>
        </w:rPr>
        <w:t>2</w:t>
      </w:r>
      <w:r w:rsidR="00B34A62" w:rsidRPr="004C5972">
        <w:rPr>
          <w:rFonts w:ascii="Cambria" w:hAnsi="Cambria" w:cs="Arial"/>
          <w:noProof/>
          <w:color w:val="000000" w:themeColor="text1"/>
          <w:sz w:val="22"/>
          <w:lang w:val="bs-Latn-BA"/>
        </w:rPr>
        <w:t xml:space="preserve">. </w:t>
      </w:r>
      <w:r w:rsidR="00C734BC" w:rsidRPr="004C5972">
        <w:rPr>
          <w:rFonts w:ascii="Cambria" w:hAnsi="Cambria" w:cs="Arial"/>
          <w:noProof/>
          <w:color w:val="000000" w:themeColor="text1"/>
          <w:sz w:val="22"/>
          <w:lang w:val="bs-Latn-BA"/>
        </w:rPr>
        <w:t>stav</w:t>
      </w:r>
      <w:r w:rsidR="00B34A62" w:rsidRPr="004C5972">
        <w:rPr>
          <w:rFonts w:ascii="Cambria" w:hAnsi="Cambria" w:cs="Arial"/>
          <w:noProof/>
          <w:color w:val="000000" w:themeColor="text1"/>
          <w:sz w:val="22"/>
          <w:lang w:val="bs-Latn-BA"/>
        </w:rPr>
        <w:t xml:space="preserve"> </w:t>
      </w:r>
      <w:r w:rsidR="00850672" w:rsidRPr="004C5972">
        <w:rPr>
          <w:rFonts w:ascii="Cambria" w:hAnsi="Cambria" w:cs="Arial"/>
          <w:noProof/>
          <w:color w:val="000000" w:themeColor="text1"/>
          <w:sz w:val="22"/>
          <w:lang w:val="bs-Latn-BA"/>
        </w:rPr>
        <w:t xml:space="preserve">(4); </w:t>
      </w:r>
    </w:p>
    <w:p w14:paraId="4117F51E" w14:textId="2A01AA5F" w:rsidR="00850672" w:rsidRPr="004C5972" w:rsidRDefault="004C5972" w:rsidP="004C5972">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c) </w:t>
      </w:r>
      <w:r w:rsidR="00850672" w:rsidRPr="004C5972">
        <w:rPr>
          <w:rFonts w:ascii="Cambria" w:hAnsi="Cambria" w:cs="Arial"/>
          <w:noProof/>
          <w:color w:val="000000" w:themeColor="text1"/>
          <w:sz w:val="22"/>
          <w:lang w:val="bs-Latn-BA"/>
        </w:rPr>
        <w:t>do</w:t>
      </w:r>
      <w:r w:rsidR="00021E17" w:rsidRPr="004C5972">
        <w:rPr>
          <w:rFonts w:ascii="Cambria" w:hAnsi="Cambria" w:cs="Arial"/>
          <w:noProof/>
          <w:color w:val="000000" w:themeColor="text1"/>
          <w:sz w:val="22"/>
          <w:lang w:val="bs-Latn-BA"/>
        </w:rPr>
        <w:t>stav</w:t>
      </w:r>
      <w:r w:rsidR="00850672" w:rsidRPr="004C5972">
        <w:rPr>
          <w:rFonts w:ascii="Cambria" w:hAnsi="Cambria" w:cs="Arial"/>
          <w:noProof/>
          <w:color w:val="000000" w:themeColor="text1"/>
          <w:sz w:val="22"/>
          <w:lang w:val="bs-Latn-BA"/>
        </w:rPr>
        <w:t xml:space="preserve">ljanje podataka o promjenama u registru proizvođača aromatizovanih vinskih proizvoda </w:t>
      </w:r>
      <w:r w:rsidR="0072175A" w:rsidRPr="004C5972">
        <w:rPr>
          <w:rFonts w:ascii="Cambria" w:hAnsi="Cambria" w:cs="Arial"/>
          <w:noProof/>
          <w:color w:val="000000" w:themeColor="text1"/>
          <w:sz w:val="22"/>
          <w:lang w:val="bs-Latn-BA"/>
        </w:rPr>
        <w:t xml:space="preserve">mimo rokova utvrđenih u </w:t>
      </w:r>
      <w:r w:rsidR="00C734BC" w:rsidRPr="004C5972">
        <w:rPr>
          <w:rFonts w:ascii="Cambria" w:hAnsi="Cambria" w:cs="Arial"/>
          <w:noProof/>
          <w:color w:val="000000" w:themeColor="text1"/>
          <w:sz w:val="22"/>
          <w:lang w:val="bs-Latn-BA"/>
        </w:rPr>
        <w:t>član</w:t>
      </w:r>
      <w:r w:rsidR="0072175A" w:rsidRPr="004C5972">
        <w:rPr>
          <w:rFonts w:ascii="Cambria" w:hAnsi="Cambria" w:cs="Arial"/>
          <w:noProof/>
          <w:color w:val="000000" w:themeColor="text1"/>
          <w:sz w:val="22"/>
          <w:lang w:val="bs-Latn-BA"/>
        </w:rPr>
        <w:t>u 6</w:t>
      </w:r>
      <w:r w:rsidR="00C325D4" w:rsidRPr="004C5972">
        <w:rPr>
          <w:rFonts w:ascii="Cambria" w:hAnsi="Cambria" w:cs="Arial"/>
          <w:noProof/>
          <w:color w:val="000000" w:themeColor="text1"/>
          <w:sz w:val="22"/>
          <w:lang w:val="bs-Latn-BA"/>
        </w:rPr>
        <w:t>6</w:t>
      </w:r>
      <w:r w:rsidR="00850672" w:rsidRPr="004C5972">
        <w:rPr>
          <w:rFonts w:ascii="Cambria" w:hAnsi="Cambria" w:cs="Arial"/>
          <w:noProof/>
          <w:color w:val="000000" w:themeColor="text1"/>
          <w:sz w:val="22"/>
          <w:lang w:val="bs-Latn-BA"/>
        </w:rPr>
        <w:t xml:space="preserve">.; </w:t>
      </w:r>
    </w:p>
    <w:p w14:paraId="4F234E59" w14:textId="75369463" w:rsidR="00850672" w:rsidRPr="004C5972" w:rsidRDefault="004C5972" w:rsidP="004C5972">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d) </w:t>
      </w:r>
      <w:r w:rsidR="00850672" w:rsidRPr="004C5972">
        <w:rPr>
          <w:rFonts w:ascii="Cambria" w:hAnsi="Cambria" w:cs="Arial"/>
          <w:noProof/>
          <w:color w:val="000000" w:themeColor="text1"/>
          <w:sz w:val="22"/>
          <w:lang w:val="bs-Latn-BA"/>
        </w:rPr>
        <w:t>do</w:t>
      </w:r>
      <w:r w:rsidR="00021E17" w:rsidRPr="004C5972">
        <w:rPr>
          <w:rFonts w:ascii="Cambria" w:hAnsi="Cambria" w:cs="Arial"/>
          <w:noProof/>
          <w:color w:val="000000" w:themeColor="text1"/>
          <w:sz w:val="22"/>
          <w:lang w:val="bs-Latn-BA"/>
        </w:rPr>
        <w:t>stav</w:t>
      </w:r>
      <w:r w:rsidR="00850672" w:rsidRPr="004C5972">
        <w:rPr>
          <w:rFonts w:ascii="Cambria" w:hAnsi="Cambria" w:cs="Arial"/>
          <w:noProof/>
          <w:color w:val="000000" w:themeColor="text1"/>
          <w:sz w:val="22"/>
          <w:lang w:val="bs-Latn-BA"/>
        </w:rPr>
        <w:t xml:space="preserve">ljanje traženih obaveznih izjava o aromatizovanim vinskim proizvodima mimo rokova utvrđenih u </w:t>
      </w:r>
      <w:r w:rsidR="00C734BC" w:rsidRPr="004C5972">
        <w:rPr>
          <w:rFonts w:ascii="Cambria" w:hAnsi="Cambria" w:cs="Arial"/>
          <w:noProof/>
          <w:color w:val="000000" w:themeColor="text1"/>
          <w:sz w:val="22"/>
          <w:lang w:val="bs-Latn-BA"/>
        </w:rPr>
        <w:t>član</w:t>
      </w:r>
      <w:r w:rsidR="00850672" w:rsidRPr="004C5972">
        <w:rPr>
          <w:rFonts w:ascii="Cambria" w:hAnsi="Cambria" w:cs="Arial"/>
          <w:noProof/>
          <w:color w:val="000000" w:themeColor="text1"/>
          <w:sz w:val="22"/>
          <w:lang w:val="bs-Latn-BA"/>
        </w:rPr>
        <w:t>u 6</w:t>
      </w:r>
      <w:r w:rsidR="00C325D4" w:rsidRPr="004C5972">
        <w:rPr>
          <w:rFonts w:ascii="Cambria" w:hAnsi="Cambria" w:cs="Arial"/>
          <w:noProof/>
          <w:color w:val="000000" w:themeColor="text1"/>
          <w:sz w:val="22"/>
          <w:lang w:val="bs-Latn-BA"/>
        </w:rPr>
        <w:t>6</w:t>
      </w:r>
      <w:r w:rsidR="00850672" w:rsidRPr="004C5972">
        <w:rPr>
          <w:rFonts w:ascii="Cambria" w:hAnsi="Cambria" w:cs="Arial"/>
          <w:noProof/>
          <w:color w:val="000000" w:themeColor="text1"/>
          <w:sz w:val="22"/>
          <w:lang w:val="bs-Latn-BA"/>
        </w:rPr>
        <w:t>.;</w:t>
      </w:r>
    </w:p>
    <w:p w14:paraId="18818CFE" w14:textId="0160D065" w:rsidR="00850672" w:rsidRPr="004C5972" w:rsidRDefault="004C5972" w:rsidP="004C5972">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e) </w:t>
      </w:r>
      <w:r w:rsidR="00850672" w:rsidRPr="004C5972">
        <w:rPr>
          <w:rFonts w:ascii="Cambria" w:hAnsi="Cambria" w:cs="Arial"/>
          <w:noProof/>
          <w:color w:val="000000" w:themeColor="text1"/>
          <w:sz w:val="22"/>
          <w:lang w:val="bs-Latn-BA"/>
        </w:rPr>
        <w:t>do</w:t>
      </w:r>
      <w:r w:rsidR="00021E17" w:rsidRPr="004C5972">
        <w:rPr>
          <w:rFonts w:ascii="Cambria" w:hAnsi="Cambria" w:cs="Arial"/>
          <w:noProof/>
          <w:color w:val="000000" w:themeColor="text1"/>
          <w:sz w:val="22"/>
          <w:lang w:val="bs-Latn-BA"/>
        </w:rPr>
        <w:t>stav</w:t>
      </w:r>
      <w:r w:rsidR="00850672" w:rsidRPr="004C5972">
        <w:rPr>
          <w:rFonts w:ascii="Cambria" w:hAnsi="Cambria" w:cs="Arial"/>
          <w:noProof/>
          <w:color w:val="000000" w:themeColor="text1"/>
          <w:sz w:val="22"/>
          <w:lang w:val="bs-Latn-BA"/>
        </w:rPr>
        <w:t xml:space="preserve">ljanje podataka o promjenama u registru proizvođača voćnih vina </w:t>
      </w:r>
      <w:r w:rsidR="0072175A" w:rsidRPr="004C5972">
        <w:rPr>
          <w:rFonts w:ascii="Cambria" w:hAnsi="Cambria" w:cs="Arial"/>
          <w:noProof/>
          <w:color w:val="000000" w:themeColor="text1"/>
          <w:sz w:val="22"/>
          <w:lang w:val="bs-Latn-BA"/>
        </w:rPr>
        <w:t xml:space="preserve">mimo rokova utvrđenih u </w:t>
      </w:r>
      <w:r w:rsidR="00C734BC" w:rsidRPr="004C5972">
        <w:rPr>
          <w:rFonts w:ascii="Cambria" w:hAnsi="Cambria" w:cs="Arial"/>
          <w:noProof/>
          <w:color w:val="000000" w:themeColor="text1"/>
          <w:sz w:val="22"/>
          <w:lang w:val="bs-Latn-BA"/>
        </w:rPr>
        <w:t>član</w:t>
      </w:r>
      <w:r w:rsidR="0072175A" w:rsidRPr="004C5972">
        <w:rPr>
          <w:rFonts w:ascii="Cambria" w:hAnsi="Cambria" w:cs="Arial"/>
          <w:noProof/>
          <w:color w:val="000000" w:themeColor="text1"/>
          <w:sz w:val="22"/>
          <w:lang w:val="bs-Latn-BA"/>
        </w:rPr>
        <w:t xml:space="preserve">u </w:t>
      </w:r>
      <w:r w:rsidR="00C325D4" w:rsidRPr="004C5972">
        <w:rPr>
          <w:rFonts w:ascii="Cambria" w:hAnsi="Cambria" w:cs="Arial"/>
          <w:noProof/>
          <w:color w:val="000000" w:themeColor="text1"/>
          <w:sz w:val="22"/>
          <w:lang w:val="bs-Latn-BA"/>
        </w:rPr>
        <w:t>68</w:t>
      </w:r>
      <w:r w:rsidR="00850672" w:rsidRPr="004C5972">
        <w:rPr>
          <w:rFonts w:ascii="Cambria" w:hAnsi="Cambria" w:cs="Arial"/>
          <w:noProof/>
          <w:color w:val="000000" w:themeColor="text1"/>
          <w:sz w:val="22"/>
          <w:lang w:val="bs-Latn-BA"/>
        </w:rPr>
        <w:t>.;</w:t>
      </w:r>
    </w:p>
    <w:p w14:paraId="3D0AABE3" w14:textId="12E41FAB" w:rsidR="00850672" w:rsidRPr="004C5972" w:rsidRDefault="004C5972" w:rsidP="004C5972">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f) </w:t>
      </w:r>
      <w:r w:rsidR="00850672" w:rsidRPr="004C5972">
        <w:rPr>
          <w:rFonts w:ascii="Cambria" w:hAnsi="Cambria" w:cs="Arial"/>
          <w:noProof/>
          <w:color w:val="000000" w:themeColor="text1"/>
          <w:sz w:val="22"/>
          <w:lang w:val="bs-Latn-BA"/>
        </w:rPr>
        <w:t>do</w:t>
      </w:r>
      <w:r w:rsidR="00021E17" w:rsidRPr="004C5972">
        <w:rPr>
          <w:rFonts w:ascii="Cambria" w:hAnsi="Cambria" w:cs="Arial"/>
          <w:noProof/>
          <w:color w:val="000000" w:themeColor="text1"/>
          <w:sz w:val="22"/>
          <w:lang w:val="bs-Latn-BA"/>
        </w:rPr>
        <w:t>stav</w:t>
      </w:r>
      <w:r w:rsidR="00850672" w:rsidRPr="004C5972">
        <w:rPr>
          <w:rFonts w:ascii="Cambria" w:hAnsi="Cambria" w:cs="Arial"/>
          <w:noProof/>
          <w:color w:val="000000" w:themeColor="text1"/>
          <w:sz w:val="22"/>
          <w:lang w:val="bs-Latn-BA"/>
        </w:rPr>
        <w:t xml:space="preserve">ljanje traženih obaveznih izjava o proizvodnji voćnih vina mimo rokova utvrđenih u </w:t>
      </w:r>
      <w:r w:rsidR="00C734BC" w:rsidRPr="004C5972">
        <w:rPr>
          <w:rFonts w:ascii="Cambria" w:hAnsi="Cambria" w:cs="Arial"/>
          <w:noProof/>
          <w:color w:val="000000" w:themeColor="text1"/>
          <w:sz w:val="22"/>
          <w:lang w:val="bs-Latn-BA"/>
        </w:rPr>
        <w:t>član</w:t>
      </w:r>
      <w:r w:rsidR="0072175A" w:rsidRPr="004C5972">
        <w:rPr>
          <w:rFonts w:ascii="Cambria" w:hAnsi="Cambria" w:cs="Arial"/>
          <w:noProof/>
          <w:color w:val="000000" w:themeColor="text1"/>
          <w:sz w:val="22"/>
          <w:lang w:val="bs-Latn-BA"/>
        </w:rPr>
        <w:t xml:space="preserve">u </w:t>
      </w:r>
      <w:r w:rsidRPr="004C5972">
        <w:rPr>
          <w:rFonts w:ascii="Cambria" w:hAnsi="Cambria" w:cs="Arial"/>
          <w:noProof/>
          <w:color w:val="000000" w:themeColor="text1"/>
          <w:sz w:val="22"/>
          <w:lang w:val="bs-Latn-BA"/>
        </w:rPr>
        <w:t>68</w:t>
      </w:r>
      <w:r w:rsidR="00850672" w:rsidRPr="004C5972">
        <w:rPr>
          <w:rFonts w:ascii="Cambria" w:hAnsi="Cambria" w:cs="Arial"/>
          <w:noProof/>
          <w:color w:val="000000" w:themeColor="text1"/>
          <w:sz w:val="22"/>
          <w:lang w:val="bs-Latn-BA"/>
        </w:rPr>
        <w:t xml:space="preserve">.; </w:t>
      </w:r>
    </w:p>
    <w:p w14:paraId="5D710578" w14:textId="06DF150D" w:rsidR="00850672" w:rsidRPr="007C60C7" w:rsidRDefault="00850672" w:rsidP="00A7357A">
      <w:pPr>
        <w:pStyle w:val="ListParagraph"/>
        <w:numPr>
          <w:ilvl w:val="0"/>
          <w:numId w:val="83"/>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Za prekršaj iz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(1) </w:t>
      </w:r>
      <w:r w:rsidR="00B34A62" w:rsidRPr="007C60C7">
        <w:rPr>
          <w:rFonts w:ascii="Cambria" w:hAnsi="Cambria" w:cs="Arial"/>
          <w:noProof/>
          <w:color w:val="000000" w:themeColor="text1"/>
          <w:sz w:val="22"/>
          <w:szCs w:val="22"/>
          <w:lang w:val="bs-Latn-BA"/>
        </w:rPr>
        <w:t xml:space="preserve">ovog </w:t>
      </w:r>
      <w:r w:rsidR="00C734BC" w:rsidRPr="007C60C7">
        <w:rPr>
          <w:rFonts w:ascii="Cambria" w:hAnsi="Cambria" w:cs="Arial"/>
          <w:noProof/>
          <w:color w:val="000000" w:themeColor="text1"/>
          <w:sz w:val="22"/>
          <w:szCs w:val="22"/>
          <w:lang w:val="bs-Latn-BA"/>
        </w:rPr>
        <w:t>član</w:t>
      </w:r>
      <w:r w:rsidR="00140892" w:rsidRPr="007C60C7">
        <w:rPr>
          <w:rFonts w:ascii="Cambria" w:hAnsi="Cambria" w:cs="Arial"/>
          <w:noProof/>
          <w:color w:val="000000" w:themeColor="text1"/>
          <w:sz w:val="22"/>
          <w:szCs w:val="22"/>
          <w:lang w:val="bs-Latn-BA"/>
        </w:rPr>
        <w:t>a</w:t>
      </w:r>
      <w:r w:rsidR="00B34A62"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kaznit će se i odgovorna osoba pravnog lica novčanom kaznom u iznosu od 200,00 KM do 1.000,00 KM.</w:t>
      </w:r>
    </w:p>
    <w:p w14:paraId="53EBBCE9" w14:textId="5E5FE4F3" w:rsidR="00850672" w:rsidRPr="007C60C7" w:rsidRDefault="00850672" w:rsidP="00A7357A">
      <w:pPr>
        <w:pStyle w:val="ListParagraph"/>
        <w:numPr>
          <w:ilvl w:val="0"/>
          <w:numId w:val="83"/>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Za prekršaj iz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(1)</w:t>
      </w:r>
      <w:r w:rsidR="00B34A62" w:rsidRPr="007C60C7">
        <w:rPr>
          <w:noProof/>
          <w:color w:val="000000" w:themeColor="text1"/>
          <w:lang w:val="bs-Latn-BA"/>
        </w:rPr>
        <w:t xml:space="preserve"> </w:t>
      </w:r>
      <w:r w:rsidR="00B34A62" w:rsidRPr="007C60C7">
        <w:rPr>
          <w:rFonts w:ascii="Cambria" w:hAnsi="Cambria" w:cs="Arial"/>
          <w:noProof/>
          <w:color w:val="000000" w:themeColor="text1"/>
          <w:sz w:val="22"/>
          <w:szCs w:val="22"/>
          <w:lang w:val="bs-Latn-BA"/>
        </w:rPr>
        <w:t xml:space="preserve">ovog </w:t>
      </w:r>
      <w:r w:rsidR="00C734BC" w:rsidRPr="007C60C7">
        <w:rPr>
          <w:rFonts w:ascii="Cambria" w:hAnsi="Cambria" w:cs="Arial"/>
          <w:noProof/>
          <w:color w:val="000000" w:themeColor="text1"/>
          <w:sz w:val="22"/>
          <w:szCs w:val="22"/>
          <w:lang w:val="bs-Latn-BA"/>
        </w:rPr>
        <w:t>član</w:t>
      </w:r>
      <w:r w:rsidR="00140892"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kaznit će se fizičko lice ili preduzetnik novčanom kaznom u iznosu od 150,00 KM do 500,00 KM.</w:t>
      </w:r>
    </w:p>
    <w:p w14:paraId="15BB1B34" w14:textId="77777777" w:rsidR="00850672" w:rsidRPr="007C60C7" w:rsidRDefault="00850672" w:rsidP="00850672">
      <w:pPr>
        <w:rPr>
          <w:rFonts w:ascii="Cambria" w:hAnsi="Cambria" w:cs="Arial"/>
          <w:noProof/>
          <w:color w:val="000000" w:themeColor="text1"/>
          <w:sz w:val="22"/>
          <w:lang w:val="bs-Latn-BA"/>
        </w:rPr>
      </w:pPr>
    </w:p>
    <w:p w14:paraId="460F443A" w14:textId="0C715350" w:rsidR="00850672" w:rsidRPr="007C60C7" w:rsidRDefault="00F64250" w:rsidP="00850672">
      <w:pPr>
        <w:jc w:val="center"/>
        <w:rPr>
          <w:rFonts w:ascii="Cambria" w:hAnsi="Cambria" w:cs="Arial"/>
          <w:noProof/>
          <w:color w:val="000000" w:themeColor="text1"/>
          <w:sz w:val="22"/>
          <w:lang w:val="bs-Latn-BA"/>
        </w:rPr>
      </w:pPr>
      <w:r>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850672" w:rsidRPr="007C60C7">
        <w:rPr>
          <w:rFonts w:ascii="Cambria" w:hAnsi="Cambria" w:cs="Arial"/>
          <w:noProof/>
          <w:color w:val="000000" w:themeColor="text1"/>
          <w:sz w:val="22"/>
          <w:lang w:val="bs-Latn-BA"/>
        </w:rPr>
        <w:t xml:space="preserve"> 7</w:t>
      </w:r>
      <w:r>
        <w:rPr>
          <w:rFonts w:ascii="Cambria" w:hAnsi="Cambria" w:cs="Arial"/>
          <w:noProof/>
          <w:color w:val="000000" w:themeColor="text1"/>
          <w:sz w:val="22"/>
          <w:lang w:val="bs-Latn-BA"/>
        </w:rPr>
        <w:t>0</w:t>
      </w:r>
      <w:r w:rsidR="00850672" w:rsidRPr="007C60C7">
        <w:rPr>
          <w:rFonts w:ascii="Cambria" w:hAnsi="Cambria" w:cs="Arial"/>
          <w:noProof/>
          <w:color w:val="000000" w:themeColor="text1"/>
          <w:sz w:val="22"/>
          <w:lang w:val="bs-Latn-BA"/>
        </w:rPr>
        <w:t>.</w:t>
      </w:r>
    </w:p>
    <w:p w14:paraId="52B93099" w14:textId="77777777" w:rsidR="00850672" w:rsidRPr="007C60C7" w:rsidRDefault="00850672" w:rsidP="00850672">
      <w:pPr>
        <w:rPr>
          <w:rFonts w:ascii="Cambria" w:hAnsi="Cambria" w:cs="Arial"/>
          <w:noProof/>
          <w:color w:val="000000" w:themeColor="text1"/>
          <w:sz w:val="22"/>
          <w:lang w:val="bs-Latn-BA"/>
        </w:rPr>
      </w:pPr>
    </w:p>
    <w:p w14:paraId="258A3B05" w14:textId="77777777" w:rsidR="00850672" w:rsidRPr="007C60C7" w:rsidRDefault="00850672" w:rsidP="00A7357A">
      <w:pPr>
        <w:pStyle w:val="ListParagraph"/>
        <w:numPr>
          <w:ilvl w:val="0"/>
          <w:numId w:val="85"/>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Novčanom kaznom od 2.000,00 do 10.000,00 KM kazniće se pravno lice zbog slijedećih prekršaja:</w:t>
      </w:r>
    </w:p>
    <w:p w14:paraId="4306F5B3" w14:textId="5A5D91B7" w:rsidR="00850672" w:rsidRPr="00F64250" w:rsidRDefault="00F64250"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a) </w:t>
      </w:r>
      <w:r w:rsidR="00850672" w:rsidRPr="00F64250">
        <w:rPr>
          <w:rFonts w:ascii="Cambria" w:hAnsi="Cambria" w:cs="Arial"/>
          <w:noProof/>
          <w:color w:val="000000" w:themeColor="text1"/>
          <w:sz w:val="22"/>
          <w:lang w:val="bs-Latn-BA"/>
        </w:rPr>
        <w:t xml:space="preserve">proizvodnja proizvoda navedenih u </w:t>
      </w:r>
      <w:r w:rsidR="00C734BC" w:rsidRPr="00F64250">
        <w:rPr>
          <w:rFonts w:ascii="Cambria" w:hAnsi="Cambria" w:cs="Arial"/>
          <w:noProof/>
          <w:color w:val="000000" w:themeColor="text1"/>
          <w:sz w:val="22"/>
          <w:lang w:val="bs-Latn-BA"/>
        </w:rPr>
        <w:t>član</w:t>
      </w:r>
      <w:r w:rsidR="00850672" w:rsidRPr="00F64250">
        <w:rPr>
          <w:rFonts w:ascii="Cambria" w:hAnsi="Cambria" w:cs="Arial"/>
          <w:noProof/>
          <w:color w:val="000000" w:themeColor="text1"/>
          <w:sz w:val="22"/>
          <w:lang w:val="bs-Latn-BA"/>
        </w:rPr>
        <w:t>u 3</w:t>
      </w:r>
      <w:r w:rsidR="00A821F1" w:rsidRPr="00F64250">
        <w:rPr>
          <w:rFonts w:ascii="Cambria" w:hAnsi="Cambria" w:cs="Arial"/>
          <w:noProof/>
          <w:color w:val="000000" w:themeColor="text1"/>
          <w:sz w:val="22"/>
          <w:lang w:val="bs-Latn-BA"/>
        </w:rPr>
        <w:t>.</w:t>
      </w:r>
      <w:r w:rsidR="00B34A62" w:rsidRPr="00F64250">
        <w:rPr>
          <w:rFonts w:ascii="Cambria" w:hAnsi="Cambria" w:cs="Arial"/>
          <w:noProof/>
          <w:color w:val="000000" w:themeColor="text1"/>
          <w:sz w:val="22"/>
          <w:lang w:val="bs-Latn-BA"/>
        </w:rPr>
        <w:t xml:space="preserve"> </w:t>
      </w:r>
      <w:r w:rsidR="00C734BC" w:rsidRPr="00F64250">
        <w:rPr>
          <w:rFonts w:ascii="Cambria" w:hAnsi="Cambria" w:cs="Arial"/>
          <w:noProof/>
          <w:color w:val="000000" w:themeColor="text1"/>
          <w:sz w:val="22"/>
          <w:lang w:val="bs-Latn-BA"/>
        </w:rPr>
        <w:t>stav</w:t>
      </w:r>
      <w:r w:rsidR="00B34A62" w:rsidRPr="00F64250">
        <w:rPr>
          <w:rFonts w:ascii="Cambria" w:hAnsi="Cambria" w:cs="Arial"/>
          <w:noProof/>
          <w:color w:val="000000" w:themeColor="text1"/>
          <w:sz w:val="22"/>
          <w:lang w:val="bs-Latn-BA"/>
        </w:rPr>
        <w:t xml:space="preserve"> </w:t>
      </w:r>
      <w:r w:rsidR="00850672" w:rsidRPr="00F64250">
        <w:rPr>
          <w:rFonts w:ascii="Cambria" w:hAnsi="Cambria" w:cs="Arial"/>
          <w:noProof/>
          <w:color w:val="000000" w:themeColor="text1"/>
          <w:sz w:val="22"/>
          <w:lang w:val="bs-Latn-BA"/>
        </w:rPr>
        <w:t xml:space="preserve">(1) od grožđa sorti vinove loze koje nisu na listi priznatih sorti u skladu s </w:t>
      </w:r>
      <w:r w:rsidR="00C734BC" w:rsidRPr="00F64250">
        <w:rPr>
          <w:rFonts w:ascii="Cambria" w:hAnsi="Cambria" w:cs="Arial"/>
          <w:noProof/>
          <w:color w:val="000000" w:themeColor="text1"/>
          <w:sz w:val="22"/>
          <w:lang w:val="bs-Latn-BA"/>
        </w:rPr>
        <w:t>član</w:t>
      </w:r>
      <w:r w:rsidR="00850672" w:rsidRPr="00F64250">
        <w:rPr>
          <w:rFonts w:ascii="Cambria" w:hAnsi="Cambria" w:cs="Arial"/>
          <w:noProof/>
          <w:color w:val="000000" w:themeColor="text1"/>
          <w:sz w:val="22"/>
          <w:lang w:val="bs-Latn-BA"/>
        </w:rPr>
        <w:t>om 10</w:t>
      </w:r>
      <w:r w:rsidR="00A821F1" w:rsidRPr="00F64250">
        <w:rPr>
          <w:rFonts w:ascii="Cambria" w:hAnsi="Cambria" w:cs="Arial"/>
          <w:noProof/>
          <w:color w:val="000000" w:themeColor="text1"/>
          <w:sz w:val="22"/>
          <w:lang w:val="bs-Latn-BA"/>
        </w:rPr>
        <w:t>.</w:t>
      </w:r>
      <w:r w:rsidR="00B34A62" w:rsidRPr="00F64250">
        <w:rPr>
          <w:noProof/>
          <w:color w:val="000000" w:themeColor="text1"/>
          <w:lang w:val="bs-Latn-BA"/>
        </w:rPr>
        <w:t xml:space="preserve"> </w:t>
      </w:r>
      <w:r w:rsidR="00C734BC" w:rsidRPr="00F64250">
        <w:rPr>
          <w:rFonts w:ascii="Cambria" w:hAnsi="Cambria" w:cs="Arial"/>
          <w:noProof/>
          <w:color w:val="000000" w:themeColor="text1"/>
          <w:sz w:val="22"/>
          <w:lang w:val="bs-Latn-BA"/>
        </w:rPr>
        <w:t>stav</w:t>
      </w:r>
      <w:r w:rsidR="00B34A62" w:rsidRPr="00F64250">
        <w:rPr>
          <w:rFonts w:ascii="Cambria" w:hAnsi="Cambria" w:cs="Arial"/>
          <w:noProof/>
          <w:color w:val="000000" w:themeColor="text1"/>
          <w:sz w:val="22"/>
          <w:lang w:val="bs-Latn-BA"/>
        </w:rPr>
        <w:t xml:space="preserve"> </w:t>
      </w:r>
      <w:r w:rsidR="00850672" w:rsidRPr="00F64250">
        <w:rPr>
          <w:rFonts w:ascii="Cambria" w:hAnsi="Cambria" w:cs="Arial"/>
          <w:noProof/>
          <w:color w:val="000000" w:themeColor="text1"/>
          <w:sz w:val="22"/>
          <w:lang w:val="bs-Latn-BA"/>
        </w:rPr>
        <w:t>(1)</w:t>
      </w:r>
      <w:r w:rsidR="008955E1">
        <w:rPr>
          <w:rFonts w:ascii="Cambria" w:hAnsi="Cambria" w:cs="Arial"/>
          <w:noProof/>
          <w:color w:val="000000" w:themeColor="text1"/>
          <w:sz w:val="22"/>
          <w:lang w:val="bs-Latn-BA"/>
        </w:rPr>
        <w:t>,</w:t>
      </w:r>
      <w:r w:rsidR="00850672" w:rsidRPr="00F64250">
        <w:rPr>
          <w:rFonts w:ascii="Cambria" w:hAnsi="Cambria" w:cs="Arial"/>
          <w:noProof/>
          <w:color w:val="000000" w:themeColor="text1"/>
          <w:sz w:val="22"/>
          <w:lang w:val="bs-Latn-BA"/>
        </w:rPr>
        <w:t xml:space="preserve"> </w:t>
      </w:r>
    </w:p>
    <w:p w14:paraId="7D0CA76B" w14:textId="2A37DBBD" w:rsidR="00850672" w:rsidRPr="00F64250" w:rsidRDefault="00F64250"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b) </w:t>
      </w:r>
      <w:r w:rsidR="00850672" w:rsidRPr="00F64250">
        <w:rPr>
          <w:rFonts w:ascii="Cambria" w:hAnsi="Cambria" w:cs="Arial"/>
          <w:noProof/>
          <w:color w:val="000000" w:themeColor="text1"/>
          <w:sz w:val="22"/>
          <w:lang w:val="bs-Latn-BA"/>
        </w:rPr>
        <w:t xml:space="preserve">nekrčenje sorti izbrisanih s popisa priznatih sorti vinove loze u periodu utvrđenom u </w:t>
      </w:r>
      <w:r w:rsidR="00C734BC" w:rsidRPr="00F64250">
        <w:rPr>
          <w:rFonts w:ascii="Cambria" w:hAnsi="Cambria" w:cs="Arial"/>
          <w:noProof/>
          <w:color w:val="000000" w:themeColor="text1"/>
          <w:sz w:val="22"/>
          <w:lang w:val="bs-Latn-BA"/>
        </w:rPr>
        <w:t>član</w:t>
      </w:r>
      <w:r w:rsidR="00850672" w:rsidRPr="00F64250">
        <w:rPr>
          <w:rFonts w:ascii="Cambria" w:hAnsi="Cambria" w:cs="Arial"/>
          <w:noProof/>
          <w:color w:val="000000" w:themeColor="text1"/>
          <w:sz w:val="22"/>
          <w:lang w:val="bs-Latn-BA"/>
        </w:rPr>
        <w:t>u 10</w:t>
      </w:r>
      <w:r w:rsidR="00A821F1" w:rsidRPr="00F64250">
        <w:rPr>
          <w:rFonts w:ascii="Cambria" w:hAnsi="Cambria" w:cs="Arial"/>
          <w:noProof/>
          <w:color w:val="000000" w:themeColor="text1"/>
          <w:sz w:val="22"/>
          <w:lang w:val="bs-Latn-BA"/>
        </w:rPr>
        <w:t>.</w:t>
      </w:r>
      <w:r w:rsidR="00B34A62" w:rsidRPr="00F64250">
        <w:rPr>
          <w:noProof/>
          <w:color w:val="000000" w:themeColor="text1"/>
          <w:lang w:val="bs-Latn-BA"/>
        </w:rPr>
        <w:t xml:space="preserve"> </w:t>
      </w:r>
      <w:r w:rsidR="00C734BC" w:rsidRPr="00F64250">
        <w:rPr>
          <w:rFonts w:ascii="Cambria" w:hAnsi="Cambria" w:cs="Arial"/>
          <w:noProof/>
          <w:color w:val="000000" w:themeColor="text1"/>
          <w:sz w:val="22"/>
          <w:lang w:val="bs-Latn-BA"/>
        </w:rPr>
        <w:t>stav</w:t>
      </w:r>
      <w:r w:rsidR="00B34A62" w:rsidRPr="00F64250">
        <w:rPr>
          <w:rFonts w:ascii="Cambria" w:hAnsi="Cambria" w:cs="Arial"/>
          <w:noProof/>
          <w:color w:val="000000" w:themeColor="text1"/>
          <w:sz w:val="22"/>
          <w:lang w:val="bs-Latn-BA"/>
        </w:rPr>
        <w:t xml:space="preserve"> </w:t>
      </w:r>
      <w:r w:rsidR="00850672" w:rsidRPr="00F64250">
        <w:rPr>
          <w:rFonts w:ascii="Cambria" w:hAnsi="Cambria" w:cs="Arial"/>
          <w:noProof/>
          <w:color w:val="000000" w:themeColor="text1"/>
          <w:sz w:val="22"/>
          <w:lang w:val="bs-Latn-BA"/>
        </w:rPr>
        <w:t>(5)</w:t>
      </w:r>
      <w:r w:rsidR="008955E1">
        <w:rPr>
          <w:rFonts w:ascii="Cambria" w:hAnsi="Cambria" w:cs="Arial"/>
          <w:noProof/>
          <w:color w:val="000000" w:themeColor="text1"/>
          <w:sz w:val="22"/>
          <w:lang w:val="bs-Latn-BA"/>
        </w:rPr>
        <w:t>,</w:t>
      </w:r>
      <w:r w:rsidR="00850672" w:rsidRPr="00F64250">
        <w:rPr>
          <w:rFonts w:ascii="Cambria" w:hAnsi="Cambria" w:cs="Arial"/>
          <w:noProof/>
          <w:color w:val="000000" w:themeColor="text1"/>
          <w:sz w:val="22"/>
          <w:lang w:val="bs-Latn-BA"/>
        </w:rPr>
        <w:t xml:space="preserve"> </w:t>
      </w:r>
    </w:p>
    <w:p w14:paraId="697FBA71" w14:textId="59B756BF" w:rsidR="00850672" w:rsidRPr="00F64250" w:rsidRDefault="00F64250"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c) </w:t>
      </w:r>
      <w:r w:rsidR="00021E17" w:rsidRPr="00F64250">
        <w:rPr>
          <w:rFonts w:ascii="Cambria" w:hAnsi="Cambria" w:cs="Arial"/>
          <w:noProof/>
          <w:color w:val="000000" w:themeColor="text1"/>
          <w:sz w:val="22"/>
          <w:lang w:val="bs-Latn-BA"/>
        </w:rPr>
        <w:t>stav</w:t>
      </w:r>
      <w:r w:rsidR="00850672" w:rsidRPr="00F64250">
        <w:rPr>
          <w:rFonts w:ascii="Cambria" w:hAnsi="Cambria" w:cs="Arial"/>
          <w:noProof/>
          <w:color w:val="000000" w:themeColor="text1"/>
          <w:sz w:val="22"/>
          <w:lang w:val="bs-Latn-BA"/>
        </w:rPr>
        <w:t xml:space="preserve">ljanje na tržište proizvoda koji nije u skladu s definicijom, nazivom i prodajnim opisom proizvoda navedenom u </w:t>
      </w:r>
      <w:r w:rsidR="00C734BC" w:rsidRPr="00F64250">
        <w:rPr>
          <w:rFonts w:ascii="Cambria" w:hAnsi="Cambria" w:cs="Arial"/>
          <w:noProof/>
          <w:color w:val="000000" w:themeColor="text1"/>
          <w:sz w:val="22"/>
          <w:lang w:val="bs-Latn-BA"/>
        </w:rPr>
        <w:t>član</w:t>
      </w:r>
      <w:r w:rsidR="00850672" w:rsidRPr="00F64250">
        <w:rPr>
          <w:rFonts w:ascii="Cambria" w:hAnsi="Cambria" w:cs="Arial"/>
          <w:noProof/>
          <w:color w:val="000000" w:themeColor="text1"/>
          <w:sz w:val="22"/>
          <w:lang w:val="bs-Latn-BA"/>
        </w:rPr>
        <w:t xml:space="preserve">u 3., kršenje odredbi </w:t>
      </w:r>
      <w:r w:rsidR="00C734BC" w:rsidRPr="00F64250">
        <w:rPr>
          <w:rFonts w:ascii="Cambria" w:hAnsi="Cambria" w:cs="Arial"/>
          <w:noProof/>
          <w:color w:val="000000" w:themeColor="text1"/>
          <w:sz w:val="22"/>
          <w:lang w:val="bs-Latn-BA"/>
        </w:rPr>
        <w:t>član</w:t>
      </w:r>
      <w:r w:rsidR="00140892" w:rsidRPr="00F64250">
        <w:rPr>
          <w:rFonts w:ascii="Cambria" w:hAnsi="Cambria" w:cs="Arial"/>
          <w:noProof/>
          <w:color w:val="000000" w:themeColor="text1"/>
          <w:sz w:val="22"/>
          <w:lang w:val="bs-Latn-BA"/>
        </w:rPr>
        <w:t>a</w:t>
      </w:r>
      <w:r w:rsidR="00850672" w:rsidRPr="00F64250">
        <w:rPr>
          <w:rFonts w:ascii="Cambria" w:hAnsi="Cambria" w:cs="Arial"/>
          <w:noProof/>
          <w:color w:val="000000" w:themeColor="text1"/>
          <w:sz w:val="22"/>
          <w:lang w:val="bs-Latn-BA"/>
        </w:rPr>
        <w:t xml:space="preserve"> 12</w:t>
      </w:r>
      <w:r w:rsidR="00A821F1" w:rsidRPr="00F64250">
        <w:rPr>
          <w:rFonts w:ascii="Cambria" w:hAnsi="Cambria" w:cs="Arial"/>
          <w:noProof/>
          <w:color w:val="000000" w:themeColor="text1"/>
          <w:sz w:val="22"/>
          <w:lang w:val="bs-Latn-BA"/>
        </w:rPr>
        <w:t>.</w:t>
      </w:r>
      <w:r w:rsidR="00B34A62" w:rsidRPr="00F64250">
        <w:rPr>
          <w:noProof/>
          <w:color w:val="000000" w:themeColor="text1"/>
          <w:lang w:val="bs-Latn-BA"/>
        </w:rPr>
        <w:t xml:space="preserve"> </w:t>
      </w:r>
      <w:r w:rsidR="00C734BC" w:rsidRPr="00F64250">
        <w:rPr>
          <w:rFonts w:ascii="Cambria" w:hAnsi="Cambria" w:cs="Arial"/>
          <w:noProof/>
          <w:color w:val="000000" w:themeColor="text1"/>
          <w:sz w:val="22"/>
          <w:lang w:val="bs-Latn-BA"/>
        </w:rPr>
        <w:t>stav</w:t>
      </w:r>
      <w:r w:rsidR="00B34A62" w:rsidRPr="00F64250">
        <w:rPr>
          <w:rFonts w:ascii="Cambria" w:hAnsi="Cambria" w:cs="Arial"/>
          <w:noProof/>
          <w:color w:val="000000" w:themeColor="text1"/>
          <w:sz w:val="22"/>
          <w:lang w:val="bs-Latn-BA"/>
        </w:rPr>
        <w:t xml:space="preserve"> </w:t>
      </w:r>
      <w:r w:rsidR="00850672" w:rsidRPr="00F64250">
        <w:rPr>
          <w:rFonts w:ascii="Cambria" w:hAnsi="Cambria" w:cs="Arial"/>
          <w:noProof/>
          <w:color w:val="000000" w:themeColor="text1"/>
          <w:sz w:val="22"/>
          <w:lang w:val="bs-Latn-BA"/>
        </w:rPr>
        <w:t>(2)</w:t>
      </w:r>
      <w:r w:rsidR="008955E1">
        <w:rPr>
          <w:rFonts w:ascii="Cambria" w:hAnsi="Cambria" w:cs="Arial"/>
          <w:noProof/>
          <w:color w:val="000000" w:themeColor="text1"/>
          <w:sz w:val="22"/>
          <w:lang w:val="bs-Latn-BA"/>
        </w:rPr>
        <w:t>,</w:t>
      </w:r>
      <w:r w:rsidR="00850672" w:rsidRPr="00F64250">
        <w:rPr>
          <w:rFonts w:ascii="Cambria" w:hAnsi="Cambria" w:cs="Arial"/>
          <w:noProof/>
          <w:color w:val="000000" w:themeColor="text1"/>
          <w:sz w:val="22"/>
          <w:lang w:val="bs-Latn-BA"/>
        </w:rPr>
        <w:t xml:space="preserve">  </w:t>
      </w:r>
    </w:p>
    <w:p w14:paraId="64206394" w14:textId="15BE070E" w:rsidR="00850672" w:rsidRPr="00F64250" w:rsidRDefault="00F64250"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d) </w:t>
      </w:r>
      <w:r w:rsidR="00850672" w:rsidRPr="00F64250">
        <w:rPr>
          <w:rFonts w:ascii="Cambria" w:hAnsi="Cambria" w:cs="Arial"/>
          <w:noProof/>
          <w:color w:val="000000" w:themeColor="text1"/>
          <w:sz w:val="22"/>
          <w:lang w:val="bs-Latn-BA"/>
        </w:rPr>
        <w:t xml:space="preserve">proizvodnju i konzervisanje proizvoda navedenih u </w:t>
      </w:r>
      <w:r w:rsidR="00C734BC" w:rsidRPr="00F64250">
        <w:rPr>
          <w:rFonts w:ascii="Cambria" w:hAnsi="Cambria" w:cs="Arial"/>
          <w:noProof/>
          <w:color w:val="000000" w:themeColor="text1"/>
          <w:sz w:val="22"/>
          <w:lang w:val="bs-Latn-BA"/>
        </w:rPr>
        <w:t>član</w:t>
      </w:r>
      <w:r w:rsidR="00850672" w:rsidRPr="00F64250">
        <w:rPr>
          <w:rFonts w:ascii="Cambria" w:hAnsi="Cambria" w:cs="Arial"/>
          <w:noProof/>
          <w:color w:val="000000" w:themeColor="text1"/>
          <w:sz w:val="22"/>
          <w:lang w:val="bs-Latn-BA"/>
        </w:rPr>
        <w:t>u 3</w:t>
      </w:r>
      <w:r w:rsidR="00A821F1" w:rsidRPr="00F64250">
        <w:rPr>
          <w:rFonts w:ascii="Cambria" w:hAnsi="Cambria" w:cs="Arial"/>
          <w:noProof/>
          <w:color w:val="000000" w:themeColor="text1"/>
          <w:sz w:val="22"/>
          <w:lang w:val="bs-Latn-BA"/>
        </w:rPr>
        <w:t>.</w:t>
      </w:r>
      <w:r w:rsidR="00B34A62" w:rsidRPr="00F64250">
        <w:rPr>
          <w:noProof/>
          <w:color w:val="000000" w:themeColor="text1"/>
          <w:lang w:val="bs-Latn-BA"/>
        </w:rPr>
        <w:t xml:space="preserve"> </w:t>
      </w:r>
      <w:r w:rsidR="00C734BC" w:rsidRPr="00F64250">
        <w:rPr>
          <w:rFonts w:ascii="Cambria" w:hAnsi="Cambria" w:cs="Arial"/>
          <w:noProof/>
          <w:color w:val="000000" w:themeColor="text1"/>
          <w:sz w:val="22"/>
          <w:lang w:val="bs-Latn-BA"/>
        </w:rPr>
        <w:t>stav</w:t>
      </w:r>
      <w:r w:rsidR="00B34A62" w:rsidRPr="00F64250">
        <w:rPr>
          <w:rFonts w:ascii="Cambria" w:hAnsi="Cambria" w:cs="Arial"/>
          <w:noProof/>
          <w:color w:val="000000" w:themeColor="text1"/>
          <w:sz w:val="22"/>
          <w:lang w:val="bs-Latn-BA"/>
        </w:rPr>
        <w:t xml:space="preserve"> </w:t>
      </w:r>
      <w:r w:rsidR="00850672" w:rsidRPr="00F64250">
        <w:rPr>
          <w:rFonts w:ascii="Cambria" w:hAnsi="Cambria" w:cs="Arial"/>
          <w:noProof/>
          <w:color w:val="000000" w:themeColor="text1"/>
          <w:sz w:val="22"/>
          <w:lang w:val="bs-Latn-BA"/>
        </w:rPr>
        <w:t xml:space="preserve">(1) neodobrenim enološkim postupcima, kršenje odredbi </w:t>
      </w:r>
      <w:r w:rsidR="00C734BC" w:rsidRPr="00F64250">
        <w:rPr>
          <w:rFonts w:ascii="Cambria" w:hAnsi="Cambria" w:cs="Arial"/>
          <w:noProof/>
          <w:color w:val="000000" w:themeColor="text1"/>
          <w:sz w:val="22"/>
          <w:lang w:val="bs-Latn-BA"/>
        </w:rPr>
        <w:t>član</w:t>
      </w:r>
      <w:r w:rsidR="00140892" w:rsidRPr="00F64250">
        <w:rPr>
          <w:rFonts w:ascii="Cambria" w:hAnsi="Cambria" w:cs="Arial"/>
          <w:noProof/>
          <w:color w:val="000000" w:themeColor="text1"/>
          <w:sz w:val="22"/>
          <w:lang w:val="bs-Latn-BA"/>
        </w:rPr>
        <w:t>a</w:t>
      </w:r>
      <w:r w:rsidR="00850672" w:rsidRPr="00F64250">
        <w:rPr>
          <w:rFonts w:ascii="Cambria" w:hAnsi="Cambria" w:cs="Arial"/>
          <w:noProof/>
          <w:color w:val="000000" w:themeColor="text1"/>
          <w:sz w:val="22"/>
          <w:lang w:val="bs-Latn-BA"/>
        </w:rPr>
        <w:t xml:space="preserve"> 13</w:t>
      </w:r>
      <w:r w:rsidR="00A821F1" w:rsidRPr="00F64250">
        <w:rPr>
          <w:rFonts w:ascii="Cambria" w:hAnsi="Cambria" w:cs="Arial"/>
          <w:noProof/>
          <w:color w:val="000000" w:themeColor="text1"/>
          <w:sz w:val="22"/>
          <w:lang w:val="bs-Latn-BA"/>
        </w:rPr>
        <w:t xml:space="preserve">. </w:t>
      </w:r>
      <w:r w:rsidR="00C734BC" w:rsidRPr="00F64250">
        <w:rPr>
          <w:rFonts w:ascii="Cambria" w:hAnsi="Cambria" w:cs="Arial"/>
          <w:noProof/>
          <w:color w:val="000000" w:themeColor="text1"/>
          <w:sz w:val="22"/>
          <w:lang w:val="bs-Latn-BA"/>
        </w:rPr>
        <w:t>stav</w:t>
      </w:r>
      <w:r w:rsidR="00A821F1" w:rsidRPr="00F64250">
        <w:rPr>
          <w:rFonts w:ascii="Cambria" w:hAnsi="Cambria" w:cs="Arial"/>
          <w:noProof/>
          <w:color w:val="000000" w:themeColor="text1"/>
          <w:sz w:val="22"/>
          <w:lang w:val="bs-Latn-BA"/>
        </w:rPr>
        <w:t xml:space="preserve"> </w:t>
      </w:r>
      <w:r w:rsidR="00850672" w:rsidRPr="00F64250">
        <w:rPr>
          <w:rFonts w:ascii="Cambria" w:hAnsi="Cambria" w:cs="Arial"/>
          <w:noProof/>
          <w:color w:val="000000" w:themeColor="text1"/>
          <w:sz w:val="22"/>
          <w:lang w:val="bs-Latn-BA"/>
        </w:rPr>
        <w:t>(1)</w:t>
      </w:r>
      <w:r w:rsidR="008955E1">
        <w:rPr>
          <w:rFonts w:ascii="Cambria" w:hAnsi="Cambria" w:cs="Arial"/>
          <w:noProof/>
          <w:color w:val="000000" w:themeColor="text1"/>
          <w:sz w:val="22"/>
          <w:lang w:val="bs-Latn-BA"/>
        </w:rPr>
        <w:t>,</w:t>
      </w:r>
      <w:r w:rsidR="00850672" w:rsidRPr="00F64250">
        <w:rPr>
          <w:rFonts w:ascii="Cambria" w:hAnsi="Cambria" w:cs="Arial"/>
          <w:noProof/>
          <w:color w:val="000000" w:themeColor="text1"/>
          <w:sz w:val="22"/>
          <w:lang w:val="bs-Latn-BA"/>
        </w:rPr>
        <w:t xml:space="preserve"> </w:t>
      </w:r>
    </w:p>
    <w:p w14:paraId="49991F7F" w14:textId="3C509122" w:rsidR="00850672" w:rsidRPr="00F64250" w:rsidRDefault="00F64250"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e) </w:t>
      </w:r>
      <w:r w:rsidR="00850672" w:rsidRPr="00F64250">
        <w:rPr>
          <w:rFonts w:ascii="Cambria" w:hAnsi="Cambria" w:cs="Arial"/>
          <w:noProof/>
          <w:color w:val="000000" w:themeColor="text1"/>
          <w:sz w:val="22"/>
          <w:lang w:val="bs-Latn-BA"/>
        </w:rPr>
        <w:t xml:space="preserve">upotreba enoloških postupaka u svrhe različite od osiguranje ispravne vinifikacije, pravilnog čuvanja ili potrebne finalizacije proizvoda;, kršenje odredbi </w:t>
      </w:r>
      <w:r w:rsidR="00C734BC" w:rsidRPr="00F64250">
        <w:rPr>
          <w:rFonts w:ascii="Cambria" w:hAnsi="Cambria" w:cs="Arial"/>
          <w:noProof/>
          <w:color w:val="000000" w:themeColor="text1"/>
          <w:sz w:val="22"/>
          <w:lang w:val="bs-Latn-BA"/>
        </w:rPr>
        <w:t>član</w:t>
      </w:r>
      <w:r w:rsidR="00140892" w:rsidRPr="00F64250">
        <w:rPr>
          <w:rFonts w:ascii="Cambria" w:hAnsi="Cambria" w:cs="Arial"/>
          <w:noProof/>
          <w:color w:val="000000" w:themeColor="text1"/>
          <w:sz w:val="22"/>
          <w:lang w:val="bs-Latn-BA"/>
        </w:rPr>
        <w:t>a</w:t>
      </w:r>
      <w:r w:rsidR="00850672" w:rsidRPr="00F64250">
        <w:rPr>
          <w:rFonts w:ascii="Cambria" w:hAnsi="Cambria" w:cs="Arial"/>
          <w:noProof/>
          <w:color w:val="000000" w:themeColor="text1"/>
          <w:sz w:val="22"/>
          <w:lang w:val="bs-Latn-BA"/>
        </w:rPr>
        <w:t xml:space="preserve"> 13</w:t>
      </w:r>
      <w:r w:rsidR="00A821F1" w:rsidRPr="00F64250">
        <w:rPr>
          <w:rFonts w:ascii="Cambria" w:hAnsi="Cambria" w:cs="Arial"/>
          <w:noProof/>
          <w:color w:val="000000" w:themeColor="text1"/>
          <w:sz w:val="22"/>
          <w:lang w:val="bs-Latn-BA"/>
        </w:rPr>
        <w:t>.</w:t>
      </w:r>
      <w:r w:rsidR="00A821F1" w:rsidRPr="00F64250">
        <w:rPr>
          <w:noProof/>
          <w:color w:val="000000" w:themeColor="text1"/>
          <w:lang w:val="bs-Latn-BA"/>
        </w:rPr>
        <w:t xml:space="preserve"> </w:t>
      </w:r>
      <w:r w:rsidR="00C734BC" w:rsidRPr="00F64250">
        <w:rPr>
          <w:rFonts w:ascii="Cambria" w:hAnsi="Cambria" w:cs="Arial"/>
          <w:noProof/>
          <w:color w:val="000000" w:themeColor="text1"/>
          <w:sz w:val="22"/>
          <w:lang w:val="bs-Latn-BA"/>
        </w:rPr>
        <w:t>stav</w:t>
      </w:r>
      <w:r w:rsidR="00A821F1" w:rsidRPr="00F64250">
        <w:rPr>
          <w:rFonts w:ascii="Cambria" w:hAnsi="Cambria" w:cs="Arial"/>
          <w:noProof/>
          <w:color w:val="000000" w:themeColor="text1"/>
          <w:sz w:val="22"/>
          <w:lang w:val="bs-Latn-BA"/>
        </w:rPr>
        <w:t xml:space="preserve"> </w:t>
      </w:r>
      <w:r w:rsidR="00850672" w:rsidRPr="00F64250">
        <w:rPr>
          <w:rFonts w:ascii="Cambria" w:hAnsi="Cambria" w:cs="Arial"/>
          <w:noProof/>
          <w:color w:val="000000" w:themeColor="text1"/>
          <w:sz w:val="22"/>
          <w:lang w:val="bs-Latn-BA"/>
        </w:rPr>
        <w:t>(3)</w:t>
      </w:r>
      <w:r w:rsidR="008955E1">
        <w:rPr>
          <w:rFonts w:ascii="Cambria" w:hAnsi="Cambria" w:cs="Arial"/>
          <w:noProof/>
          <w:color w:val="000000" w:themeColor="text1"/>
          <w:sz w:val="22"/>
          <w:lang w:val="bs-Latn-BA"/>
        </w:rPr>
        <w:t>,</w:t>
      </w:r>
    </w:p>
    <w:p w14:paraId="125A3936" w14:textId="4C0DA3C7" w:rsidR="00850672" w:rsidRPr="00F64250" w:rsidRDefault="00F64250"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f) </w:t>
      </w:r>
      <w:r w:rsidR="00850672" w:rsidRPr="00F64250">
        <w:rPr>
          <w:rFonts w:ascii="Cambria" w:hAnsi="Cambria" w:cs="Arial"/>
          <w:noProof/>
          <w:color w:val="000000" w:themeColor="text1"/>
          <w:sz w:val="22"/>
          <w:lang w:val="bs-Latn-BA"/>
        </w:rPr>
        <w:t xml:space="preserve">provođenje pojačavanja, povećanja kiselosti ili smanjenja kiselosti bez zvaničnog odobrenja, kršenje odredbi </w:t>
      </w:r>
      <w:r w:rsidR="00C734BC" w:rsidRPr="00F64250">
        <w:rPr>
          <w:rFonts w:ascii="Cambria" w:hAnsi="Cambria" w:cs="Arial"/>
          <w:noProof/>
          <w:color w:val="000000" w:themeColor="text1"/>
          <w:sz w:val="22"/>
          <w:lang w:val="bs-Latn-BA"/>
        </w:rPr>
        <w:t>član</w:t>
      </w:r>
      <w:r w:rsidR="00140892" w:rsidRPr="00F64250">
        <w:rPr>
          <w:rFonts w:ascii="Cambria" w:hAnsi="Cambria" w:cs="Arial"/>
          <w:noProof/>
          <w:color w:val="000000" w:themeColor="text1"/>
          <w:sz w:val="22"/>
          <w:lang w:val="bs-Latn-BA"/>
        </w:rPr>
        <w:t>a</w:t>
      </w:r>
      <w:r w:rsidR="00850672" w:rsidRPr="00F64250">
        <w:rPr>
          <w:rFonts w:ascii="Cambria" w:hAnsi="Cambria" w:cs="Arial"/>
          <w:noProof/>
          <w:color w:val="000000" w:themeColor="text1"/>
          <w:sz w:val="22"/>
          <w:lang w:val="bs-Latn-BA"/>
        </w:rPr>
        <w:t xml:space="preserve"> 13</w:t>
      </w:r>
      <w:r w:rsidR="00A821F1" w:rsidRPr="00F64250">
        <w:rPr>
          <w:rFonts w:ascii="Cambria" w:hAnsi="Cambria" w:cs="Arial"/>
          <w:noProof/>
          <w:color w:val="000000" w:themeColor="text1"/>
          <w:sz w:val="22"/>
          <w:lang w:val="bs-Latn-BA"/>
        </w:rPr>
        <w:t>.</w:t>
      </w:r>
      <w:r w:rsidR="00B34A62" w:rsidRPr="00F64250">
        <w:rPr>
          <w:noProof/>
          <w:color w:val="000000" w:themeColor="text1"/>
          <w:lang w:val="bs-Latn-BA"/>
        </w:rPr>
        <w:t xml:space="preserve"> </w:t>
      </w:r>
      <w:r w:rsidR="00C734BC" w:rsidRPr="00F64250">
        <w:rPr>
          <w:rFonts w:ascii="Cambria" w:hAnsi="Cambria" w:cs="Arial"/>
          <w:noProof/>
          <w:color w:val="000000" w:themeColor="text1"/>
          <w:sz w:val="22"/>
          <w:lang w:val="bs-Latn-BA"/>
        </w:rPr>
        <w:t>stav</w:t>
      </w:r>
      <w:r w:rsidR="00B34A62" w:rsidRPr="00F64250">
        <w:rPr>
          <w:rFonts w:ascii="Cambria" w:hAnsi="Cambria" w:cs="Arial"/>
          <w:noProof/>
          <w:color w:val="000000" w:themeColor="text1"/>
          <w:sz w:val="22"/>
          <w:lang w:val="bs-Latn-BA"/>
        </w:rPr>
        <w:t xml:space="preserve"> </w:t>
      </w:r>
      <w:r w:rsidR="00850672" w:rsidRPr="00F64250">
        <w:rPr>
          <w:rFonts w:ascii="Cambria" w:hAnsi="Cambria" w:cs="Arial"/>
          <w:noProof/>
          <w:color w:val="000000" w:themeColor="text1"/>
          <w:sz w:val="22"/>
          <w:lang w:val="bs-Latn-BA"/>
        </w:rPr>
        <w:t>(7)</w:t>
      </w:r>
      <w:r w:rsidR="00A821F1" w:rsidRPr="00F64250">
        <w:rPr>
          <w:rFonts w:ascii="Cambria" w:hAnsi="Cambria" w:cs="Arial"/>
          <w:noProof/>
          <w:color w:val="000000" w:themeColor="text1"/>
          <w:sz w:val="22"/>
          <w:lang w:val="bs-Latn-BA"/>
        </w:rPr>
        <w:t>, tač</w:t>
      </w:r>
      <w:r w:rsidR="008955E1">
        <w:rPr>
          <w:rFonts w:ascii="Cambria" w:hAnsi="Cambria" w:cs="Arial"/>
          <w:noProof/>
          <w:color w:val="000000" w:themeColor="text1"/>
          <w:sz w:val="22"/>
          <w:lang w:val="bs-Latn-BA"/>
        </w:rPr>
        <w:t xml:space="preserve">ka </w:t>
      </w:r>
      <w:r w:rsidR="00850672" w:rsidRPr="00F64250">
        <w:rPr>
          <w:rFonts w:ascii="Cambria" w:hAnsi="Cambria" w:cs="Arial"/>
          <w:noProof/>
          <w:color w:val="000000" w:themeColor="text1"/>
          <w:sz w:val="22"/>
          <w:lang w:val="bs-Latn-BA"/>
        </w:rPr>
        <w:t>e)</w:t>
      </w:r>
      <w:r w:rsidR="008955E1">
        <w:rPr>
          <w:rFonts w:ascii="Cambria" w:hAnsi="Cambria" w:cs="Arial"/>
          <w:noProof/>
          <w:color w:val="000000" w:themeColor="text1"/>
          <w:sz w:val="22"/>
          <w:lang w:val="bs-Latn-BA"/>
        </w:rPr>
        <w:t>,</w:t>
      </w:r>
      <w:r w:rsidR="00850672" w:rsidRPr="00F64250">
        <w:rPr>
          <w:rFonts w:ascii="Cambria" w:hAnsi="Cambria" w:cs="Arial"/>
          <w:noProof/>
          <w:color w:val="000000" w:themeColor="text1"/>
          <w:sz w:val="22"/>
          <w:lang w:val="bs-Latn-BA"/>
        </w:rPr>
        <w:t xml:space="preserve"> </w:t>
      </w:r>
    </w:p>
    <w:p w14:paraId="2A517993" w14:textId="3514F64A" w:rsidR="00850672" w:rsidRPr="00F64250" w:rsidRDefault="00F64250"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g) </w:t>
      </w:r>
      <w:r w:rsidR="00850672" w:rsidRPr="00F64250">
        <w:rPr>
          <w:rFonts w:ascii="Cambria" w:hAnsi="Cambria" w:cs="Arial"/>
          <w:noProof/>
          <w:color w:val="000000" w:themeColor="text1"/>
          <w:sz w:val="22"/>
          <w:lang w:val="bs-Latn-BA"/>
        </w:rPr>
        <w:t xml:space="preserve">dodavanje vode u proizvode navedene u </w:t>
      </w:r>
      <w:r w:rsidR="00C734BC" w:rsidRPr="00F64250">
        <w:rPr>
          <w:rFonts w:ascii="Cambria" w:hAnsi="Cambria" w:cs="Arial"/>
          <w:noProof/>
          <w:color w:val="000000" w:themeColor="text1"/>
          <w:sz w:val="22"/>
          <w:lang w:val="bs-Latn-BA"/>
        </w:rPr>
        <w:t>član</w:t>
      </w:r>
      <w:r w:rsidR="00850672" w:rsidRPr="00F64250">
        <w:rPr>
          <w:rFonts w:ascii="Cambria" w:hAnsi="Cambria" w:cs="Arial"/>
          <w:noProof/>
          <w:color w:val="000000" w:themeColor="text1"/>
          <w:sz w:val="22"/>
          <w:lang w:val="bs-Latn-BA"/>
        </w:rPr>
        <w:t>u 3</w:t>
      </w:r>
      <w:r w:rsidR="00B34A62" w:rsidRPr="00F64250">
        <w:rPr>
          <w:noProof/>
          <w:color w:val="000000" w:themeColor="text1"/>
          <w:lang w:val="bs-Latn-BA"/>
        </w:rPr>
        <w:t xml:space="preserve"> </w:t>
      </w:r>
      <w:r w:rsidR="00C734BC" w:rsidRPr="00F64250">
        <w:rPr>
          <w:rFonts w:ascii="Cambria" w:hAnsi="Cambria" w:cs="Arial"/>
          <w:noProof/>
          <w:color w:val="000000" w:themeColor="text1"/>
          <w:sz w:val="22"/>
          <w:lang w:val="bs-Latn-BA"/>
        </w:rPr>
        <w:t>stav</w:t>
      </w:r>
      <w:r w:rsidR="00B34A62" w:rsidRPr="00F64250">
        <w:rPr>
          <w:rFonts w:ascii="Cambria" w:hAnsi="Cambria" w:cs="Arial"/>
          <w:noProof/>
          <w:color w:val="000000" w:themeColor="text1"/>
          <w:sz w:val="22"/>
          <w:lang w:val="bs-Latn-BA"/>
        </w:rPr>
        <w:t xml:space="preserve"> </w:t>
      </w:r>
      <w:r w:rsidR="00850672" w:rsidRPr="00F64250">
        <w:rPr>
          <w:rFonts w:ascii="Cambria" w:hAnsi="Cambria" w:cs="Arial"/>
          <w:noProof/>
          <w:color w:val="000000" w:themeColor="text1"/>
          <w:sz w:val="22"/>
          <w:lang w:val="bs-Latn-BA"/>
        </w:rPr>
        <w:t xml:space="preserve">(1), kršenje odredbi </w:t>
      </w:r>
      <w:r w:rsidR="00C734BC" w:rsidRPr="00F64250">
        <w:rPr>
          <w:rFonts w:ascii="Cambria" w:hAnsi="Cambria" w:cs="Arial"/>
          <w:noProof/>
          <w:color w:val="000000" w:themeColor="text1"/>
          <w:sz w:val="22"/>
          <w:lang w:val="bs-Latn-BA"/>
        </w:rPr>
        <w:t>član</w:t>
      </w:r>
      <w:r w:rsidR="00140892" w:rsidRPr="00F64250">
        <w:rPr>
          <w:rFonts w:ascii="Cambria" w:hAnsi="Cambria" w:cs="Arial"/>
          <w:noProof/>
          <w:color w:val="000000" w:themeColor="text1"/>
          <w:sz w:val="22"/>
          <w:lang w:val="bs-Latn-BA"/>
        </w:rPr>
        <w:t>a</w:t>
      </w:r>
      <w:r w:rsidR="00850672" w:rsidRPr="00F64250">
        <w:rPr>
          <w:rFonts w:ascii="Cambria" w:hAnsi="Cambria" w:cs="Arial"/>
          <w:noProof/>
          <w:color w:val="000000" w:themeColor="text1"/>
          <w:sz w:val="22"/>
          <w:lang w:val="bs-Latn-BA"/>
        </w:rPr>
        <w:t xml:space="preserve"> 14</w:t>
      </w:r>
      <w:r w:rsidR="00A821F1" w:rsidRPr="00F64250">
        <w:rPr>
          <w:rFonts w:ascii="Cambria" w:hAnsi="Cambria" w:cs="Arial"/>
          <w:noProof/>
          <w:color w:val="000000" w:themeColor="text1"/>
          <w:sz w:val="22"/>
          <w:lang w:val="bs-Latn-BA"/>
        </w:rPr>
        <w:t>.</w:t>
      </w:r>
      <w:r w:rsidR="00B34A62" w:rsidRPr="00F64250">
        <w:rPr>
          <w:noProof/>
          <w:color w:val="000000" w:themeColor="text1"/>
          <w:lang w:val="bs-Latn-BA"/>
        </w:rPr>
        <w:t xml:space="preserve"> </w:t>
      </w:r>
      <w:r w:rsidR="00C734BC" w:rsidRPr="00F64250">
        <w:rPr>
          <w:rFonts w:ascii="Cambria" w:hAnsi="Cambria" w:cs="Arial"/>
          <w:noProof/>
          <w:color w:val="000000" w:themeColor="text1"/>
          <w:sz w:val="22"/>
          <w:lang w:val="bs-Latn-BA"/>
        </w:rPr>
        <w:t>stav</w:t>
      </w:r>
      <w:r w:rsidR="00B34A62" w:rsidRPr="00F64250">
        <w:rPr>
          <w:rFonts w:ascii="Cambria" w:hAnsi="Cambria" w:cs="Arial"/>
          <w:noProof/>
          <w:color w:val="000000" w:themeColor="text1"/>
          <w:sz w:val="22"/>
          <w:lang w:val="bs-Latn-BA"/>
        </w:rPr>
        <w:t xml:space="preserve"> </w:t>
      </w:r>
      <w:r w:rsidR="00850672" w:rsidRPr="00F64250">
        <w:rPr>
          <w:rFonts w:ascii="Cambria" w:hAnsi="Cambria" w:cs="Arial"/>
          <w:noProof/>
          <w:color w:val="000000" w:themeColor="text1"/>
          <w:sz w:val="22"/>
          <w:lang w:val="bs-Latn-BA"/>
        </w:rPr>
        <w:t>(1)</w:t>
      </w:r>
      <w:r w:rsidR="008955E1">
        <w:rPr>
          <w:rFonts w:ascii="Cambria" w:hAnsi="Cambria" w:cs="Arial"/>
          <w:noProof/>
          <w:color w:val="000000" w:themeColor="text1"/>
          <w:sz w:val="22"/>
          <w:lang w:val="bs-Latn-BA"/>
        </w:rPr>
        <w:t>,</w:t>
      </w:r>
      <w:r w:rsidR="00850672" w:rsidRPr="00F64250">
        <w:rPr>
          <w:rFonts w:ascii="Cambria" w:hAnsi="Cambria" w:cs="Arial"/>
          <w:noProof/>
          <w:color w:val="000000" w:themeColor="text1"/>
          <w:sz w:val="22"/>
          <w:lang w:val="bs-Latn-BA"/>
        </w:rPr>
        <w:t xml:space="preserve"> </w:t>
      </w:r>
    </w:p>
    <w:p w14:paraId="12B1D5A5" w14:textId="03F1C355"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lastRenderedPageBreak/>
        <w:t xml:space="preserve">h) </w:t>
      </w:r>
      <w:r w:rsidR="00850672" w:rsidRPr="0060124F">
        <w:rPr>
          <w:rFonts w:ascii="Cambria" w:hAnsi="Cambria" w:cs="Arial"/>
          <w:noProof/>
          <w:color w:val="000000" w:themeColor="text1"/>
          <w:sz w:val="22"/>
          <w:lang w:val="bs-Latn-BA"/>
        </w:rPr>
        <w:t xml:space="preserve">dodavanje alkohola u proizvode navedene u </w:t>
      </w:r>
      <w:r w:rsidR="00C734BC" w:rsidRPr="0060124F">
        <w:rPr>
          <w:rFonts w:ascii="Cambria" w:hAnsi="Cambria" w:cs="Arial"/>
          <w:noProof/>
          <w:color w:val="000000" w:themeColor="text1"/>
          <w:sz w:val="22"/>
          <w:lang w:val="bs-Latn-BA"/>
        </w:rPr>
        <w:t>član</w:t>
      </w:r>
      <w:r w:rsidR="00850672" w:rsidRPr="0060124F">
        <w:rPr>
          <w:rFonts w:ascii="Cambria" w:hAnsi="Cambria" w:cs="Arial"/>
          <w:noProof/>
          <w:color w:val="000000" w:themeColor="text1"/>
          <w:sz w:val="22"/>
          <w:lang w:val="bs-Latn-BA"/>
        </w:rPr>
        <w:t>u 3</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(1)</w:t>
      </w:r>
      <w:r w:rsidR="008955E1">
        <w:rPr>
          <w:rFonts w:ascii="Cambria" w:hAnsi="Cambria" w:cs="Arial"/>
          <w:noProof/>
          <w:color w:val="000000" w:themeColor="text1"/>
          <w:sz w:val="22"/>
          <w:lang w:val="bs-Latn-BA"/>
        </w:rPr>
        <w:t>,</w:t>
      </w:r>
      <w:r w:rsidR="00850672" w:rsidRPr="0060124F">
        <w:rPr>
          <w:rFonts w:ascii="Cambria" w:hAnsi="Cambria" w:cs="Arial"/>
          <w:noProof/>
          <w:color w:val="000000" w:themeColor="text1"/>
          <w:sz w:val="22"/>
          <w:lang w:val="bs-Latn-BA"/>
        </w:rPr>
        <w:t xml:space="preserve"> kršenje odredbi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14</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(2)</w:t>
      </w:r>
      <w:r w:rsidR="008955E1">
        <w:rPr>
          <w:rFonts w:ascii="Cambria" w:hAnsi="Cambria" w:cs="Arial"/>
          <w:noProof/>
          <w:color w:val="000000" w:themeColor="text1"/>
          <w:sz w:val="22"/>
          <w:lang w:val="bs-Latn-BA"/>
        </w:rPr>
        <w:t>,</w:t>
      </w:r>
    </w:p>
    <w:p w14:paraId="4B5DDB3B" w14:textId="254EF31B"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i) </w:t>
      </w:r>
      <w:r w:rsidR="00850672" w:rsidRPr="0060124F">
        <w:rPr>
          <w:rFonts w:ascii="Cambria" w:hAnsi="Cambria" w:cs="Arial"/>
          <w:noProof/>
          <w:color w:val="000000" w:themeColor="text1"/>
          <w:sz w:val="22"/>
          <w:lang w:val="bs-Latn-BA"/>
        </w:rPr>
        <w:t xml:space="preserve">upotreba vina pojačanog za destilaciju u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14</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(3)</w:t>
      </w:r>
      <w:r w:rsidR="008955E1">
        <w:rPr>
          <w:rFonts w:ascii="Cambria" w:hAnsi="Cambria" w:cs="Arial"/>
          <w:noProof/>
          <w:color w:val="000000" w:themeColor="text1"/>
          <w:sz w:val="22"/>
          <w:lang w:val="bs-Latn-BA"/>
        </w:rPr>
        <w:t>,</w:t>
      </w:r>
      <w:r w:rsidR="00850672" w:rsidRPr="0060124F">
        <w:rPr>
          <w:rFonts w:ascii="Cambria" w:hAnsi="Cambria" w:cs="Arial"/>
          <w:noProof/>
          <w:color w:val="000000" w:themeColor="text1"/>
          <w:sz w:val="22"/>
          <w:lang w:val="bs-Latn-BA"/>
        </w:rPr>
        <w:t xml:space="preserve"> </w:t>
      </w:r>
    </w:p>
    <w:p w14:paraId="6AB03A6D" w14:textId="56BAF4F5"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j) </w:t>
      </w:r>
      <w:r w:rsidR="00850672" w:rsidRPr="0060124F">
        <w:rPr>
          <w:rFonts w:ascii="Cambria" w:hAnsi="Cambria" w:cs="Arial"/>
          <w:noProof/>
          <w:color w:val="000000" w:themeColor="text1"/>
          <w:sz w:val="22"/>
          <w:lang w:val="bs-Latn-BA"/>
        </w:rPr>
        <w:t>upotreba grožđane šire u kojoj je alkoholna fermentacija zau</w:t>
      </w:r>
      <w:r w:rsidR="00021E17" w:rsidRPr="0060124F">
        <w:rPr>
          <w:rFonts w:ascii="Cambria" w:hAnsi="Cambria" w:cs="Arial"/>
          <w:noProof/>
          <w:color w:val="000000" w:themeColor="text1"/>
          <w:sz w:val="22"/>
          <w:lang w:val="bs-Latn-BA"/>
        </w:rPr>
        <w:t>stav</w:t>
      </w:r>
      <w:r w:rsidR="00850672" w:rsidRPr="0060124F">
        <w:rPr>
          <w:rFonts w:ascii="Cambria" w:hAnsi="Cambria" w:cs="Arial"/>
          <w:noProof/>
          <w:color w:val="000000" w:themeColor="text1"/>
          <w:sz w:val="22"/>
          <w:lang w:val="bs-Latn-BA"/>
        </w:rPr>
        <w:t xml:space="preserve">ljena dodavanjem alkohola u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14</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(4)</w:t>
      </w:r>
      <w:r w:rsidR="008955E1">
        <w:rPr>
          <w:rFonts w:ascii="Cambria" w:hAnsi="Cambria" w:cs="Arial"/>
          <w:noProof/>
          <w:color w:val="000000" w:themeColor="text1"/>
          <w:sz w:val="22"/>
          <w:lang w:val="bs-Latn-BA"/>
        </w:rPr>
        <w:t>,</w:t>
      </w:r>
    </w:p>
    <w:p w14:paraId="05BE5931" w14:textId="4CE3BE2E"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k) </w:t>
      </w:r>
      <w:r w:rsidR="00850672" w:rsidRPr="0060124F">
        <w:rPr>
          <w:rFonts w:ascii="Cambria" w:hAnsi="Cambria" w:cs="Arial"/>
          <w:noProof/>
          <w:color w:val="000000" w:themeColor="text1"/>
          <w:sz w:val="22"/>
          <w:lang w:val="bs-Latn-BA"/>
        </w:rPr>
        <w:t xml:space="preserve">upotreba grožđanog soka ili koncentrisanog grožđanog soka u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14</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(5)</w:t>
      </w:r>
      <w:r w:rsidR="008955E1">
        <w:rPr>
          <w:rFonts w:ascii="Cambria" w:hAnsi="Cambria" w:cs="Arial"/>
          <w:noProof/>
          <w:color w:val="000000" w:themeColor="text1"/>
          <w:sz w:val="22"/>
          <w:lang w:val="bs-Latn-BA"/>
        </w:rPr>
        <w:t>,</w:t>
      </w:r>
    </w:p>
    <w:p w14:paraId="72706E5C" w14:textId="21E33A8E"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l) </w:t>
      </w:r>
      <w:r w:rsidR="00850672" w:rsidRPr="0060124F">
        <w:rPr>
          <w:rFonts w:ascii="Cambria" w:hAnsi="Cambria" w:cs="Arial"/>
          <w:noProof/>
          <w:color w:val="000000" w:themeColor="text1"/>
          <w:sz w:val="22"/>
          <w:lang w:val="bs-Latn-BA"/>
        </w:rPr>
        <w:t xml:space="preserve">upotreba grožđane šire dobijene iz prosušenog grožđa u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14</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(6)</w:t>
      </w:r>
      <w:r w:rsidR="008955E1">
        <w:rPr>
          <w:rFonts w:ascii="Cambria" w:hAnsi="Cambria" w:cs="Arial"/>
          <w:noProof/>
          <w:color w:val="000000" w:themeColor="text1"/>
          <w:sz w:val="22"/>
          <w:lang w:val="bs-Latn-BA"/>
        </w:rPr>
        <w:t>,</w:t>
      </w:r>
    </w:p>
    <w:p w14:paraId="5E46BD26" w14:textId="201CA0BA"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m) </w:t>
      </w:r>
      <w:r w:rsidR="00850672" w:rsidRPr="0060124F">
        <w:rPr>
          <w:rFonts w:ascii="Cambria" w:hAnsi="Cambria" w:cs="Arial"/>
          <w:noProof/>
          <w:color w:val="000000" w:themeColor="text1"/>
          <w:sz w:val="22"/>
          <w:lang w:val="bs-Latn-BA"/>
        </w:rPr>
        <w:t>upotreba uvezenog grožđa, grožđane šire, grožđane šire u fermentaciji, koncentrisane grožđane šire, prečišćene koncentrisane grožđane šire, grožđane šire u kojoj je fermentacija zau</w:t>
      </w:r>
      <w:r w:rsidR="00021E17" w:rsidRPr="0060124F">
        <w:rPr>
          <w:rFonts w:ascii="Cambria" w:hAnsi="Cambria" w:cs="Arial"/>
          <w:noProof/>
          <w:color w:val="000000" w:themeColor="text1"/>
          <w:sz w:val="22"/>
          <w:lang w:val="bs-Latn-BA"/>
        </w:rPr>
        <w:t>stav</w:t>
      </w:r>
      <w:r w:rsidR="00850672" w:rsidRPr="0060124F">
        <w:rPr>
          <w:rFonts w:ascii="Cambria" w:hAnsi="Cambria" w:cs="Arial"/>
          <w:noProof/>
          <w:color w:val="000000" w:themeColor="text1"/>
          <w:sz w:val="22"/>
          <w:lang w:val="bs-Latn-BA"/>
        </w:rPr>
        <w:t xml:space="preserve">ljena dodavanjem alkohola, grožđanog soka, koncentrisanog grožđanog soka i vina ili njihovih smjesa u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14</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(7)</w:t>
      </w:r>
      <w:r w:rsidR="008955E1">
        <w:rPr>
          <w:rFonts w:ascii="Cambria" w:hAnsi="Cambria" w:cs="Arial"/>
          <w:noProof/>
          <w:color w:val="000000" w:themeColor="text1"/>
          <w:sz w:val="22"/>
          <w:lang w:val="bs-Latn-BA"/>
        </w:rPr>
        <w:t>,</w:t>
      </w:r>
    </w:p>
    <w:p w14:paraId="5AD35337" w14:textId="38D2B28A"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n) </w:t>
      </w:r>
      <w:r w:rsidR="00850672" w:rsidRPr="0060124F">
        <w:rPr>
          <w:rFonts w:ascii="Cambria" w:hAnsi="Cambria" w:cs="Arial"/>
          <w:noProof/>
          <w:color w:val="000000" w:themeColor="text1"/>
          <w:sz w:val="22"/>
          <w:lang w:val="bs-Latn-BA"/>
        </w:rPr>
        <w:t xml:space="preserve">cijeđenje u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14</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A821F1" w:rsidRPr="0060124F">
        <w:rPr>
          <w:rFonts w:ascii="Cambria" w:hAnsi="Cambria" w:cs="Arial"/>
          <w:noProof/>
          <w:color w:val="000000" w:themeColor="text1"/>
          <w:sz w:val="22"/>
          <w:lang w:val="bs-Latn-BA"/>
        </w:rPr>
        <w:t xml:space="preserve">(9) i </w:t>
      </w:r>
      <w:r w:rsidR="00850672" w:rsidRPr="0060124F">
        <w:rPr>
          <w:rFonts w:ascii="Cambria" w:hAnsi="Cambria" w:cs="Arial"/>
          <w:noProof/>
          <w:color w:val="000000" w:themeColor="text1"/>
          <w:sz w:val="22"/>
          <w:lang w:val="bs-Latn-BA"/>
        </w:rPr>
        <w:t>(10)</w:t>
      </w:r>
      <w:r w:rsidR="008955E1">
        <w:rPr>
          <w:rFonts w:ascii="Cambria" w:hAnsi="Cambria" w:cs="Arial"/>
          <w:noProof/>
          <w:color w:val="000000" w:themeColor="text1"/>
          <w:sz w:val="22"/>
          <w:lang w:val="bs-Latn-BA"/>
        </w:rPr>
        <w:t>,</w:t>
      </w:r>
      <w:r w:rsidR="00850672" w:rsidRPr="0060124F">
        <w:rPr>
          <w:rFonts w:ascii="Cambria" w:hAnsi="Cambria" w:cs="Arial"/>
          <w:noProof/>
          <w:color w:val="000000" w:themeColor="text1"/>
          <w:sz w:val="22"/>
          <w:lang w:val="bs-Latn-BA"/>
        </w:rPr>
        <w:t xml:space="preserve"> </w:t>
      </w:r>
    </w:p>
    <w:p w14:paraId="782C3AD8" w14:textId="671CE7D4"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o) </w:t>
      </w:r>
      <w:r w:rsidR="00850672" w:rsidRPr="0060124F">
        <w:rPr>
          <w:rFonts w:ascii="Cambria" w:hAnsi="Cambria" w:cs="Arial"/>
          <w:noProof/>
          <w:color w:val="000000" w:themeColor="text1"/>
          <w:sz w:val="22"/>
          <w:lang w:val="bs-Latn-BA"/>
        </w:rPr>
        <w:t xml:space="preserve">upotreba vinskog taloga ili komine u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14</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(11)</w:t>
      </w:r>
      <w:r w:rsidR="008955E1">
        <w:rPr>
          <w:rFonts w:ascii="Cambria" w:hAnsi="Cambria" w:cs="Arial"/>
          <w:noProof/>
          <w:color w:val="000000" w:themeColor="text1"/>
          <w:sz w:val="22"/>
          <w:lang w:val="bs-Latn-BA"/>
        </w:rPr>
        <w:t>,</w:t>
      </w:r>
    </w:p>
    <w:p w14:paraId="53DA76D0" w14:textId="67407176"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p) </w:t>
      </w:r>
      <w:r w:rsidR="00850672" w:rsidRPr="0060124F">
        <w:rPr>
          <w:rFonts w:ascii="Cambria" w:hAnsi="Cambria" w:cs="Arial"/>
          <w:noProof/>
          <w:color w:val="000000" w:themeColor="text1"/>
          <w:sz w:val="22"/>
          <w:lang w:val="bs-Latn-BA"/>
        </w:rPr>
        <w:t xml:space="preserve">cijeđenje vinskog taloga i refermentacija grožđane komine za svrhe različite od onih propisanih u </w:t>
      </w:r>
      <w:r w:rsidR="00C734BC" w:rsidRPr="0060124F">
        <w:rPr>
          <w:rFonts w:ascii="Cambria" w:hAnsi="Cambria" w:cs="Arial"/>
          <w:noProof/>
          <w:color w:val="000000" w:themeColor="text1"/>
          <w:sz w:val="22"/>
          <w:lang w:val="bs-Latn-BA"/>
        </w:rPr>
        <w:t>član</w:t>
      </w:r>
      <w:r w:rsidR="00850672" w:rsidRPr="0060124F">
        <w:rPr>
          <w:rFonts w:ascii="Cambria" w:hAnsi="Cambria" w:cs="Arial"/>
          <w:noProof/>
          <w:color w:val="000000" w:themeColor="text1"/>
          <w:sz w:val="22"/>
          <w:lang w:val="bs-Latn-BA"/>
        </w:rPr>
        <w:t>u 14</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(2)</w:t>
      </w:r>
      <w:r w:rsidR="008955E1">
        <w:rPr>
          <w:rFonts w:ascii="Cambria" w:hAnsi="Cambria" w:cs="Arial"/>
          <w:noProof/>
          <w:color w:val="000000" w:themeColor="text1"/>
          <w:sz w:val="22"/>
          <w:lang w:val="bs-Latn-BA"/>
        </w:rPr>
        <w:t>,</w:t>
      </w:r>
      <w:r w:rsidR="00850672" w:rsidRPr="0060124F">
        <w:rPr>
          <w:rFonts w:ascii="Cambria" w:hAnsi="Cambria" w:cs="Arial"/>
          <w:noProof/>
          <w:color w:val="000000" w:themeColor="text1"/>
          <w:sz w:val="22"/>
          <w:lang w:val="bs-Latn-BA"/>
        </w:rPr>
        <w:t xml:space="preserve"> </w:t>
      </w:r>
    </w:p>
    <w:p w14:paraId="7F0CFD9F" w14:textId="016A643D"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r) </w:t>
      </w:r>
      <w:r w:rsidR="00850672" w:rsidRPr="0060124F">
        <w:rPr>
          <w:rFonts w:ascii="Cambria" w:hAnsi="Cambria" w:cs="Arial"/>
          <w:noProof/>
          <w:color w:val="000000" w:themeColor="text1"/>
          <w:sz w:val="22"/>
          <w:lang w:val="bs-Latn-BA"/>
        </w:rPr>
        <w:t xml:space="preserve">upotreba piquetta (pikea) u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14</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(13)</w:t>
      </w:r>
      <w:r w:rsidR="008955E1">
        <w:rPr>
          <w:rFonts w:ascii="Cambria" w:hAnsi="Cambria" w:cs="Arial"/>
          <w:noProof/>
          <w:color w:val="000000" w:themeColor="text1"/>
          <w:sz w:val="22"/>
          <w:lang w:val="bs-Latn-BA"/>
        </w:rPr>
        <w:t>,</w:t>
      </w:r>
    </w:p>
    <w:p w14:paraId="306ACAD4" w14:textId="71E83A14"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s) </w:t>
      </w:r>
      <w:r w:rsidR="00850672" w:rsidRPr="0060124F">
        <w:rPr>
          <w:rFonts w:ascii="Cambria" w:hAnsi="Cambria" w:cs="Arial"/>
          <w:noProof/>
          <w:color w:val="000000" w:themeColor="text1"/>
          <w:sz w:val="22"/>
          <w:lang w:val="bs-Latn-BA"/>
        </w:rPr>
        <w:t xml:space="preserve">neodlaganje ili odlaganje nusproizvoda u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14</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(14)</w:t>
      </w:r>
      <w:r w:rsidR="008955E1">
        <w:rPr>
          <w:rFonts w:ascii="Cambria" w:hAnsi="Cambria" w:cs="Arial"/>
          <w:noProof/>
          <w:color w:val="000000" w:themeColor="text1"/>
          <w:sz w:val="22"/>
          <w:lang w:val="bs-Latn-BA"/>
        </w:rPr>
        <w:t>,</w:t>
      </w:r>
    </w:p>
    <w:p w14:paraId="0BF3E97B" w14:textId="40D866AD"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t) </w:t>
      </w:r>
      <w:r w:rsidR="00850672" w:rsidRPr="0060124F">
        <w:rPr>
          <w:rFonts w:ascii="Cambria" w:hAnsi="Cambria" w:cs="Arial"/>
          <w:noProof/>
          <w:color w:val="000000" w:themeColor="text1"/>
          <w:sz w:val="22"/>
          <w:lang w:val="bs-Latn-BA"/>
        </w:rPr>
        <w:t xml:space="preserve">eksperimentalna primjena enoloških praksi u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15</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A821F1" w:rsidRPr="0060124F">
        <w:rPr>
          <w:rFonts w:ascii="Cambria" w:hAnsi="Cambria" w:cs="Arial"/>
          <w:noProof/>
          <w:color w:val="000000" w:themeColor="text1"/>
          <w:sz w:val="22"/>
          <w:lang w:val="bs-Latn-BA"/>
        </w:rPr>
        <w:t xml:space="preserve">(2) i </w:t>
      </w:r>
      <w:r w:rsidR="00850672" w:rsidRPr="0060124F">
        <w:rPr>
          <w:rFonts w:ascii="Cambria" w:hAnsi="Cambria" w:cs="Arial"/>
          <w:noProof/>
          <w:color w:val="000000" w:themeColor="text1"/>
          <w:sz w:val="22"/>
          <w:lang w:val="bs-Latn-BA"/>
        </w:rPr>
        <w:t>(3)</w:t>
      </w:r>
      <w:r w:rsidR="008955E1">
        <w:rPr>
          <w:rFonts w:ascii="Cambria" w:hAnsi="Cambria" w:cs="Arial"/>
          <w:noProof/>
          <w:color w:val="000000" w:themeColor="text1"/>
          <w:sz w:val="22"/>
          <w:lang w:val="bs-Latn-BA"/>
        </w:rPr>
        <w:t>,</w:t>
      </w:r>
    </w:p>
    <w:p w14:paraId="2750CB95" w14:textId="062E9B06"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u) </w:t>
      </w:r>
      <w:r w:rsidR="00850672" w:rsidRPr="0060124F">
        <w:rPr>
          <w:rFonts w:ascii="Cambria" w:hAnsi="Cambria" w:cs="Arial"/>
          <w:noProof/>
          <w:color w:val="000000" w:themeColor="text1"/>
          <w:sz w:val="22"/>
          <w:lang w:val="bs-Latn-BA"/>
        </w:rPr>
        <w:t xml:space="preserve">čuvanje, puštanje u promet i upotreba proizvoda dobijenih eksperimentalno primijenjenim enološkim praksama u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15</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(3)</w:t>
      </w:r>
      <w:r w:rsidR="00A35E68">
        <w:rPr>
          <w:rFonts w:ascii="Cambria" w:hAnsi="Cambria" w:cs="Arial"/>
          <w:noProof/>
          <w:color w:val="000000" w:themeColor="text1"/>
          <w:sz w:val="22"/>
          <w:lang w:val="bs-Latn-BA"/>
        </w:rPr>
        <w:t>,</w:t>
      </w:r>
      <w:r w:rsidR="00850672" w:rsidRPr="0060124F">
        <w:rPr>
          <w:rFonts w:ascii="Cambria" w:hAnsi="Cambria" w:cs="Arial"/>
          <w:noProof/>
          <w:color w:val="000000" w:themeColor="text1"/>
          <w:sz w:val="22"/>
          <w:lang w:val="bs-Latn-BA"/>
        </w:rPr>
        <w:t xml:space="preserve"> </w:t>
      </w:r>
    </w:p>
    <w:p w14:paraId="619ED9EF" w14:textId="5B9F8908"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v) </w:t>
      </w:r>
      <w:r w:rsidR="00850672" w:rsidRPr="0060124F">
        <w:rPr>
          <w:rFonts w:ascii="Cambria" w:hAnsi="Cambria" w:cs="Arial"/>
          <w:noProof/>
          <w:color w:val="000000" w:themeColor="text1"/>
          <w:sz w:val="22"/>
          <w:lang w:val="bs-Latn-BA"/>
        </w:rPr>
        <w:t xml:space="preserve">provođenje destilacije bez upisa u vinogradarsko-vinarski registar, kršenje odredbi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17</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(1)</w:t>
      </w:r>
      <w:r w:rsidR="00A35E68">
        <w:rPr>
          <w:rFonts w:ascii="Cambria" w:hAnsi="Cambria" w:cs="Arial"/>
          <w:noProof/>
          <w:color w:val="000000" w:themeColor="text1"/>
          <w:sz w:val="22"/>
          <w:lang w:val="bs-Latn-BA"/>
        </w:rPr>
        <w:t>,</w:t>
      </w:r>
      <w:r w:rsidR="00850672" w:rsidRPr="0060124F">
        <w:rPr>
          <w:rFonts w:ascii="Cambria" w:hAnsi="Cambria" w:cs="Arial"/>
          <w:noProof/>
          <w:color w:val="000000" w:themeColor="text1"/>
          <w:sz w:val="22"/>
          <w:lang w:val="bs-Latn-BA"/>
        </w:rPr>
        <w:t xml:space="preserve"> </w:t>
      </w:r>
    </w:p>
    <w:p w14:paraId="261B989E" w14:textId="7400633B"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z) </w:t>
      </w:r>
      <w:r w:rsidR="00850672" w:rsidRPr="0060124F">
        <w:rPr>
          <w:rFonts w:ascii="Cambria" w:hAnsi="Cambria" w:cs="Arial"/>
          <w:noProof/>
          <w:color w:val="000000" w:themeColor="text1"/>
          <w:sz w:val="22"/>
          <w:lang w:val="bs-Latn-BA"/>
        </w:rPr>
        <w:t xml:space="preserve">provođenje destilacije bez vođenja destilerijskih registara, kršenje odredbi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17</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(1)</w:t>
      </w:r>
      <w:r w:rsidR="00A35E68">
        <w:rPr>
          <w:rFonts w:ascii="Cambria" w:hAnsi="Cambria" w:cs="Arial"/>
          <w:noProof/>
          <w:color w:val="000000" w:themeColor="text1"/>
          <w:sz w:val="22"/>
          <w:lang w:val="bs-Latn-BA"/>
        </w:rPr>
        <w:t>,</w:t>
      </w:r>
    </w:p>
    <w:p w14:paraId="0BBAA35E" w14:textId="471738C6"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aa) </w:t>
      </w:r>
      <w:r w:rsidR="00850672" w:rsidRPr="0060124F">
        <w:rPr>
          <w:rFonts w:ascii="Cambria" w:hAnsi="Cambria" w:cs="Arial"/>
          <w:noProof/>
          <w:color w:val="000000" w:themeColor="text1"/>
          <w:sz w:val="22"/>
          <w:lang w:val="bs-Latn-BA"/>
        </w:rPr>
        <w:t xml:space="preserve">proizvodnja vina za zaštićenom oznakom </w:t>
      </w:r>
      <w:r w:rsidR="00FB4B75" w:rsidRPr="0060124F">
        <w:rPr>
          <w:rFonts w:ascii="Cambria" w:hAnsi="Cambria" w:cs="Arial"/>
          <w:noProof/>
          <w:color w:val="000000" w:themeColor="text1"/>
          <w:sz w:val="22"/>
          <w:lang w:val="bs-Latn-BA"/>
        </w:rPr>
        <w:t>porijekla</w:t>
      </w:r>
      <w:r w:rsidR="00850672" w:rsidRPr="0060124F">
        <w:rPr>
          <w:rFonts w:ascii="Cambria" w:hAnsi="Cambria" w:cs="Arial"/>
          <w:noProof/>
          <w:color w:val="000000" w:themeColor="text1"/>
          <w:sz w:val="22"/>
          <w:lang w:val="bs-Latn-BA"/>
        </w:rPr>
        <w:t xml:space="preserve"> ili zaštićenom oznakom geografskog porijekla u područjima izvan područja navedenih u </w:t>
      </w:r>
      <w:r w:rsidR="00C734BC" w:rsidRPr="0060124F">
        <w:rPr>
          <w:rFonts w:ascii="Cambria" w:hAnsi="Cambria" w:cs="Arial"/>
          <w:noProof/>
          <w:color w:val="000000" w:themeColor="text1"/>
          <w:sz w:val="22"/>
          <w:lang w:val="bs-Latn-BA"/>
        </w:rPr>
        <w:t>član</w:t>
      </w:r>
      <w:r w:rsidR="00850672" w:rsidRPr="0060124F">
        <w:rPr>
          <w:rFonts w:ascii="Cambria" w:hAnsi="Cambria" w:cs="Arial"/>
          <w:noProof/>
          <w:color w:val="000000" w:themeColor="text1"/>
          <w:sz w:val="22"/>
          <w:lang w:val="bs-Latn-BA"/>
        </w:rPr>
        <w:t>u 19</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(1)</w:t>
      </w:r>
      <w:r w:rsidR="00A821F1" w:rsidRPr="0060124F">
        <w:rPr>
          <w:rFonts w:ascii="Cambria" w:hAnsi="Cambria" w:cs="Arial"/>
          <w:noProof/>
          <w:color w:val="000000" w:themeColor="text1"/>
          <w:sz w:val="22"/>
          <w:lang w:val="bs-Latn-BA"/>
        </w:rPr>
        <w:t>, tač</w:t>
      </w:r>
      <w:r w:rsidR="00A35E68">
        <w:rPr>
          <w:rFonts w:ascii="Cambria" w:hAnsi="Cambria" w:cs="Arial"/>
          <w:noProof/>
          <w:color w:val="000000" w:themeColor="text1"/>
          <w:sz w:val="22"/>
          <w:lang w:val="bs-Latn-BA"/>
        </w:rPr>
        <w:t xml:space="preserve">ka </w:t>
      </w:r>
      <w:r w:rsidR="00850672" w:rsidRPr="0060124F">
        <w:rPr>
          <w:rFonts w:ascii="Cambria" w:hAnsi="Cambria" w:cs="Arial"/>
          <w:noProof/>
          <w:color w:val="000000" w:themeColor="text1"/>
          <w:sz w:val="22"/>
          <w:lang w:val="bs-Latn-BA"/>
        </w:rPr>
        <w:t>a)</w:t>
      </w:r>
      <w:r w:rsidR="00A821F1" w:rsidRPr="0060124F">
        <w:rPr>
          <w:rFonts w:ascii="Cambria" w:hAnsi="Cambria" w:cs="Arial"/>
          <w:noProof/>
          <w:color w:val="000000" w:themeColor="text1"/>
          <w:sz w:val="22"/>
          <w:lang w:val="bs-Latn-BA"/>
        </w:rPr>
        <w:t xml:space="preserve">, </w:t>
      </w:r>
      <w:r w:rsidR="00005731">
        <w:rPr>
          <w:rFonts w:ascii="Cambria" w:hAnsi="Cambria" w:cs="Arial"/>
          <w:noProof/>
          <w:color w:val="000000" w:themeColor="text1"/>
          <w:sz w:val="22"/>
          <w:lang w:val="bs-Latn-BA"/>
        </w:rPr>
        <w:t>alineja</w:t>
      </w:r>
      <w:r w:rsidR="00A821F1" w:rsidRPr="0060124F">
        <w:rPr>
          <w:rFonts w:ascii="Cambria" w:hAnsi="Cambria" w:cs="Arial"/>
          <w:noProof/>
          <w:color w:val="000000" w:themeColor="text1"/>
          <w:sz w:val="22"/>
          <w:lang w:val="bs-Latn-BA"/>
        </w:rPr>
        <w:t xml:space="preserve"> </w:t>
      </w:r>
      <w:r w:rsidR="00A35E68">
        <w:rPr>
          <w:rFonts w:ascii="Cambria" w:hAnsi="Cambria" w:cs="Arial"/>
          <w:noProof/>
          <w:color w:val="000000" w:themeColor="text1"/>
          <w:sz w:val="22"/>
          <w:lang w:val="bs-Latn-BA"/>
        </w:rPr>
        <w:t>3</w:t>
      </w:r>
      <w:r w:rsidR="00850672" w:rsidRPr="0060124F">
        <w:rPr>
          <w:rFonts w:ascii="Cambria" w:hAnsi="Cambria" w:cs="Arial"/>
          <w:noProof/>
          <w:color w:val="000000" w:themeColor="text1"/>
          <w:sz w:val="22"/>
          <w:lang w:val="bs-Latn-BA"/>
        </w:rPr>
        <w:t xml:space="preserve">), </w:t>
      </w:r>
      <w:r w:rsidR="00C734BC" w:rsidRPr="0060124F">
        <w:rPr>
          <w:rFonts w:ascii="Cambria" w:hAnsi="Cambria" w:cs="Arial"/>
          <w:noProof/>
          <w:color w:val="000000" w:themeColor="text1"/>
          <w:sz w:val="22"/>
          <w:lang w:val="bs-Latn-BA"/>
        </w:rPr>
        <w:t>član</w:t>
      </w:r>
      <w:r w:rsidR="00850672" w:rsidRPr="0060124F">
        <w:rPr>
          <w:rFonts w:ascii="Cambria" w:hAnsi="Cambria" w:cs="Arial"/>
          <w:noProof/>
          <w:color w:val="000000" w:themeColor="text1"/>
          <w:sz w:val="22"/>
          <w:lang w:val="bs-Latn-BA"/>
        </w:rPr>
        <w:t>u 19</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(1)</w:t>
      </w:r>
      <w:r w:rsidR="00A821F1" w:rsidRPr="0060124F">
        <w:rPr>
          <w:rFonts w:ascii="Cambria" w:hAnsi="Cambria" w:cs="Arial"/>
          <w:noProof/>
          <w:color w:val="000000" w:themeColor="text1"/>
          <w:sz w:val="22"/>
          <w:lang w:val="bs-Latn-BA"/>
        </w:rPr>
        <w:t>, tač</w:t>
      </w:r>
      <w:r w:rsidR="00A35E68">
        <w:rPr>
          <w:rFonts w:ascii="Cambria" w:hAnsi="Cambria" w:cs="Arial"/>
          <w:noProof/>
          <w:color w:val="000000" w:themeColor="text1"/>
          <w:sz w:val="22"/>
          <w:lang w:val="bs-Latn-BA"/>
        </w:rPr>
        <w:t>ka</w:t>
      </w:r>
      <w:r w:rsidR="00A821F1"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b)</w:t>
      </w:r>
      <w:r w:rsidR="00A821F1" w:rsidRPr="0060124F">
        <w:rPr>
          <w:rFonts w:ascii="Cambria" w:hAnsi="Cambria" w:cs="Arial"/>
          <w:noProof/>
          <w:color w:val="000000" w:themeColor="text1"/>
          <w:sz w:val="22"/>
          <w:lang w:val="bs-Latn-BA"/>
        </w:rPr>
        <w:t xml:space="preserve">, </w:t>
      </w:r>
      <w:r w:rsidR="00005731">
        <w:rPr>
          <w:rFonts w:ascii="Cambria" w:hAnsi="Cambria" w:cs="Arial"/>
          <w:noProof/>
          <w:color w:val="000000" w:themeColor="text1"/>
          <w:sz w:val="22"/>
          <w:lang w:val="bs-Latn-BA"/>
        </w:rPr>
        <w:t>alineja</w:t>
      </w:r>
      <w:r w:rsidR="00A821F1" w:rsidRPr="0060124F">
        <w:rPr>
          <w:rFonts w:ascii="Cambria" w:hAnsi="Cambria" w:cs="Arial"/>
          <w:noProof/>
          <w:color w:val="000000" w:themeColor="text1"/>
          <w:sz w:val="22"/>
          <w:lang w:val="bs-Latn-BA"/>
        </w:rPr>
        <w:t xml:space="preserve"> </w:t>
      </w:r>
      <w:r w:rsidR="00A35E68">
        <w:rPr>
          <w:rFonts w:ascii="Cambria" w:hAnsi="Cambria" w:cs="Arial"/>
          <w:noProof/>
          <w:color w:val="000000" w:themeColor="text1"/>
          <w:sz w:val="22"/>
          <w:lang w:val="bs-Latn-BA"/>
        </w:rPr>
        <w:t>3</w:t>
      </w:r>
      <w:r w:rsidR="00850672" w:rsidRPr="0060124F">
        <w:rPr>
          <w:rFonts w:ascii="Cambria" w:hAnsi="Cambria" w:cs="Arial"/>
          <w:noProof/>
          <w:color w:val="000000" w:themeColor="text1"/>
          <w:sz w:val="22"/>
          <w:lang w:val="bs-Latn-BA"/>
        </w:rPr>
        <w:t xml:space="preserve">) i </w:t>
      </w:r>
      <w:r w:rsidR="00C734BC" w:rsidRPr="0060124F">
        <w:rPr>
          <w:rFonts w:ascii="Cambria" w:hAnsi="Cambria" w:cs="Arial"/>
          <w:noProof/>
          <w:color w:val="000000" w:themeColor="text1"/>
          <w:sz w:val="22"/>
          <w:lang w:val="bs-Latn-BA"/>
        </w:rPr>
        <w:t>član</w:t>
      </w:r>
      <w:r w:rsidR="00850672" w:rsidRPr="0060124F">
        <w:rPr>
          <w:rFonts w:ascii="Cambria" w:hAnsi="Cambria" w:cs="Arial"/>
          <w:noProof/>
          <w:color w:val="000000" w:themeColor="text1"/>
          <w:sz w:val="22"/>
          <w:lang w:val="bs-Latn-BA"/>
        </w:rPr>
        <w:t>u 19</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(2)</w:t>
      </w:r>
      <w:r w:rsidR="00A35E68">
        <w:rPr>
          <w:rFonts w:ascii="Cambria" w:hAnsi="Cambria" w:cs="Arial"/>
          <w:noProof/>
          <w:color w:val="000000" w:themeColor="text1"/>
          <w:sz w:val="22"/>
          <w:lang w:val="bs-Latn-BA"/>
        </w:rPr>
        <w:t>,</w:t>
      </w:r>
    </w:p>
    <w:p w14:paraId="121A08F2" w14:textId="1533FDED"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bb) </w:t>
      </w:r>
      <w:r w:rsidR="00850672" w:rsidRPr="0060124F">
        <w:rPr>
          <w:rFonts w:ascii="Cambria" w:hAnsi="Cambria" w:cs="Arial"/>
          <w:noProof/>
          <w:color w:val="000000" w:themeColor="text1"/>
          <w:sz w:val="22"/>
          <w:lang w:val="bs-Latn-BA"/>
        </w:rPr>
        <w:t xml:space="preserve">upotreba zaštićenog tradicionalnog izraza u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3</w:t>
      </w:r>
      <w:r w:rsidR="000A7F62" w:rsidRPr="0060124F">
        <w:rPr>
          <w:rFonts w:ascii="Cambria" w:hAnsi="Cambria" w:cs="Arial"/>
          <w:noProof/>
          <w:color w:val="000000" w:themeColor="text1"/>
          <w:sz w:val="22"/>
          <w:lang w:val="bs-Latn-BA"/>
        </w:rPr>
        <w:t>2</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(1),</w:t>
      </w:r>
      <w:r w:rsidR="00A821F1"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(2)</w:t>
      </w:r>
      <w:r w:rsidR="00A821F1" w:rsidRPr="0060124F">
        <w:rPr>
          <w:rFonts w:ascii="Cambria" w:hAnsi="Cambria" w:cs="Arial"/>
          <w:noProof/>
          <w:color w:val="000000" w:themeColor="text1"/>
          <w:sz w:val="22"/>
          <w:lang w:val="bs-Latn-BA"/>
        </w:rPr>
        <w:t xml:space="preserve"> i </w:t>
      </w:r>
      <w:r w:rsidR="00850672" w:rsidRPr="0060124F">
        <w:rPr>
          <w:rFonts w:ascii="Cambria" w:hAnsi="Cambria" w:cs="Arial"/>
          <w:noProof/>
          <w:color w:val="000000" w:themeColor="text1"/>
          <w:sz w:val="22"/>
          <w:lang w:val="bs-Latn-BA"/>
        </w:rPr>
        <w:t>(3)</w:t>
      </w:r>
      <w:r w:rsidR="00A35E68">
        <w:rPr>
          <w:rFonts w:ascii="Cambria" w:hAnsi="Cambria" w:cs="Arial"/>
          <w:noProof/>
          <w:color w:val="000000" w:themeColor="text1"/>
          <w:sz w:val="22"/>
          <w:lang w:val="bs-Latn-BA"/>
        </w:rPr>
        <w:t>,</w:t>
      </w:r>
    </w:p>
    <w:p w14:paraId="0BD5DD72" w14:textId="01C172E1"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cc) </w:t>
      </w:r>
      <w:r w:rsidR="00850672" w:rsidRPr="0060124F">
        <w:rPr>
          <w:rFonts w:ascii="Cambria" w:hAnsi="Cambria" w:cs="Arial"/>
          <w:noProof/>
          <w:color w:val="000000" w:themeColor="text1"/>
          <w:sz w:val="22"/>
          <w:lang w:val="bs-Latn-BA"/>
        </w:rPr>
        <w:t xml:space="preserve">označavanje i prezentacija proizvoda u </w:t>
      </w:r>
      <w:r w:rsidR="000A7F62" w:rsidRPr="0060124F">
        <w:rPr>
          <w:rFonts w:ascii="Cambria" w:hAnsi="Cambria" w:cs="Arial"/>
          <w:noProof/>
          <w:color w:val="000000" w:themeColor="text1"/>
          <w:sz w:val="22"/>
          <w:lang w:val="bs-Latn-BA"/>
        </w:rPr>
        <w:t xml:space="preserve">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0A7F62" w:rsidRPr="0060124F">
        <w:rPr>
          <w:rFonts w:ascii="Cambria" w:hAnsi="Cambria" w:cs="Arial"/>
          <w:noProof/>
          <w:color w:val="000000" w:themeColor="text1"/>
          <w:sz w:val="22"/>
          <w:lang w:val="bs-Latn-BA"/>
        </w:rPr>
        <w:t xml:space="preserve"> 39</w:t>
      </w:r>
      <w:r w:rsidR="00A821F1" w:rsidRPr="0060124F">
        <w:rPr>
          <w:rFonts w:ascii="Cambria" w:hAnsi="Cambria" w:cs="Arial"/>
          <w:noProof/>
          <w:color w:val="000000" w:themeColor="text1"/>
          <w:sz w:val="22"/>
          <w:lang w:val="bs-Latn-BA"/>
        </w:rPr>
        <w:t xml:space="preserve">. </w:t>
      </w:r>
      <w:r w:rsidR="00C734BC" w:rsidRPr="0060124F">
        <w:rPr>
          <w:rFonts w:ascii="Cambria" w:hAnsi="Cambria" w:cs="Arial"/>
          <w:noProof/>
          <w:color w:val="000000" w:themeColor="text1"/>
          <w:sz w:val="22"/>
          <w:lang w:val="bs-Latn-BA"/>
        </w:rPr>
        <w:t>stav</w:t>
      </w:r>
      <w:r w:rsidR="00A821F1"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 xml:space="preserve">(2),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4</w:t>
      </w:r>
      <w:r w:rsidR="000A7F62" w:rsidRPr="0060124F">
        <w:rPr>
          <w:rFonts w:ascii="Cambria" w:hAnsi="Cambria" w:cs="Arial"/>
          <w:noProof/>
          <w:color w:val="000000" w:themeColor="text1"/>
          <w:sz w:val="22"/>
          <w:lang w:val="bs-Latn-BA"/>
        </w:rPr>
        <w:t>0</w:t>
      </w:r>
      <w:r w:rsidR="00A821F1" w:rsidRPr="0060124F">
        <w:rPr>
          <w:rFonts w:ascii="Cambria" w:hAnsi="Cambria" w:cs="Arial"/>
          <w:noProof/>
          <w:color w:val="000000" w:themeColor="text1"/>
          <w:sz w:val="22"/>
          <w:lang w:val="bs-Latn-BA"/>
        </w:rPr>
        <w:t xml:space="preserve">.,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4</w:t>
      </w:r>
      <w:r w:rsidR="000A7F62" w:rsidRPr="0060124F">
        <w:rPr>
          <w:rFonts w:ascii="Cambria" w:hAnsi="Cambria" w:cs="Arial"/>
          <w:noProof/>
          <w:color w:val="000000" w:themeColor="text1"/>
          <w:sz w:val="22"/>
          <w:lang w:val="bs-Latn-BA"/>
        </w:rPr>
        <w:t>1</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 xml:space="preserve">(2) i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4</w:t>
      </w:r>
      <w:r w:rsidR="000A7F62" w:rsidRPr="0060124F">
        <w:rPr>
          <w:rFonts w:ascii="Cambria" w:hAnsi="Cambria" w:cs="Arial"/>
          <w:noProof/>
          <w:color w:val="000000" w:themeColor="text1"/>
          <w:sz w:val="22"/>
          <w:lang w:val="bs-Latn-BA"/>
        </w:rPr>
        <w:t>2</w:t>
      </w:r>
      <w:r w:rsidR="00850672" w:rsidRPr="0060124F">
        <w:rPr>
          <w:rFonts w:ascii="Cambria" w:hAnsi="Cambria" w:cs="Arial"/>
          <w:noProof/>
          <w:color w:val="000000" w:themeColor="text1"/>
          <w:sz w:val="22"/>
          <w:lang w:val="bs-Latn-BA"/>
        </w:rPr>
        <w:t>.</w:t>
      </w:r>
    </w:p>
    <w:p w14:paraId="269D145D" w14:textId="6CD1DCB1"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dd) </w:t>
      </w:r>
      <w:r w:rsidR="00850672" w:rsidRPr="0060124F">
        <w:rPr>
          <w:rFonts w:ascii="Cambria" w:hAnsi="Cambria" w:cs="Arial"/>
          <w:noProof/>
          <w:color w:val="000000" w:themeColor="text1"/>
          <w:sz w:val="22"/>
          <w:lang w:val="bs-Latn-BA"/>
        </w:rPr>
        <w:t xml:space="preserve">reklamiranje vina u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4</w:t>
      </w:r>
      <w:r w:rsidR="00D55839" w:rsidRPr="0060124F">
        <w:rPr>
          <w:rFonts w:ascii="Cambria" w:hAnsi="Cambria" w:cs="Arial"/>
          <w:noProof/>
          <w:color w:val="000000" w:themeColor="text1"/>
          <w:sz w:val="22"/>
          <w:lang w:val="bs-Latn-BA"/>
        </w:rPr>
        <w:t>4</w:t>
      </w:r>
      <w:r w:rsidR="00850672" w:rsidRPr="0060124F">
        <w:rPr>
          <w:rFonts w:ascii="Cambria" w:hAnsi="Cambria" w:cs="Arial"/>
          <w:noProof/>
          <w:color w:val="000000" w:themeColor="text1"/>
          <w:sz w:val="22"/>
          <w:lang w:val="bs-Latn-BA"/>
        </w:rPr>
        <w:t>.</w:t>
      </w:r>
      <w:r w:rsidR="00A35E68">
        <w:rPr>
          <w:rFonts w:ascii="Cambria" w:hAnsi="Cambria" w:cs="Arial"/>
          <w:noProof/>
          <w:color w:val="000000" w:themeColor="text1"/>
          <w:sz w:val="22"/>
          <w:lang w:val="bs-Latn-BA"/>
        </w:rPr>
        <w:t>,</w:t>
      </w:r>
    </w:p>
    <w:p w14:paraId="7323053B" w14:textId="58302C07"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ee) </w:t>
      </w:r>
      <w:r w:rsidR="00021E17" w:rsidRPr="0060124F">
        <w:rPr>
          <w:rFonts w:ascii="Cambria" w:hAnsi="Cambria" w:cs="Arial"/>
          <w:noProof/>
          <w:color w:val="000000" w:themeColor="text1"/>
          <w:sz w:val="22"/>
          <w:lang w:val="bs-Latn-BA"/>
        </w:rPr>
        <w:t>stav</w:t>
      </w:r>
      <w:r w:rsidR="00850672" w:rsidRPr="0060124F">
        <w:rPr>
          <w:rFonts w:ascii="Cambria" w:hAnsi="Cambria" w:cs="Arial"/>
          <w:noProof/>
          <w:color w:val="000000" w:themeColor="text1"/>
          <w:sz w:val="22"/>
          <w:lang w:val="bs-Latn-BA"/>
        </w:rPr>
        <w:t>ljanje na tržište proizvoda od grožđa i grožđa čije su proizvodnja, sa</w:t>
      </w:r>
      <w:r w:rsidR="00021E17" w:rsidRPr="0060124F">
        <w:rPr>
          <w:rFonts w:ascii="Cambria" w:hAnsi="Cambria" w:cs="Arial"/>
          <w:noProof/>
          <w:color w:val="000000" w:themeColor="text1"/>
          <w:sz w:val="22"/>
          <w:lang w:val="bs-Latn-BA"/>
        </w:rPr>
        <w:t>stav</w:t>
      </w:r>
      <w:r w:rsidR="00850672" w:rsidRPr="0060124F">
        <w:rPr>
          <w:rFonts w:ascii="Cambria" w:hAnsi="Cambria" w:cs="Arial"/>
          <w:noProof/>
          <w:color w:val="000000" w:themeColor="text1"/>
          <w:sz w:val="22"/>
          <w:lang w:val="bs-Latn-BA"/>
        </w:rPr>
        <w:t xml:space="preserve"> i karakteristike u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4</w:t>
      </w:r>
      <w:r w:rsidR="000A7F62" w:rsidRPr="0060124F">
        <w:rPr>
          <w:rFonts w:ascii="Cambria" w:hAnsi="Cambria" w:cs="Arial"/>
          <w:noProof/>
          <w:color w:val="000000" w:themeColor="text1"/>
          <w:sz w:val="22"/>
          <w:lang w:val="bs-Latn-BA"/>
        </w:rPr>
        <w:t>5</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(1)</w:t>
      </w:r>
      <w:r w:rsidR="00A35E68">
        <w:rPr>
          <w:rFonts w:ascii="Cambria" w:hAnsi="Cambria" w:cs="Arial"/>
          <w:noProof/>
          <w:color w:val="000000" w:themeColor="text1"/>
          <w:sz w:val="22"/>
          <w:lang w:val="bs-Latn-BA"/>
        </w:rPr>
        <w:t>,</w:t>
      </w:r>
    </w:p>
    <w:p w14:paraId="218C9349" w14:textId="21473F07"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ff) </w:t>
      </w:r>
      <w:r w:rsidR="00021E17" w:rsidRPr="0060124F">
        <w:rPr>
          <w:rFonts w:ascii="Cambria" w:hAnsi="Cambria" w:cs="Arial"/>
          <w:noProof/>
          <w:color w:val="000000" w:themeColor="text1"/>
          <w:sz w:val="22"/>
          <w:lang w:val="bs-Latn-BA"/>
        </w:rPr>
        <w:t>stav</w:t>
      </w:r>
      <w:r w:rsidR="00850672" w:rsidRPr="0060124F">
        <w:rPr>
          <w:rFonts w:ascii="Cambria" w:hAnsi="Cambria" w:cs="Arial"/>
          <w:noProof/>
          <w:color w:val="000000" w:themeColor="text1"/>
          <w:sz w:val="22"/>
          <w:lang w:val="bs-Latn-BA"/>
        </w:rPr>
        <w:t xml:space="preserve">ljanje proizvoda na tržište u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850672" w:rsidRPr="0060124F">
        <w:rPr>
          <w:rFonts w:ascii="Cambria" w:hAnsi="Cambria" w:cs="Arial"/>
          <w:noProof/>
          <w:color w:val="000000" w:themeColor="text1"/>
          <w:sz w:val="22"/>
          <w:lang w:val="bs-Latn-BA"/>
        </w:rPr>
        <w:t xml:space="preserve"> 4</w:t>
      </w:r>
      <w:r w:rsidR="000A7F62" w:rsidRPr="0060124F">
        <w:rPr>
          <w:rFonts w:ascii="Cambria" w:hAnsi="Cambria" w:cs="Arial"/>
          <w:noProof/>
          <w:color w:val="000000" w:themeColor="text1"/>
          <w:sz w:val="22"/>
          <w:lang w:val="bs-Latn-BA"/>
        </w:rPr>
        <w:t>5</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 xml:space="preserve">(2) o obaveznom rješenju za </w:t>
      </w:r>
      <w:r w:rsidR="00021E17" w:rsidRPr="0060124F">
        <w:rPr>
          <w:rFonts w:ascii="Cambria" w:hAnsi="Cambria" w:cs="Arial"/>
          <w:noProof/>
          <w:color w:val="000000" w:themeColor="text1"/>
          <w:sz w:val="22"/>
          <w:lang w:val="bs-Latn-BA"/>
        </w:rPr>
        <w:t>stav</w:t>
      </w:r>
      <w:r w:rsidR="00850672" w:rsidRPr="0060124F">
        <w:rPr>
          <w:rFonts w:ascii="Cambria" w:hAnsi="Cambria" w:cs="Arial"/>
          <w:noProof/>
          <w:color w:val="000000" w:themeColor="text1"/>
          <w:sz w:val="22"/>
          <w:lang w:val="bs-Latn-BA"/>
        </w:rPr>
        <w:t>ljanje proizvoda na tržište</w:t>
      </w:r>
      <w:r w:rsidR="00A35E68">
        <w:rPr>
          <w:rFonts w:ascii="Cambria" w:hAnsi="Cambria" w:cs="Arial"/>
          <w:noProof/>
          <w:color w:val="000000" w:themeColor="text1"/>
          <w:sz w:val="22"/>
          <w:lang w:val="bs-Latn-BA"/>
        </w:rPr>
        <w:t>,</w:t>
      </w:r>
    </w:p>
    <w:p w14:paraId="28FB0BE5" w14:textId="359821A3"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gg) </w:t>
      </w:r>
      <w:r w:rsidR="00021E17" w:rsidRPr="0060124F">
        <w:rPr>
          <w:rFonts w:ascii="Cambria" w:hAnsi="Cambria" w:cs="Arial"/>
          <w:noProof/>
          <w:color w:val="000000" w:themeColor="text1"/>
          <w:sz w:val="22"/>
          <w:lang w:val="bs-Latn-BA"/>
        </w:rPr>
        <w:t>stav</w:t>
      </w:r>
      <w:r w:rsidR="00850672" w:rsidRPr="0060124F">
        <w:rPr>
          <w:rFonts w:ascii="Cambria" w:hAnsi="Cambria" w:cs="Arial"/>
          <w:noProof/>
          <w:color w:val="000000" w:themeColor="text1"/>
          <w:sz w:val="22"/>
          <w:lang w:val="bs-Latn-BA"/>
        </w:rPr>
        <w:t xml:space="preserve">ljanje na tržište uvoznih proizvoda sektora vinarstva u </w:t>
      </w:r>
      <w:r w:rsidR="000A7F62" w:rsidRPr="0060124F">
        <w:rPr>
          <w:rFonts w:ascii="Cambria" w:hAnsi="Cambria" w:cs="Arial"/>
          <w:noProof/>
          <w:color w:val="000000" w:themeColor="text1"/>
          <w:sz w:val="22"/>
          <w:lang w:val="bs-Latn-BA"/>
        </w:rPr>
        <w:t xml:space="preserve">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0A7F62" w:rsidRPr="0060124F">
        <w:rPr>
          <w:rFonts w:ascii="Cambria" w:hAnsi="Cambria" w:cs="Arial"/>
          <w:noProof/>
          <w:color w:val="000000" w:themeColor="text1"/>
          <w:sz w:val="22"/>
          <w:lang w:val="bs-Latn-BA"/>
        </w:rPr>
        <w:t xml:space="preserve"> 4</w:t>
      </w:r>
      <w:r w:rsidR="00D55839" w:rsidRPr="0060124F">
        <w:rPr>
          <w:rFonts w:ascii="Cambria" w:hAnsi="Cambria" w:cs="Arial"/>
          <w:noProof/>
          <w:color w:val="000000" w:themeColor="text1"/>
          <w:sz w:val="22"/>
          <w:lang w:val="bs-Latn-BA"/>
        </w:rPr>
        <w:t>5</w:t>
      </w:r>
      <w:r w:rsidR="00850672" w:rsidRPr="0060124F">
        <w:rPr>
          <w:rFonts w:ascii="Cambria" w:hAnsi="Cambria" w:cs="Arial"/>
          <w:noProof/>
          <w:color w:val="000000" w:themeColor="text1"/>
          <w:sz w:val="22"/>
          <w:lang w:val="bs-Latn-BA"/>
        </w:rPr>
        <w:t>.</w:t>
      </w:r>
      <w:r w:rsidR="00A35E68">
        <w:rPr>
          <w:rFonts w:ascii="Cambria" w:hAnsi="Cambria" w:cs="Arial"/>
          <w:noProof/>
          <w:color w:val="000000" w:themeColor="text1"/>
          <w:sz w:val="22"/>
          <w:lang w:val="bs-Latn-BA"/>
        </w:rPr>
        <w:t>,</w:t>
      </w:r>
    </w:p>
    <w:p w14:paraId="420428C2" w14:textId="39673149"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hh) </w:t>
      </w:r>
      <w:r w:rsidR="00850672" w:rsidRPr="0060124F">
        <w:rPr>
          <w:rFonts w:ascii="Cambria" w:hAnsi="Cambria" w:cs="Arial"/>
          <w:noProof/>
          <w:color w:val="000000" w:themeColor="text1"/>
          <w:sz w:val="22"/>
          <w:lang w:val="bs-Latn-BA"/>
        </w:rPr>
        <w:t xml:space="preserve">upotreba proizvoda koji ne ispunjavaju uslove kategorizacije iz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0A7F62" w:rsidRPr="0060124F">
        <w:rPr>
          <w:rFonts w:ascii="Cambria" w:hAnsi="Cambria" w:cs="Arial"/>
          <w:noProof/>
          <w:color w:val="000000" w:themeColor="text1"/>
          <w:sz w:val="22"/>
          <w:lang w:val="bs-Latn-BA"/>
        </w:rPr>
        <w:t xml:space="preserve"> 3., kršenje odredbi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0A7F62" w:rsidRPr="0060124F">
        <w:rPr>
          <w:rFonts w:ascii="Cambria" w:hAnsi="Cambria" w:cs="Arial"/>
          <w:noProof/>
          <w:color w:val="000000" w:themeColor="text1"/>
          <w:sz w:val="22"/>
          <w:lang w:val="bs-Latn-BA"/>
        </w:rPr>
        <w:t xml:space="preserve"> </w:t>
      </w:r>
      <w:r w:rsidR="00F34B52">
        <w:rPr>
          <w:rFonts w:ascii="Cambria" w:hAnsi="Cambria" w:cs="Arial"/>
          <w:noProof/>
          <w:color w:val="000000" w:themeColor="text1"/>
          <w:sz w:val="22"/>
          <w:lang w:val="bs-Latn-BA"/>
        </w:rPr>
        <w:t>47</w:t>
      </w:r>
      <w:r w:rsidR="005133BB">
        <w:rPr>
          <w:rFonts w:ascii="Cambria" w:hAnsi="Cambria" w:cs="Arial"/>
          <w:noProof/>
          <w:color w:val="000000" w:themeColor="text1"/>
          <w:sz w:val="22"/>
          <w:lang w:val="bs-Latn-BA"/>
        </w:rPr>
        <w:t>.</w:t>
      </w:r>
      <w:r w:rsidR="00A35E68">
        <w:rPr>
          <w:rFonts w:ascii="Cambria" w:hAnsi="Cambria" w:cs="Arial"/>
          <w:noProof/>
          <w:color w:val="000000" w:themeColor="text1"/>
          <w:sz w:val="22"/>
          <w:lang w:val="bs-Latn-BA"/>
        </w:rPr>
        <w:t>,</w:t>
      </w:r>
      <w:r w:rsidR="00850672" w:rsidRPr="0060124F">
        <w:rPr>
          <w:rFonts w:ascii="Cambria" w:hAnsi="Cambria" w:cs="Arial"/>
          <w:noProof/>
          <w:color w:val="000000" w:themeColor="text1"/>
          <w:sz w:val="22"/>
          <w:lang w:val="bs-Latn-BA"/>
        </w:rPr>
        <w:t xml:space="preserve"> </w:t>
      </w:r>
    </w:p>
    <w:p w14:paraId="349C68C7" w14:textId="4A04A092"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ii) </w:t>
      </w:r>
      <w:r w:rsidR="00850672" w:rsidRPr="0060124F">
        <w:rPr>
          <w:rFonts w:ascii="Cambria" w:hAnsi="Cambria" w:cs="Arial"/>
          <w:noProof/>
          <w:color w:val="000000" w:themeColor="text1"/>
          <w:sz w:val="22"/>
          <w:lang w:val="bs-Latn-BA"/>
        </w:rPr>
        <w:t>prodaja grožđa u</w:t>
      </w:r>
      <w:r w:rsidR="000A7F62" w:rsidRPr="0060124F">
        <w:rPr>
          <w:rFonts w:ascii="Cambria" w:hAnsi="Cambria" w:cs="Arial"/>
          <w:noProof/>
          <w:color w:val="000000" w:themeColor="text1"/>
          <w:sz w:val="22"/>
          <w:lang w:val="bs-Latn-BA"/>
        </w:rPr>
        <w:t xml:space="preserve">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0A7F62" w:rsidRPr="0060124F">
        <w:rPr>
          <w:rFonts w:ascii="Cambria" w:hAnsi="Cambria" w:cs="Arial"/>
          <w:noProof/>
          <w:color w:val="000000" w:themeColor="text1"/>
          <w:sz w:val="22"/>
          <w:lang w:val="bs-Latn-BA"/>
        </w:rPr>
        <w:t xml:space="preserve"> 4</w:t>
      </w:r>
      <w:r w:rsidR="005133BB">
        <w:rPr>
          <w:rFonts w:ascii="Cambria" w:hAnsi="Cambria" w:cs="Arial"/>
          <w:noProof/>
          <w:color w:val="000000" w:themeColor="text1"/>
          <w:sz w:val="22"/>
          <w:lang w:val="bs-Latn-BA"/>
        </w:rPr>
        <w:t>8</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850672" w:rsidRPr="0060124F">
        <w:rPr>
          <w:rFonts w:ascii="Cambria" w:hAnsi="Cambria" w:cs="Arial"/>
          <w:noProof/>
          <w:color w:val="000000" w:themeColor="text1"/>
          <w:sz w:val="22"/>
          <w:lang w:val="bs-Latn-BA"/>
        </w:rPr>
        <w:t>(1)</w:t>
      </w:r>
      <w:r w:rsidR="00A35E68">
        <w:rPr>
          <w:rFonts w:ascii="Cambria" w:hAnsi="Cambria" w:cs="Arial"/>
          <w:noProof/>
          <w:color w:val="000000" w:themeColor="text1"/>
          <w:sz w:val="22"/>
          <w:lang w:val="bs-Latn-BA"/>
        </w:rPr>
        <w:t>,</w:t>
      </w:r>
    </w:p>
    <w:p w14:paraId="6F6C6D03" w14:textId="0460AFFA" w:rsidR="00850672" w:rsidRPr="0060124F" w:rsidRDefault="0060124F"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jj) </w:t>
      </w:r>
      <w:r w:rsidR="00850672" w:rsidRPr="0060124F">
        <w:rPr>
          <w:rFonts w:ascii="Cambria" w:hAnsi="Cambria" w:cs="Arial"/>
          <w:noProof/>
          <w:color w:val="000000" w:themeColor="text1"/>
          <w:sz w:val="22"/>
          <w:lang w:val="bs-Latn-BA"/>
        </w:rPr>
        <w:t>maloprodaja vina u</w:t>
      </w:r>
      <w:r w:rsidR="000A7F62" w:rsidRPr="0060124F">
        <w:rPr>
          <w:rFonts w:ascii="Cambria" w:hAnsi="Cambria" w:cs="Arial"/>
          <w:noProof/>
          <w:color w:val="000000" w:themeColor="text1"/>
          <w:sz w:val="22"/>
          <w:lang w:val="bs-Latn-BA"/>
        </w:rPr>
        <w:t xml:space="preserve"> suprotnosti s odredbama </w:t>
      </w:r>
      <w:r w:rsidR="00C734BC" w:rsidRPr="0060124F">
        <w:rPr>
          <w:rFonts w:ascii="Cambria" w:hAnsi="Cambria" w:cs="Arial"/>
          <w:noProof/>
          <w:color w:val="000000" w:themeColor="text1"/>
          <w:sz w:val="22"/>
          <w:lang w:val="bs-Latn-BA"/>
        </w:rPr>
        <w:t>član</w:t>
      </w:r>
      <w:r w:rsidR="00140892" w:rsidRPr="0060124F">
        <w:rPr>
          <w:rFonts w:ascii="Cambria" w:hAnsi="Cambria" w:cs="Arial"/>
          <w:noProof/>
          <w:color w:val="000000" w:themeColor="text1"/>
          <w:sz w:val="22"/>
          <w:lang w:val="bs-Latn-BA"/>
        </w:rPr>
        <w:t>a</w:t>
      </w:r>
      <w:r w:rsidR="000A7F62" w:rsidRPr="0060124F">
        <w:rPr>
          <w:rFonts w:ascii="Cambria" w:hAnsi="Cambria" w:cs="Arial"/>
          <w:noProof/>
          <w:color w:val="000000" w:themeColor="text1"/>
          <w:sz w:val="22"/>
          <w:lang w:val="bs-Latn-BA"/>
        </w:rPr>
        <w:t xml:space="preserve"> 4</w:t>
      </w:r>
      <w:r w:rsidR="005133BB">
        <w:rPr>
          <w:rFonts w:ascii="Cambria" w:hAnsi="Cambria" w:cs="Arial"/>
          <w:noProof/>
          <w:color w:val="000000" w:themeColor="text1"/>
          <w:sz w:val="22"/>
          <w:lang w:val="bs-Latn-BA"/>
        </w:rPr>
        <w:t>8</w:t>
      </w:r>
      <w:r w:rsidR="00A821F1" w:rsidRPr="0060124F">
        <w:rPr>
          <w:rFonts w:ascii="Cambria" w:hAnsi="Cambria" w:cs="Arial"/>
          <w:noProof/>
          <w:color w:val="000000" w:themeColor="text1"/>
          <w:sz w:val="22"/>
          <w:lang w:val="bs-Latn-BA"/>
        </w:rPr>
        <w:t>.</w:t>
      </w:r>
      <w:r w:rsidR="00B34A62" w:rsidRPr="0060124F">
        <w:rPr>
          <w:noProof/>
          <w:color w:val="000000" w:themeColor="text1"/>
          <w:lang w:val="bs-Latn-BA"/>
        </w:rPr>
        <w:t xml:space="preserve"> </w:t>
      </w:r>
      <w:r w:rsidR="00C734BC" w:rsidRPr="0060124F">
        <w:rPr>
          <w:rFonts w:ascii="Cambria" w:hAnsi="Cambria" w:cs="Arial"/>
          <w:noProof/>
          <w:color w:val="000000" w:themeColor="text1"/>
          <w:sz w:val="22"/>
          <w:lang w:val="bs-Latn-BA"/>
        </w:rPr>
        <w:t>stav</w:t>
      </w:r>
      <w:r w:rsidR="00B34A62" w:rsidRPr="0060124F">
        <w:rPr>
          <w:rFonts w:ascii="Cambria" w:hAnsi="Cambria" w:cs="Arial"/>
          <w:noProof/>
          <w:color w:val="000000" w:themeColor="text1"/>
          <w:sz w:val="22"/>
          <w:lang w:val="bs-Latn-BA"/>
        </w:rPr>
        <w:t xml:space="preserve"> </w:t>
      </w:r>
      <w:r w:rsidR="00A821F1" w:rsidRPr="0060124F">
        <w:rPr>
          <w:rFonts w:ascii="Cambria" w:hAnsi="Cambria" w:cs="Arial"/>
          <w:noProof/>
          <w:color w:val="000000" w:themeColor="text1"/>
          <w:sz w:val="22"/>
          <w:lang w:val="bs-Latn-BA"/>
        </w:rPr>
        <w:t xml:space="preserve">(2),(3) i </w:t>
      </w:r>
      <w:r w:rsidR="00850672" w:rsidRPr="0060124F">
        <w:rPr>
          <w:rFonts w:ascii="Cambria" w:hAnsi="Cambria" w:cs="Arial"/>
          <w:noProof/>
          <w:color w:val="000000" w:themeColor="text1"/>
          <w:sz w:val="22"/>
          <w:lang w:val="bs-Latn-BA"/>
        </w:rPr>
        <w:t>(4)</w:t>
      </w:r>
      <w:r w:rsidR="00A35E68">
        <w:rPr>
          <w:rFonts w:ascii="Cambria" w:hAnsi="Cambria" w:cs="Arial"/>
          <w:noProof/>
          <w:color w:val="000000" w:themeColor="text1"/>
          <w:sz w:val="22"/>
          <w:lang w:val="bs-Latn-BA"/>
        </w:rPr>
        <w:t>,</w:t>
      </w:r>
      <w:r w:rsidR="00850672" w:rsidRPr="0060124F">
        <w:rPr>
          <w:rFonts w:ascii="Cambria" w:hAnsi="Cambria" w:cs="Arial"/>
          <w:noProof/>
          <w:color w:val="000000" w:themeColor="text1"/>
          <w:sz w:val="22"/>
          <w:lang w:val="bs-Latn-BA"/>
        </w:rPr>
        <w:t xml:space="preserve"> </w:t>
      </w:r>
    </w:p>
    <w:p w14:paraId="2D9EFA50" w14:textId="3A212A17"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kk) </w:t>
      </w:r>
      <w:r w:rsidR="00850672" w:rsidRPr="006F6D12">
        <w:rPr>
          <w:rFonts w:ascii="Cambria" w:hAnsi="Cambria" w:cs="Arial"/>
          <w:noProof/>
          <w:color w:val="000000" w:themeColor="text1"/>
          <w:sz w:val="22"/>
          <w:lang w:val="bs-Latn-BA"/>
        </w:rPr>
        <w:t>prodaja i držanje vina u ugostiteljstvu u</w:t>
      </w:r>
      <w:r w:rsidR="000A7F62" w:rsidRPr="006F6D12">
        <w:rPr>
          <w:rFonts w:ascii="Cambria" w:hAnsi="Cambria" w:cs="Arial"/>
          <w:noProof/>
          <w:color w:val="000000" w:themeColor="text1"/>
          <w:sz w:val="22"/>
          <w:lang w:val="bs-Latn-BA"/>
        </w:rPr>
        <w:t xml:space="preserve"> suprotnosti s odredbama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0A7F62" w:rsidRPr="006F6D12">
        <w:rPr>
          <w:rFonts w:ascii="Cambria" w:hAnsi="Cambria" w:cs="Arial"/>
          <w:noProof/>
          <w:color w:val="000000" w:themeColor="text1"/>
          <w:sz w:val="22"/>
          <w:lang w:val="bs-Latn-BA"/>
        </w:rPr>
        <w:t xml:space="preserve"> </w:t>
      </w:r>
      <w:r w:rsidR="005133BB">
        <w:rPr>
          <w:rFonts w:ascii="Cambria" w:hAnsi="Cambria" w:cs="Arial"/>
          <w:noProof/>
          <w:color w:val="000000" w:themeColor="text1"/>
          <w:sz w:val="22"/>
          <w:lang w:val="bs-Latn-BA"/>
        </w:rPr>
        <w:t>49</w:t>
      </w:r>
      <w:r w:rsidR="00850672" w:rsidRPr="006F6D12">
        <w:rPr>
          <w:rFonts w:ascii="Cambria" w:hAnsi="Cambria" w:cs="Arial"/>
          <w:noProof/>
          <w:color w:val="000000" w:themeColor="text1"/>
          <w:sz w:val="22"/>
          <w:lang w:val="bs-Latn-BA"/>
        </w:rPr>
        <w:t>.</w:t>
      </w:r>
      <w:r w:rsidR="005133BB">
        <w:rPr>
          <w:rFonts w:ascii="Cambria" w:hAnsi="Cambria" w:cs="Arial"/>
          <w:noProof/>
          <w:color w:val="000000" w:themeColor="text1"/>
          <w:sz w:val="22"/>
          <w:lang w:val="bs-Latn-BA"/>
        </w:rPr>
        <w:t>,</w:t>
      </w:r>
    </w:p>
    <w:p w14:paraId="46F58A08" w14:textId="191C27A1"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ll) </w:t>
      </w:r>
      <w:r w:rsidR="00850672" w:rsidRPr="006F6D12">
        <w:rPr>
          <w:rFonts w:ascii="Cambria" w:hAnsi="Cambria" w:cs="Arial"/>
          <w:noProof/>
          <w:color w:val="000000" w:themeColor="text1"/>
          <w:sz w:val="22"/>
          <w:lang w:val="bs-Latn-BA"/>
        </w:rPr>
        <w:t xml:space="preserve">proizvodnja bez obaveznog upisa u vinogradarsko-vinarski registar u skladu s odredbama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850672" w:rsidRPr="006F6D12">
        <w:rPr>
          <w:rFonts w:ascii="Cambria" w:hAnsi="Cambria" w:cs="Arial"/>
          <w:noProof/>
          <w:color w:val="000000" w:themeColor="text1"/>
          <w:sz w:val="22"/>
          <w:lang w:val="bs-Latn-BA"/>
        </w:rPr>
        <w:t xml:space="preserve"> 5</w:t>
      </w:r>
      <w:r w:rsidR="005133BB">
        <w:rPr>
          <w:rFonts w:ascii="Cambria" w:hAnsi="Cambria" w:cs="Arial"/>
          <w:noProof/>
          <w:color w:val="000000" w:themeColor="text1"/>
          <w:sz w:val="22"/>
          <w:lang w:val="bs-Latn-BA"/>
        </w:rPr>
        <w:t>1</w:t>
      </w:r>
      <w:r w:rsidR="00A821F1" w:rsidRPr="006F6D12">
        <w:rPr>
          <w:rFonts w:ascii="Cambria" w:hAnsi="Cambria" w:cs="Arial"/>
          <w:noProof/>
          <w:color w:val="000000" w:themeColor="text1"/>
          <w:sz w:val="22"/>
          <w:lang w:val="bs-Latn-BA"/>
        </w:rPr>
        <w:t>.</w:t>
      </w:r>
      <w:r w:rsidR="00B34A62" w:rsidRPr="006F6D12">
        <w:rPr>
          <w:noProof/>
          <w:color w:val="000000" w:themeColor="text1"/>
          <w:lang w:val="bs-Latn-BA"/>
        </w:rPr>
        <w:t xml:space="preserve"> </w:t>
      </w:r>
      <w:r w:rsidR="00C734BC" w:rsidRPr="006F6D12">
        <w:rPr>
          <w:rFonts w:ascii="Cambria" w:hAnsi="Cambria" w:cs="Arial"/>
          <w:noProof/>
          <w:color w:val="000000" w:themeColor="text1"/>
          <w:sz w:val="22"/>
          <w:lang w:val="bs-Latn-BA"/>
        </w:rPr>
        <w:t>stav</w:t>
      </w:r>
      <w:r w:rsidR="00B34A62" w:rsidRPr="006F6D12">
        <w:rPr>
          <w:rFonts w:ascii="Cambria" w:hAnsi="Cambria" w:cs="Arial"/>
          <w:noProof/>
          <w:color w:val="000000" w:themeColor="text1"/>
          <w:sz w:val="22"/>
          <w:lang w:val="bs-Latn-BA"/>
        </w:rPr>
        <w:t xml:space="preserve"> </w:t>
      </w:r>
      <w:r w:rsidR="00A821F1" w:rsidRPr="006F6D12">
        <w:rPr>
          <w:rFonts w:ascii="Cambria" w:hAnsi="Cambria" w:cs="Arial"/>
          <w:noProof/>
          <w:color w:val="000000" w:themeColor="text1"/>
          <w:sz w:val="22"/>
          <w:lang w:val="bs-Latn-BA"/>
        </w:rPr>
        <w:t xml:space="preserve">(4),(5) i </w:t>
      </w:r>
      <w:r w:rsidR="00850672" w:rsidRPr="006F6D12">
        <w:rPr>
          <w:rFonts w:ascii="Cambria" w:hAnsi="Cambria" w:cs="Arial"/>
          <w:noProof/>
          <w:color w:val="000000" w:themeColor="text1"/>
          <w:sz w:val="22"/>
          <w:lang w:val="bs-Latn-BA"/>
        </w:rPr>
        <w:t>(6)</w:t>
      </w:r>
      <w:r w:rsidR="005133BB">
        <w:rPr>
          <w:rFonts w:ascii="Cambria" w:hAnsi="Cambria" w:cs="Arial"/>
          <w:noProof/>
          <w:color w:val="000000" w:themeColor="text1"/>
          <w:sz w:val="22"/>
          <w:lang w:val="bs-Latn-BA"/>
        </w:rPr>
        <w:t>,</w:t>
      </w:r>
    </w:p>
    <w:p w14:paraId="54BD2CDF" w14:textId="03C6CBAA"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mm) </w:t>
      </w:r>
      <w:r w:rsidR="00850672" w:rsidRPr="006F6D12">
        <w:rPr>
          <w:rFonts w:ascii="Cambria" w:hAnsi="Cambria" w:cs="Arial"/>
          <w:noProof/>
          <w:color w:val="000000" w:themeColor="text1"/>
          <w:sz w:val="22"/>
          <w:lang w:val="bs-Latn-BA"/>
        </w:rPr>
        <w:t>nepodnošenje ili do</w:t>
      </w:r>
      <w:r w:rsidR="00021E17" w:rsidRPr="006F6D12">
        <w:rPr>
          <w:rFonts w:ascii="Cambria" w:hAnsi="Cambria" w:cs="Arial"/>
          <w:noProof/>
          <w:color w:val="000000" w:themeColor="text1"/>
          <w:sz w:val="22"/>
          <w:lang w:val="bs-Latn-BA"/>
        </w:rPr>
        <w:t>stav</w:t>
      </w:r>
      <w:r w:rsidR="00850672" w:rsidRPr="006F6D12">
        <w:rPr>
          <w:rFonts w:ascii="Cambria" w:hAnsi="Cambria" w:cs="Arial"/>
          <w:noProof/>
          <w:color w:val="000000" w:themeColor="text1"/>
          <w:sz w:val="22"/>
          <w:lang w:val="bs-Latn-BA"/>
        </w:rPr>
        <w:t xml:space="preserve">ljanje netačnih podataka u vinogradarsko-vinarski registar prema odredbama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850672" w:rsidRPr="006F6D12">
        <w:rPr>
          <w:rFonts w:ascii="Cambria" w:hAnsi="Cambria" w:cs="Arial"/>
          <w:noProof/>
          <w:color w:val="000000" w:themeColor="text1"/>
          <w:sz w:val="22"/>
          <w:lang w:val="bs-Latn-BA"/>
        </w:rPr>
        <w:t xml:space="preserve"> 5</w:t>
      </w:r>
      <w:r w:rsidR="005133BB">
        <w:rPr>
          <w:rFonts w:ascii="Cambria" w:hAnsi="Cambria" w:cs="Arial"/>
          <w:noProof/>
          <w:color w:val="000000" w:themeColor="text1"/>
          <w:sz w:val="22"/>
          <w:lang w:val="bs-Latn-BA"/>
        </w:rPr>
        <w:t>1</w:t>
      </w:r>
      <w:r w:rsidR="00A821F1" w:rsidRPr="006F6D12">
        <w:rPr>
          <w:rFonts w:ascii="Cambria" w:hAnsi="Cambria" w:cs="Arial"/>
          <w:noProof/>
          <w:color w:val="000000" w:themeColor="text1"/>
          <w:sz w:val="22"/>
          <w:lang w:val="bs-Latn-BA"/>
        </w:rPr>
        <w:t>.</w:t>
      </w:r>
      <w:r w:rsidR="00B34A62" w:rsidRPr="006F6D12">
        <w:rPr>
          <w:noProof/>
          <w:color w:val="000000" w:themeColor="text1"/>
          <w:lang w:val="bs-Latn-BA"/>
        </w:rPr>
        <w:t xml:space="preserve"> </w:t>
      </w:r>
      <w:r w:rsidR="00C734BC" w:rsidRPr="006F6D12">
        <w:rPr>
          <w:rFonts w:ascii="Cambria" w:hAnsi="Cambria" w:cs="Arial"/>
          <w:noProof/>
          <w:color w:val="000000" w:themeColor="text1"/>
          <w:sz w:val="22"/>
          <w:lang w:val="bs-Latn-BA"/>
        </w:rPr>
        <w:t>stav</w:t>
      </w:r>
      <w:r w:rsidR="00B34A62" w:rsidRPr="006F6D12">
        <w:rPr>
          <w:rFonts w:ascii="Cambria" w:hAnsi="Cambria" w:cs="Arial"/>
          <w:noProof/>
          <w:color w:val="000000" w:themeColor="text1"/>
          <w:sz w:val="22"/>
          <w:lang w:val="bs-Latn-BA"/>
        </w:rPr>
        <w:t xml:space="preserve"> </w:t>
      </w:r>
      <w:r w:rsidR="00850672" w:rsidRPr="006F6D12">
        <w:rPr>
          <w:rFonts w:ascii="Cambria" w:hAnsi="Cambria" w:cs="Arial"/>
          <w:noProof/>
          <w:color w:val="000000" w:themeColor="text1"/>
          <w:sz w:val="22"/>
          <w:lang w:val="bs-Latn-BA"/>
        </w:rPr>
        <w:t>(1),(4)</w:t>
      </w:r>
      <w:r w:rsidR="005133BB">
        <w:rPr>
          <w:rFonts w:ascii="Cambria" w:hAnsi="Cambria" w:cs="Arial"/>
          <w:noProof/>
          <w:color w:val="000000" w:themeColor="text1"/>
          <w:sz w:val="22"/>
          <w:lang w:val="bs-Latn-BA"/>
        </w:rPr>
        <w:t>,</w:t>
      </w:r>
      <w:r w:rsidR="00850672" w:rsidRPr="006F6D12">
        <w:rPr>
          <w:rFonts w:ascii="Cambria" w:hAnsi="Cambria" w:cs="Arial"/>
          <w:noProof/>
          <w:color w:val="000000" w:themeColor="text1"/>
          <w:sz w:val="22"/>
          <w:lang w:val="bs-Latn-BA"/>
        </w:rPr>
        <w:t xml:space="preserve"> </w:t>
      </w:r>
    </w:p>
    <w:p w14:paraId="786F4A4A" w14:textId="5BADB2DB"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nn) </w:t>
      </w:r>
      <w:r w:rsidR="00850672" w:rsidRPr="006F6D12">
        <w:rPr>
          <w:rFonts w:ascii="Cambria" w:hAnsi="Cambria" w:cs="Arial"/>
          <w:noProof/>
          <w:color w:val="000000" w:themeColor="text1"/>
          <w:sz w:val="22"/>
          <w:lang w:val="bs-Latn-BA"/>
        </w:rPr>
        <w:t xml:space="preserve">nepodnošenje obaveznih izjava ili podnošenje netačnih obaveznih </w:t>
      </w:r>
      <w:r w:rsidR="000A7F62" w:rsidRPr="006F6D12">
        <w:rPr>
          <w:rFonts w:ascii="Cambria" w:hAnsi="Cambria" w:cs="Arial"/>
          <w:noProof/>
          <w:color w:val="000000" w:themeColor="text1"/>
          <w:sz w:val="22"/>
          <w:lang w:val="bs-Latn-BA"/>
        </w:rPr>
        <w:t xml:space="preserve">izjava, kršenje odredbi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0A7F62" w:rsidRPr="006F6D12">
        <w:rPr>
          <w:rFonts w:ascii="Cambria" w:hAnsi="Cambria" w:cs="Arial"/>
          <w:noProof/>
          <w:color w:val="000000" w:themeColor="text1"/>
          <w:sz w:val="22"/>
          <w:lang w:val="bs-Latn-BA"/>
        </w:rPr>
        <w:t xml:space="preserve"> 5</w:t>
      </w:r>
      <w:r w:rsidR="005133BB">
        <w:rPr>
          <w:rFonts w:ascii="Cambria" w:hAnsi="Cambria" w:cs="Arial"/>
          <w:noProof/>
          <w:color w:val="000000" w:themeColor="text1"/>
          <w:sz w:val="22"/>
          <w:lang w:val="bs-Latn-BA"/>
        </w:rPr>
        <w:t>1</w:t>
      </w:r>
      <w:r w:rsidR="00A821F1" w:rsidRPr="006F6D12">
        <w:rPr>
          <w:rFonts w:ascii="Cambria" w:hAnsi="Cambria" w:cs="Arial"/>
          <w:noProof/>
          <w:color w:val="000000" w:themeColor="text1"/>
          <w:sz w:val="22"/>
          <w:lang w:val="bs-Latn-BA"/>
        </w:rPr>
        <w:t>.</w:t>
      </w:r>
      <w:r w:rsidR="00B34A62" w:rsidRPr="006F6D12">
        <w:rPr>
          <w:noProof/>
          <w:color w:val="000000" w:themeColor="text1"/>
          <w:lang w:val="bs-Latn-BA"/>
        </w:rPr>
        <w:t xml:space="preserve"> </w:t>
      </w:r>
      <w:r w:rsidR="00C734BC" w:rsidRPr="006F6D12">
        <w:rPr>
          <w:rFonts w:ascii="Cambria" w:hAnsi="Cambria" w:cs="Arial"/>
          <w:noProof/>
          <w:color w:val="000000" w:themeColor="text1"/>
          <w:sz w:val="22"/>
          <w:lang w:val="bs-Latn-BA"/>
        </w:rPr>
        <w:t>stav</w:t>
      </w:r>
      <w:r w:rsidR="00B34A62" w:rsidRPr="006F6D12">
        <w:rPr>
          <w:rFonts w:ascii="Cambria" w:hAnsi="Cambria" w:cs="Arial"/>
          <w:noProof/>
          <w:color w:val="000000" w:themeColor="text1"/>
          <w:sz w:val="22"/>
          <w:lang w:val="bs-Latn-BA"/>
        </w:rPr>
        <w:t xml:space="preserve"> </w:t>
      </w:r>
      <w:r w:rsidR="00850672" w:rsidRPr="006F6D12">
        <w:rPr>
          <w:rFonts w:ascii="Cambria" w:hAnsi="Cambria" w:cs="Arial"/>
          <w:noProof/>
          <w:color w:val="000000" w:themeColor="text1"/>
          <w:sz w:val="22"/>
          <w:lang w:val="bs-Latn-BA"/>
        </w:rPr>
        <w:t>(1),(4)</w:t>
      </w:r>
      <w:r w:rsidR="005133BB">
        <w:rPr>
          <w:rFonts w:ascii="Cambria" w:hAnsi="Cambria" w:cs="Arial"/>
          <w:noProof/>
          <w:color w:val="000000" w:themeColor="text1"/>
          <w:sz w:val="22"/>
          <w:lang w:val="bs-Latn-BA"/>
        </w:rPr>
        <w:t>,</w:t>
      </w:r>
    </w:p>
    <w:p w14:paraId="6081EC92" w14:textId="2AED901B"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oo) </w:t>
      </w:r>
      <w:r w:rsidR="00850672" w:rsidRPr="006F6D12">
        <w:rPr>
          <w:rFonts w:ascii="Cambria" w:hAnsi="Cambria" w:cs="Arial"/>
          <w:noProof/>
          <w:color w:val="000000" w:themeColor="text1"/>
          <w:sz w:val="22"/>
          <w:lang w:val="bs-Latn-BA"/>
        </w:rPr>
        <w:t>nečuvanje obaveznih izja</w:t>
      </w:r>
      <w:r w:rsidR="000A7F62" w:rsidRPr="006F6D12">
        <w:rPr>
          <w:rFonts w:ascii="Cambria" w:hAnsi="Cambria" w:cs="Arial"/>
          <w:noProof/>
          <w:color w:val="000000" w:themeColor="text1"/>
          <w:sz w:val="22"/>
          <w:lang w:val="bs-Latn-BA"/>
        </w:rPr>
        <w:t xml:space="preserve">va u periodu utvrđenom </w:t>
      </w:r>
      <w:r w:rsidR="00C734BC" w:rsidRPr="006F6D12">
        <w:rPr>
          <w:rFonts w:ascii="Cambria" w:hAnsi="Cambria" w:cs="Arial"/>
          <w:noProof/>
          <w:color w:val="000000" w:themeColor="text1"/>
          <w:sz w:val="22"/>
          <w:lang w:val="bs-Latn-BA"/>
        </w:rPr>
        <w:t>član</w:t>
      </w:r>
      <w:r w:rsidR="000A7F62" w:rsidRPr="006F6D12">
        <w:rPr>
          <w:rFonts w:ascii="Cambria" w:hAnsi="Cambria" w:cs="Arial"/>
          <w:noProof/>
          <w:color w:val="000000" w:themeColor="text1"/>
          <w:sz w:val="22"/>
          <w:lang w:val="bs-Latn-BA"/>
        </w:rPr>
        <w:t>om 5</w:t>
      </w:r>
      <w:r w:rsidR="005133BB">
        <w:rPr>
          <w:rFonts w:ascii="Cambria" w:hAnsi="Cambria" w:cs="Arial"/>
          <w:noProof/>
          <w:color w:val="000000" w:themeColor="text1"/>
          <w:sz w:val="22"/>
          <w:lang w:val="bs-Latn-BA"/>
        </w:rPr>
        <w:t>2</w:t>
      </w:r>
      <w:r w:rsidR="00A821F1" w:rsidRPr="006F6D12">
        <w:rPr>
          <w:rFonts w:ascii="Cambria" w:hAnsi="Cambria" w:cs="Arial"/>
          <w:noProof/>
          <w:color w:val="000000" w:themeColor="text1"/>
          <w:sz w:val="22"/>
          <w:lang w:val="bs-Latn-BA"/>
        </w:rPr>
        <w:t>.</w:t>
      </w:r>
      <w:r w:rsidR="00B34A62" w:rsidRPr="006F6D12">
        <w:rPr>
          <w:noProof/>
          <w:color w:val="000000" w:themeColor="text1"/>
          <w:lang w:val="bs-Latn-BA"/>
        </w:rPr>
        <w:t xml:space="preserve"> </w:t>
      </w:r>
      <w:r w:rsidR="00C734BC" w:rsidRPr="006F6D12">
        <w:rPr>
          <w:rFonts w:ascii="Cambria" w:hAnsi="Cambria" w:cs="Arial"/>
          <w:noProof/>
          <w:color w:val="000000" w:themeColor="text1"/>
          <w:sz w:val="22"/>
          <w:lang w:val="bs-Latn-BA"/>
        </w:rPr>
        <w:t>stav</w:t>
      </w:r>
      <w:r w:rsidR="00B34A62" w:rsidRPr="006F6D12">
        <w:rPr>
          <w:rFonts w:ascii="Cambria" w:hAnsi="Cambria" w:cs="Arial"/>
          <w:noProof/>
          <w:color w:val="000000" w:themeColor="text1"/>
          <w:sz w:val="22"/>
          <w:lang w:val="bs-Latn-BA"/>
        </w:rPr>
        <w:t xml:space="preserve"> </w:t>
      </w:r>
      <w:r w:rsidR="00850672" w:rsidRPr="006F6D12">
        <w:rPr>
          <w:rFonts w:ascii="Cambria" w:hAnsi="Cambria" w:cs="Arial"/>
          <w:noProof/>
          <w:color w:val="000000" w:themeColor="text1"/>
          <w:sz w:val="22"/>
          <w:lang w:val="bs-Latn-BA"/>
        </w:rPr>
        <w:t>(4)</w:t>
      </w:r>
      <w:r w:rsidR="005133BB">
        <w:rPr>
          <w:rFonts w:ascii="Cambria" w:hAnsi="Cambria" w:cs="Arial"/>
          <w:noProof/>
          <w:color w:val="000000" w:themeColor="text1"/>
          <w:sz w:val="22"/>
          <w:lang w:val="bs-Latn-BA"/>
        </w:rPr>
        <w:t>,</w:t>
      </w:r>
      <w:r w:rsidR="00850672" w:rsidRPr="006F6D12">
        <w:rPr>
          <w:rFonts w:ascii="Cambria" w:hAnsi="Cambria" w:cs="Arial"/>
          <w:noProof/>
          <w:color w:val="000000" w:themeColor="text1"/>
          <w:sz w:val="22"/>
          <w:lang w:val="bs-Latn-BA"/>
        </w:rPr>
        <w:t xml:space="preserve"> </w:t>
      </w:r>
    </w:p>
    <w:p w14:paraId="735D8842" w14:textId="6C10CB0C"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lastRenderedPageBreak/>
        <w:t xml:space="preserve">pp) </w:t>
      </w:r>
      <w:r w:rsidR="00021E17" w:rsidRPr="006F6D12">
        <w:rPr>
          <w:rFonts w:ascii="Cambria" w:hAnsi="Cambria" w:cs="Arial"/>
          <w:noProof/>
          <w:color w:val="000000" w:themeColor="text1"/>
          <w:sz w:val="22"/>
          <w:lang w:val="bs-Latn-BA"/>
        </w:rPr>
        <w:t>stav</w:t>
      </w:r>
      <w:r w:rsidR="00850672" w:rsidRPr="006F6D12">
        <w:rPr>
          <w:rFonts w:ascii="Cambria" w:hAnsi="Cambria" w:cs="Arial"/>
          <w:noProof/>
          <w:color w:val="000000" w:themeColor="text1"/>
          <w:sz w:val="22"/>
          <w:lang w:val="bs-Latn-BA"/>
        </w:rPr>
        <w:t>ljanje u promet i transport proizvoda sektora vinarstva be</w:t>
      </w:r>
      <w:r w:rsidR="00D55839" w:rsidRPr="006F6D12">
        <w:rPr>
          <w:rFonts w:ascii="Cambria" w:hAnsi="Cambria" w:cs="Arial"/>
          <w:noProof/>
          <w:color w:val="000000" w:themeColor="text1"/>
          <w:sz w:val="22"/>
          <w:lang w:val="bs-Latn-BA"/>
        </w:rPr>
        <w:t xml:space="preserve">z pratećeg dokumenta iz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D55839" w:rsidRPr="006F6D12">
        <w:rPr>
          <w:rFonts w:ascii="Cambria" w:hAnsi="Cambria" w:cs="Arial"/>
          <w:noProof/>
          <w:color w:val="000000" w:themeColor="text1"/>
          <w:sz w:val="22"/>
          <w:lang w:val="bs-Latn-BA"/>
        </w:rPr>
        <w:t xml:space="preserve"> 5</w:t>
      </w:r>
      <w:r w:rsidR="005133BB">
        <w:rPr>
          <w:rFonts w:ascii="Cambria" w:hAnsi="Cambria" w:cs="Arial"/>
          <w:noProof/>
          <w:color w:val="000000" w:themeColor="text1"/>
          <w:sz w:val="22"/>
          <w:lang w:val="bs-Latn-BA"/>
        </w:rPr>
        <w:t>3</w:t>
      </w:r>
      <w:r w:rsidR="00850672" w:rsidRPr="006F6D12">
        <w:rPr>
          <w:rFonts w:ascii="Cambria" w:hAnsi="Cambria" w:cs="Arial"/>
          <w:noProof/>
          <w:color w:val="000000" w:themeColor="text1"/>
          <w:sz w:val="22"/>
          <w:lang w:val="bs-Latn-BA"/>
        </w:rPr>
        <w:t>.</w:t>
      </w:r>
      <w:r w:rsidR="005133BB">
        <w:rPr>
          <w:rFonts w:ascii="Cambria" w:hAnsi="Cambria" w:cs="Arial"/>
          <w:noProof/>
          <w:color w:val="000000" w:themeColor="text1"/>
          <w:sz w:val="22"/>
          <w:lang w:val="bs-Latn-BA"/>
        </w:rPr>
        <w:t>,</w:t>
      </w:r>
    </w:p>
    <w:p w14:paraId="66414968" w14:textId="3AA04A37"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rr) </w:t>
      </w:r>
      <w:r w:rsidR="00021E17" w:rsidRPr="006F6D12">
        <w:rPr>
          <w:rFonts w:ascii="Cambria" w:hAnsi="Cambria" w:cs="Arial"/>
          <w:noProof/>
          <w:color w:val="000000" w:themeColor="text1"/>
          <w:sz w:val="22"/>
          <w:lang w:val="bs-Latn-BA"/>
        </w:rPr>
        <w:t>stav</w:t>
      </w:r>
      <w:r w:rsidR="00850672" w:rsidRPr="006F6D12">
        <w:rPr>
          <w:rFonts w:ascii="Cambria" w:hAnsi="Cambria" w:cs="Arial"/>
          <w:noProof/>
          <w:color w:val="000000" w:themeColor="text1"/>
          <w:sz w:val="22"/>
          <w:lang w:val="bs-Latn-BA"/>
        </w:rPr>
        <w:t xml:space="preserve">ljanje u promet i transport proizvoda sektora vinarstva s pratećim dokumentom popunjenim i ovjerenim u suprotnosti s odredbama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850672" w:rsidRPr="006F6D12">
        <w:rPr>
          <w:rFonts w:ascii="Cambria" w:hAnsi="Cambria" w:cs="Arial"/>
          <w:noProof/>
          <w:color w:val="000000" w:themeColor="text1"/>
          <w:sz w:val="22"/>
          <w:lang w:val="bs-Latn-BA"/>
        </w:rPr>
        <w:t xml:space="preserve"> 5</w:t>
      </w:r>
      <w:r w:rsidR="005133BB">
        <w:rPr>
          <w:rFonts w:ascii="Cambria" w:hAnsi="Cambria" w:cs="Arial"/>
          <w:noProof/>
          <w:color w:val="000000" w:themeColor="text1"/>
          <w:sz w:val="22"/>
          <w:lang w:val="bs-Latn-BA"/>
        </w:rPr>
        <w:t>3</w:t>
      </w:r>
      <w:r w:rsidR="00A821F1" w:rsidRPr="006F6D12">
        <w:rPr>
          <w:rFonts w:ascii="Cambria" w:hAnsi="Cambria" w:cs="Arial"/>
          <w:noProof/>
          <w:color w:val="000000" w:themeColor="text1"/>
          <w:sz w:val="22"/>
          <w:lang w:val="bs-Latn-BA"/>
        </w:rPr>
        <w:t>.</w:t>
      </w:r>
      <w:r w:rsidR="00B34A62" w:rsidRPr="006F6D12">
        <w:rPr>
          <w:noProof/>
          <w:color w:val="000000" w:themeColor="text1"/>
          <w:lang w:val="bs-Latn-BA"/>
        </w:rPr>
        <w:t xml:space="preserve"> </w:t>
      </w:r>
      <w:r w:rsidR="00C734BC" w:rsidRPr="006F6D12">
        <w:rPr>
          <w:rFonts w:ascii="Cambria" w:hAnsi="Cambria" w:cs="Arial"/>
          <w:noProof/>
          <w:color w:val="000000" w:themeColor="text1"/>
          <w:sz w:val="22"/>
          <w:lang w:val="bs-Latn-BA"/>
        </w:rPr>
        <w:t>stav</w:t>
      </w:r>
      <w:r w:rsidR="00B34A62" w:rsidRPr="006F6D12">
        <w:rPr>
          <w:rFonts w:ascii="Cambria" w:hAnsi="Cambria" w:cs="Arial"/>
          <w:noProof/>
          <w:color w:val="000000" w:themeColor="text1"/>
          <w:sz w:val="22"/>
          <w:lang w:val="bs-Latn-BA"/>
        </w:rPr>
        <w:t xml:space="preserve"> </w:t>
      </w:r>
      <w:r w:rsidR="004708FE" w:rsidRPr="006F6D12">
        <w:rPr>
          <w:rFonts w:ascii="Cambria" w:hAnsi="Cambria" w:cs="Arial"/>
          <w:noProof/>
          <w:color w:val="000000" w:themeColor="text1"/>
          <w:sz w:val="22"/>
          <w:lang w:val="bs-Latn-BA"/>
        </w:rPr>
        <w:t>(4</w:t>
      </w:r>
      <w:r w:rsidR="00850672" w:rsidRPr="006F6D12">
        <w:rPr>
          <w:rFonts w:ascii="Cambria" w:hAnsi="Cambria" w:cs="Arial"/>
          <w:noProof/>
          <w:color w:val="000000" w:themeColor="text1"/>
          <w:sz w:val="22"/>
          <w:lang w:val="bs-Latn-BA"/>
        </w:rPr>
        <w:t>)</w:t>
      </w:r>
      <w:r w:rsidR="005133BB">
        <w:rPr>
          <w:rFonts w:ascii="Cambria" w:hAnsi="Cambria" w:cs="Arial"/>
          <w:noProof/>
          <w:color w:val="000000" w:themeColor="text1"/>
          <w:sz w:val="22"/>
          <w:lang w:val="bs-Latn-BA"/>
        </w:rPr>
        <w:t>,</w:t>
      </w:r>
      <w:r w:rsidR="00850672" w:rsidRPr="006F6D12">
        <w:rPr>
          <w:rFonts w:ascii="Cambria" w:hAnsi="Cambria" w:cs="Arial"/>
          <w:noProof/>
          <w:color w:val="000000" w:themeColor="text1"/>
          <w:sz w:val="22"/>
          <w:lang w:val="bs-Latn-BA"/>
        </w:rPr>
        <w:t xml:space="preserve"> </w:t>
      </w:r>
    </w:p>
    <w:p w14:paraId="71A9F751" w14:textId="18105BF0"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ss) </w:t>
      </w:r>
      <w:r w:rsidR="00850672" w:rsidRPr="006F6D12">
        <w:rPr>
          <w:rFonts w:ascii="Cambria" w:hAnsi="Cambria" w:cs="Arial"/>
          <w:noProof/>
          <w:color w:val="000000" w:themeColor="text1"/>
          <w:sz w:val="22"/>
          <w:lang w:val="bs-Latn-BA"/>
        </w:rPr>
        <w:t>nečuvanje pratećeg dokument</w:t>
      </w:r>
      <w:r w:rsidR="004708FE" w:rsidRPr="006F6D12">
        <w:rPr>
          <w:rFonts w:ascii="Cambria" w:hAnsi="Cambria" w:cs="Arial"/>
          <w:noProof/>
          <w:color w:val="000000" w:themeColor="text1"/>
          <w:sz w:val="22"/>
          <w:lang w:val="bs-Latn-BA"/>
        </w:rPr>
        <w:t xml:space="preserve">a u periodu utvrđenom u </w:t>
      </w:r>
      <w:r w:rsidR="00C734BC" w:rsidRPr="006F6D12">
        <w:rPr>
          <w:rFonts w:ascii="Cambria" w:hAnsi="Cambria" w:cs="Arial"/>
          <w:noProof/>
          <w:color w:val="000000" w:themeColor="text1"/>
          <w:sz w:val="22"/>
          <w:lang w:val="bs-Latn-BA"/>
        </w:rPr>
        <w:t>član</w:t>
      </w:r>
      <w:r w:rsidR="004708FE" w:rsidRPr="006F6D12">
        <w:rPr>
          <w:rFonts w:ascii="Cambria" w:hAnsi="Cambria" w:cs="Arial"/>
          <w:noProof/>
          <w:color w:val="000000" w:themeColor="text1"/>
          <w:sz w:val="22"/>
          <w:lang w:val="bs-Latn-BA"/>
        </w:rPr>
        <w:t>u 5</w:t>
      </w:r>
      <w:r w:rsidR="005133BB">
        <w:rPr>
          <w:rFonts w:ascii="Cambria" w:hAnsi="Cambria" w:cs="Arial"/>
          <w:noProof/>
          <w:color w:val="000000" w:themeColor="text1"/>
          <w:sz w:val="22"/>
          <w:lang w:val="bs-Latn-BA"/>
        </w:rPr>
        <w:t>3</w:t>
      </w:r>
      <w:r w:rsidR="00A821F1" w:rsidRPr="006F6D12">
        <w:rPr>
          <w:rFonts w:ascii="Cambria" w:hAnsi="Cambria" w:cs="Arial"/>
          <w:noProof/>
          <w:color w:val="000000" w:themeColor="text1"/>
          <w:sz w:val="22"/>
          <w:lang w:val="bs-Latn-BA"/>
        </w:rPr>
        <w:t>.</w:t>
      </w:r>
      <w:r w:rsidR="00B34A62" w:rsidRPr="006F6D12">
        <w:rPr>
          <w:noProof/>
          <w:color w:val="000000" w:themeColor="text1"/>
          <w:lang w:val="bs-Latn-BA"/>
        </w:rPr>
        <w:t xml:space="preserve"> </w:t>
      </w:r>
      <w:r w:rsidR="00C734BC" w:rsidRPr="006F6D12">
        <w:rPr>
          <w:rFonts w:ascii="Cambria" w:hAnsi="Cambria" w:cs="Arial"/>
          <w:noProof/>
          <w:color w:val="000000" w:themeColor="text1"/>
          <w:sz w:val="22"/>
          <w:lang w:val="bs-Latn-BA"/>
        </w:rPr>
        <w:t>stav</w:t>
      </w:r>
      <w:r w:rsidR="00B34A62" w:rsidRPr="006F6D12">
        <w:rPr>
          <w:rFonts w:ascii="Cambria" w:hAnsi="Cambria" w:cs="Arial"/>
          <w:noProof/>
          <w:color w:val="000000" w:themeColor="text1"/>
          <w:sz w:val="22"/>
          <w:lang w:val="bs-Latn-BA"/>
        </w:rPr>
        <w:t xml:space="preserve"> </w:t>
      </w:r>
      <w:r w:rsidR="004708FE" w:rsidRPr="006F6D12">
        <w:rPr>
          <w:rFonts w:ascii="Cambria" w:hAnsi="Cambria" w:cs="Arial"/>
          <w:noProof/>
          <w:color w:val="000000" w:themeColor="text1"/>
          <w:sz w:val="22"/>
          <w:lang w:val="bs-Latn-BA"/>
        </w:rPr>
        <w:t>(4</w:t>
      </w:r>
      <w:r w:rsidR="00850672" w:rsidRPr="006F6D12">
        <w:rPr>
          <w:rFonts w:ascii="Cambria" w:hAnsi="Cambria" w:cs="Arial"/>
          <w:noProof/>
          <w:color w:val="000000" w:themeColor="text1"/>
          <w:sz w:val="22"/>
          <w:lang w:val="bs-Latn-BA"/>
        </w:rPr>
        <w:t>)</w:t>
      </w:r>
      <w:r w:rsidR="005133BB">
        <w:rPr>
          <w:rFonts w:ascii="Cambria" w:hAnsi="Cambria" w:cs="Arial"/>
          <w:noProof/>
          <w:color w:val="000000" w:themeColor="text1"/>
          <w:sz w:val="22"/>
          <w:lang w:val="bs-Latn-BA"/>
        </w:rPr>
        <w:t>,</w:t>
      </w:r>
    </w:p>
    <w:p w14:paraId="2D66E4EE" w14:textId="2DD123E3"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tt) </w:t>
      </w:r>
      <w:r w:rsidR="00850672" w:rsidRPr="006F6D12">
        <w:rPr>
          <w:rFonts w:ascii="Cambria" w:hAnsi="Cambria" w:cs="Arial"/>
          <w:noProof/>
          <w:color w:val="000000" w:themeColor="text1"/>
          <w:sz w:val="22"/>
          <w:lang w:val="bs-Latn-BA"/>
        </w:rPr>
        <w:t xml:space="preserve">nevođenje podrumskih registara iz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850672" w:rsidRPr="006F6D12">
        <w:rPr>
          <w:rFonts w:ascii="Cambria" w:hAnsi="Cambria" w:cs="Arial"/>
          <w:noProof/>
          <w:color w:val="000000" w:themeColor="text1"/>
          <w:sz w:val="22"/>
          <w:lang w:val="bs-Latn-BA"/>
        </w:rPr>
        <w:t xml:space="preserve"> 5</w:t>
      </w:r>
      <w:r w:rsidR="005133BB">
        <w:rPr>
          <w:rFonts w:ascii="Cambria" w:hAnsi="Cambria" w:cs="Arial"/>
          <w:noProof/>
          <w:color w:val="000000" w:themeColor="text1"/>
          <w:sz w:val="22"/>
          <w:lang w:val="bs-Latn-BA"/>
        </w:rPr>
        <w:t>4</w:t>
      </w:r>
      <w:r w:rsidR="00A821F1" w:rsidRPr="006F6D12">
        <w:rPr>
          <w:rFonts w:ascii="Cambria" w:hAnsi="Cambria" w:cs="Arial"/>
          <w:noProof/>
          <w:color w:val="000000" w:themeColor="text1"/>
          <w:sz w:val="22"/>
          <w:lang w:val="bs-Latn-BA"/>
        </w:rPr>
        <w:t>.</w:t>
      </w:r>
      <w:r w:rsidR="00B34A62" w:rsidRPr="006F6D12">
        <w:rPr>
          <w:noProof/>
          <w:color w:val="000000" w:themeColor="text1"/>
          <w:lang w:val="bs-Latn-BA"/>
        </w:rPr>
        <w:t xml:space="preserve"> </w:t>
      </w:r>
      <w:r w:rsidR="00C734BC" w:rsidRPr="006F6D12">
        <w:rPr>
          <w:rFonts w:ascii="Cambria" w:hAnsi="Cambria" w:cs="Arial"/>
          <w:noProof/>
          <w:color w:val="000000" w:themeColor="text1"/>
          <w:sz w:val="22"/>
          <w:lang w:val="bs-Latn-BA"/>
        </w:rPr>
        <w:t>stav</w:t>
      </w:r>
      <w:r w:rsidR="00B34A62" w:rsidRPr="006F6D12">
        <w:rPr>
          <w:rFonts w:ascii="Cambria" w:hAnsi="Cambria" w:cs="Arial"/>
          <w:noProof/>
          <w:color w:val="000000" w:themeColor="text1"/>
          <w:sz w:val="22"/>
          <w:lang w:val="bs-Latn-BA"/>
        </w:rPr>
        <w:t xml:space="preserve"> </w:t>
      </w:r>
      <w:r w:rsidR="004708FE" w:rsidRPr="006F6D12">
        <w:rPr>
          <w:rFonts w:ascii="Cambria" w:hAnsi="Cambria" w:cs="Arial"/>
          <w:noProof/>
          <w:color w:val="000000" w:themeColor="text1"/>
          <w:sz w:val="22"/>
          <w:lang w:val="bs-Latn-BA"/>
        </w:rPr>
        <w:t>(</w:t>
      </w:r>
      <w:r w:rsidR="005D4DFF" w:rsidRPr="006F6D12">
        <w:rPr>
          <w:rFonts w:ascii="Cambria" w:hAnsi="Cambria" w:cs="Arial"/>
          <w:noProof/>
          <w:color w:val="000000" w:themeColor="text1"/>
          <w:sz w:val="22"/>
          <w:lang w:val="bs-Latn-BA"/>
        </w:rPr>
        <w:t>1</w:t>
      </w:r>
      <w:r w:rsidR="00850672" w:rsidRPr="006F6D12">
        <w:rPr>
          <w:rFonts w:ascii="Cambria" w:hAnsi="Cambria" w:cs="Arial"/>
          <w:noProof/>
          <w:color w:val="000000" w:themeColor="text1"/>
          <w:sz w:val="22"/>
          <w:lang w:val="bs-Latn-BA"/>
        </w:rPr>
        <w:t>)</w:t>
      </w:r>
      <w:r w:rsidR="005133BB">
        <w:rPr>
          <w:rFonts w:ascii="Cambria" w:hAnsi="Cambria" w:cs="Arial"/>
          <w:noProof/>
          <w:color w:val="000000" w:themeColor="text1"/>
          <w:sz w:val="22"/>
          <w:lang w:val="bs-Latn-BA"/>
        </w:rPr>
        <w:t>,</w:t>
      </w:r>
      <w:r w:rsidR="00850672" w:rsidRPr="006F6D12">
        <w:rPr>
          <w:rFonts w:ascii="Cambria" w:hAnsi="Cambria" w:cs="Arial"/>
          <w:noProof/>
          <w:color w:val="000000" w:themeColor="text1"/>
          <w:sz w:val="22"/>
          <w:lang w:val="bs-Latn-BA"/>
        </w:rPr>
        <w:t xml:space="preserve"> </w:t>
      </w:r>
    </w:p>
    <w:p w14:paraId="5F6941BF" w14:textId="65EBB889"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uu) </w:t>
      </w:r>
      <w:r w:rsidR="00850672" w:rsidRPr="006F6D12">
        <w:rPr>
          <w:rFonts w:ascii="Cambria" w:hAnsi="Cambria" w:cs="Arial"/>
          <w:noProof/>
          <w:color w:val="000000" w:themeColor="text1"/>
          <w:sz w:val="22"/>
          <w:lang w:val="bs-Latn-BA"/>
        </w:rPr>
        <w:t xml:space="preserve">nečuvanje podrumskih registara u periodu navedenom u </w:t>
      </w:r>
      <w:r w:rsidR="00C734BC" w:rsidRPr="006F6D12">
        <w:rPr>
          <w:rFonts w:ascii="Cambria" w:hAnsi="Cambria" w:cs="Arial"/>
          <w:noProof/>
          <w:color w:val="000000" w:themeColor="text1"/>
          <w:sz w:val="22"/>
          <w:lang w:val="bs-Latn-BA"/>
        </w:rPr>
        <w:t>član</w:t>
      </w:r>
      <w:r w:rsidR="00850672" w:rsidRPr="006F6D12">
        <w:rPr>
          <w:rFonts w:ascii="Cambria" w:hAnsi="Cambria" w:cs="Arial"/>
          <w:noProof/>
          <w:color w:val="000000" w:themeColor="text1"/>
          <w:sz w:val="22"/>
          <w:lang w:val="bs-Latn-BA"/>
        </w:rPr>
        <w:t>u 5</w:t>
      </w:r>
      <w:r w:rsidR="005133BB">
        <w:rPr>
          <w:rFonts w:ascii="Cambria" w:hAnsi="Cambria" w:cs="Arial"/>
          <w:noProof/>
          <w:color w:val="000000" w:themeColor="text1"/>
          <w:sz w:val="22"/>
          <w:lang w:val="bs-Latn-BA"/>
        </w:rPr>
        <w:t>4</w:t>
      </w:r>
      <w:r w:rsidR="00A821F1" w:rsidRPr="006F6D12">
        <w:rPr>
          <w:rFonts w:ascii="Cambria" w:hAnsi="Cambria" w:cs="Arial"/>
          <w:noProof/>
          <w:color w:val="000000" w:themeColor="text1"/>
          <w:sz w:val="22"/>
          <w:lang w:val="bs-Latn-BA"/>
        </w:rPr>
        <w:t>.</w:t>
      </w:r>
      <w:r w:rsidR="00B34A62" w:rsidRPr="006F6D12">
        <w:rPr>
          <w:noProof/>
          <w:color w:val="000000" w:themeColor="text1"/>
          <w:lang w:val="bs-Latn-BA"/>
        </w:rPr>
        <w:t xml:space="preserve"> </w:t>
      </w:r>
      <w:r w:rsidR="00C734BC" w:rsidRPr="006F6D12">
        <w:rPr>
          <w:rFonts w:ascii="Cambria" w:hAnsi="Cambria" w:cs="Arial"/>
          <w:noProof/>
          <w:color w:val="000000" w:themeColor="text1"/>
          <w:sz w:val="22"/>
          <w:lang w:val="bs-Latn-BA"/>
        </w:rPr>
        <w:t>stav</w:t>
      </w:r>
      <w:r w:rsidR="00B34A62" w:rsidRPr="006F6D12">
        <w:rPr>
          <w:rFonts w:ascii="Cambria" w:hAnsi="Cambria" w:cs="Arial"/>
          <w:noProof/>
          <w:color w:val="000000" w:themeColor="text1"/>
          <w:sz w:val="22"/>
          <w:lang w:val="bs-Latn-BA"/>
        </w:rPr>
        <w:t xml:space="preserve"> </w:t>
      </w:r>
      <w:r w:rsidR="00850672" w:rsidRPr="006F6D12">
        <w:rPr>
          <w:rFonts w:ascii="Cambria" w:hAnsi="Cambria" w:cs="Arial"/>
          <w:noProof/>
          <w:color w:val="000000" w:themeColor="text1"/>
          <w:sz w:val="22"/>
          <w:lang w:val="bs-Latn-BA"/>
        </w:rPr>
        <w:t>(3)</w:t>
      </w:r>
      <w:r w:rsidR="005133BB">
        <w:rPr>
          <w:rFonts w:ascii="Cambria" w:hAnsi="Cambria" w:cs="Arial"/>
          <w:noProof/>
          <w:color w:val="000000" w:themeColor="text1"/>
          <w:sz w:val="22"/>
          <w:lang w:val="bs-Latn-BA"/>
        </w:rPr>
        <w:t>,</w:t>
      </w:r>
    </w:p>
    <w:p w14:paraId="640C1A92" w14:textId="089E679F"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vv) </w:t>
      </w:r>
      <w:r w:rsidR="00850672" w:rsidRPr="006F6D12">
        <w:rPr>
          <w:rFonts w:ascii="Cambria" w:hAnsi="Cambria" w:cs="Arial"/>
          <w:noProof/>
          <w:color w:val="000000" w:themeColor="text1"/>
          <w:sz w:val="22"/>
          <w:lang w:val="bs-Latn-BA"/>
        </w:rPr>
        <w:t xml:space="preserve">označavanje, prezentacija i </w:t>
      </w:r>
      <w:r w:rsidR="00021E17" w:rsidRPr="006F6D12">
        <w:rPr>
          <w:rFonts w:ascii="Cambria" w:hAnsi="Cambria" w:cs="Arial"/>
          <w:noProof/>
          <w:color w:val="000000" w:themeColor="text1"/>
          <w:sz w:val="22"/>
          <w:lang w:val="bs-Latn-BA"/>
        </w:rPr>
        <w:t>stav</w:t>
      </w:r>
      <w:r w:rsidR="00850672" w:rsidRPr="006F6D12">
        <w:rPr>
          <w:rFonts w:ascii="Cambria" w:hAnsi="Cambria" w:cs="Arial"/>
          <w:noProof/>
          <w:color w:val="000000" w:themeColor="text1"/>
          <w:sz w:val="22"/>
          <w:lang w:val="bs-Latn-BA"/>
        </w:rPr>
        <w:t xml:space="preserve">ljanje na tržište aromatizovanih vinskih proizvoda u </w:t>
      </w:r>
      <w:r w:rsidR="002D7781" w:rsidRPr="006F6D12">
        <w:rPr>
          <w:rFonts w:ascii="Cambria" w:hAnsi="Cambria" w:cs="Arial"/>
          <w:noProof/>
          <w:color w:val="000000" w:themeColor="text1"/>
          <w:sz w:val="22"/>
          <w:lang w:val="bs-Latn-BA"/>
        </w:rPr>
        <w:t xml:space="preserve">suprotnosti s odredbama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2D7781" w:rsidRPr="006F6D12">
        <w:rPr>
          <w:rFonts w:ascii="Cambria" w:hAnsi="Cambria" w:cs="Arial"/>
          <w:noProof/>
          <w:color w:val="000000" w:themeColor="text1"/>
          <w:sz w:val="22"/>
          <w:lang w:val="bs-Latn-BA"/>
        </w:rPr>
        <w:t xml:space="preserve"> 6</w:t>
      </w:r>
      <w:r w:rsidR="005133BB">
        <w:rPr>
          <w:rFonts w:ascii="Cambria" w:hAnsi="Cambria" w:cs="Arial"/>
          <w:noProof/>
          <w:color w:val="000000" w:themeColor="text1"/>
          <w:sz w:val="22"/>
          <w:lang w:val="bs-Latn-BA"/>
        </w:rPr>
        <w:t>3</w:t>
      </w:r>
      <w:r w:rsidR="00A821F1" w:rsidRPr="006F6D12">
        <w:rPr>
          <w:rFonts w:ascii="Cambria" w:hAnsi="Cambria" w:cs="Arial"/>
          <w:noProof/>
          <w:color w:val="000000" w:themeColor="text1"/>
          <w:sz w:val="22"/>
          <w:lang w:val="bs-Latn-BA"/>
        </w:rPr>
        <w:t>.</w:t>
      </w:r>
      <w:r w:rsidR="00B34A62" w:rsidRPr="006F6D12">
        <w:rPr>
          <w:noProof/>
          <w:color w:val="000000" w:themeColor="text1"/>
          <w:lang w:val="bs-Latn-BA"/>
        </w:rPr>
        <w:t xml:space="preserve"> </w:t>
      </w:r>
      <w:r w:rsidR="00C734BC" w:rsidRPr="006F6D12">
        <w:rPr>
          <w:rFonts w:ascii="Cambria" w:hAnsi="Cambria" w:cs="Arial"/>
          <w:noProof/>
          <w:color w:val="000000" w:themeColor="text1"/>
          <w:sz w:val="22"/>
          <w:lang w:val="bs-Latn-BA"/>
        </w:rPr>
        <w:t>stav</w:t>
      </w:r>
      <w:r w:rsidR="00B34A62" w:rsidRPr="006F6D12">
        <w:rPr>
          <w:rFonts w:ascii="Cambria" w:hAnsi="Cambria" w:cs="Arial"/>
          <w:noProof/>
          <w:color w:val="000000" w:themeColor="text1"/>
          <w:sz w:val="22"/>
          <w:lang w:val="bs-Latn-BA"/>
        </w:rPr>
        <w:t xml:space="preserve"> </w:t>
      </w:r>
      <w:r w:rsidR="002D7781" w:rsidRPr="006F6D12">
        <w:rPr>
          <w:rFonts w:ascii="Cambria" w:hAnsi="Cambria" w:cs="Arial"/>
          <w:noProof/>
          <w:color w:val="000000" w:themeColor="text1"/>
          <w:sz w:val="22"/>
          <w:lang w:val="bs-Latn-BA"/>
        </w:rPr>
        <w:t xml:space="preserve">(2) i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2D7781" w:rsidRPr="006F6D12">
        <w:rPr>
          <w:rFonts w:ascii="Cambria" w:hAnsi="Cambria" w:cs="Arial"/>
          <w:noProof/>
          <w:color w:val="000000" w:themeColor="text1"/>
          <w:sz w:val="22"/>
          <w:lang w:val="bs-Latn-BA"/>
        </w:rPr>
        <w:t xml:space="preserve"> 6</w:t>
      </w:r>
      <w:r w:rsidR="005133BB">
        <w:rPr>
          <w:rFonts w:ascii="Cambria" w:hAnsi="Cambria" w:cs="Arial"/>
          <w:noProof/>
          <w:color w:val="000000" w:themeColor="text1"/>
          <w:sz w:val="22"/>
          <w:lang w:val="bs-Latn-BA"/>
        </w:rPr>
        <w:t>6</w:t>
      </w:r>
      <w:r w:rsidR="00850672" w:rsidRPr="006F6D12">
        <w:rPr>
          <w:rFonts w:ascii="Cambria" w:hAnsi="Cambria" w:cs="Arial"/>
          <w:noProof/>
          <w:color w:val="000000" w:themeColor="text1"/>
          <w:sz w:val="22"/>
          <w:lang w:val="bs-Latn-BA"/>
        </w:rPr>
        <w:t>.</w:t>
      </w:r>
      <w:r w:rsidR="005133BB">
        <w:rPr>
          <w:rFonts w:ascii="Cambria" w:hAnsi="Cambria" w:cs="Arial"/>
          <w:noProof/>
          <w:color w:val="000000" w:themeColor="text1"/>
          <w:sz w:val="22"/>
          <w:lang w:val="bs-Latn-BA"/>
        </w:rPr>
        <w:t>,</w:t>
      </w:r>
      <w:r w:rsidR="00850672" w:rsidRPr="006F6D12">
        <w:rPr>
          <w:rFonts w:ascii="Cambria" w:hAnsi="Cambria" w:cs="Arial"/>
          <w:noProof/>
          <w:color w:val="000000" w:themeColor="text1"/>
          <w:sz w:val="22"/>
          <w:lang w:val="bs-Latn-BA"/>
        </w:rPr>
        <w:t xml:space="preserve"> </w:t>
      </w:r>
    </w:p>
    <w:p w14:paraId="3F64393E" w14:textId="28EEAB44"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zz) </w:t>
      </w:r>
      <w:r w:rsidR="00850672" w:rsidRPr="006F6D12">
        <w:rPr>
          <w:rFonts w:ascii="Cambria" w:hAnsi="Cambria" w:cs="Arial"/>
          <w:noProof/>
          <w:color w:val="000000" w:themeColor="text1"/>
          <w:sz w:val="22"/>
          <w:lang w:val="bs-Latn-BA"/>
        </w:rPr>
        <w:t xml:space="preserve">imenovanje aromatizovanih vinskih proizvoda u </w:t>
      </w:r>
      <w:r w:rsidR="00726F7D" w:rsidRPr="006F6D12">
        <w:rPr>
          <w:rFonts w:ascii="Cambria" w:hAnsi="Cambria" w:cs="Arial"/>
          <w:noProof/>
          <w:color w:val="000000" w:themeColor="text1"/>
          <w:sz w:val="22"/>
          <w:lang w:val="bs-Latn-BA"/>
        </w:rPr>
        <w:t xml:space="preserve">suprotnosti s odredbama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726F7D" w:rsidRPr="006F6D12">
        <w:rPr>
          <w:rFonts w:ascii="Cambria" w:hAnsi="Cambria" w:cs="Arial"/>
          <w:noProof/>
          <w:color w:val="000000" w:themeColor="text1"/>
          <w:sz w:val="22"/>
          <w:lang w:val="bs-Latn-BA"/>
        </w:rPr>
        <w:t xml:space="preserve"> 6</w:t>
      </w:r>
      <w:r w:rsidR="005133BB">
        <w:rPr>
          <w:rFonts w:ascii="Cambria" w:hAnsi="Cambria" w:cs="Arial"/>
          <w:noProof/>
          <w:color w:val="000000" w:themeColor="text1"/>
          <w:sz w:val="22"/>
          <w:lang w:val="bs-Latn-BA"/>
        </w:rPr>
        <w:t>7</w:t>
      </w:r>
      <w:r w:rsidR="00850672" w:rsidRPr="006F6D12">
        <w:rPr>
          <w:rFonts w:ascii="Cambria" w:hAnsi="Cambria" w:cs="Arial"/>
          <w:noProof/>
          <w:color w:val="000000" w:themeColor="text1"/>
          <w:sz w:val="22"/>
          <w:lang w:val="bs-Latn-BA"/>
        </w:rPr>
        <w:t>.</w:t>
      </w:r>
      <w:r w:rsidR="005133BB">
        <w:rPr>
          <w:rFonts w:ascii="Cambria" w:hAnsi="Cambria" w:cs="Arial"/>
          <w:noProof/>
          <w:color w:val="000000" w:themeColor="text1"/>
          <w:sz w:val="22"/>
          <w:lang w:val="bs-Latn-BA"/>
        </w:rPr>
        <w:t>,</w:t>
      </w:r>
    </w:p>
    <w:p w14:paraId="02F4D013" w14:textId="214D83A8"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aaa) </w:t>
      </w:r>
      <w:r w:rsidR="00850672" w:rsidRPr="006F6D12">
        <w:rPr>
          <w:rFonts w:ascii="Cambria" w:hAnsi="Cambria" w:cs="Arial"/>
          <w:noProof/>
          <w:color w:val="000000" w:themeColor="text1"/>
          <w:sz w:val="22"/>
          <w:lang w:val="bs-Latn-BA"/>
        </w:rPr>
        <w:t>proizvodnja aromatizovanih vinskih proizvoda bez upisa u registar proizvođača aromatizovanih vinskih pr</w:t>
      </w:r>
      <w:r w:rsidR="00726F7D" w:rsidRPr="006F6D12">
        <w:rPr>
          <w:rFonts w:ascii="Cambria" w:hAnsi="Cambria" w:cs="Arial"/>
          <w:noProof/>
          <w:color w:val="000000" w:themeColor="text1"/>
          <w:sz w:val="22"/>
          <w:lang w:val="bs-Latn-BA"/>
        </w:rPr>
        <w:t xml:space="preserve">oizvoda, kršenje odredbi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726F7D" w:rsidRPr="006F6D12">
        <w:rPr>
          <w:rFonts w:ascii="Cambria" w:hAnsi="Cambria" w:cs="Arial"/>
          <w:noProof/>
          <w:color w:val="000000" w:themeColor="text1"/>
          <w:sz w:val="22"/>
          <w:lang w:val="bs-Latn-BA"/>
        </w:rPr>
        <w:t xml:space="preserve"> </w:t>
      </w:r>
      <w:r w:rsidR="005133BB">
        <w:rPr>
          <w:rFonts w:ascii="Cambria" w:hAnsi="Cambria" w:cs="Arial"/>
          <w:noProof/>
          <w:color w:val="000000" w:themeColor="text1"/>
          <w:sz w:val="22"/>
          <w:lang w:val="bs-Latn-BA"/>
        </w:rPr>
        <w:t>68</w:t>
      </w:r>
      <w:r w:rsidR="00850672" w:rsidRPr="006F6D12">
        <w:rPr>
          <w:rFonts w:ascii="Cambria" w:hAnsi="Cambria" w:cs="Arial"/>
          <w:noProof/>
          <w:color w:val="000000" w:themeColor="text1"/>
          <w:sz w:val="22"/>
          <w:lang w:val="bs-Latn-BA"/>
        </w:rPr>
        <w:t>.</w:t>
      </w:r>
      <w:r w:rsidR="005133BB">
        <w:rPr>
          <w:rFonts w:ascii="Cambria" w:hAnsi="Cambria" w:cs="Arial"/>
          <w:noProof/>
          <w:color w:val="000000" w:themeColor="text1"/>
          <w:sz w:val="22"/>
          <w:lang w:val="bs-Latn-BA"/>
        </w:rPr>
        <w:t>,</w:t>
      </w:r>
    </w:p>
    <w:p w14:paraId="04DF267F" w14:textId="5A1F2ED1"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bbb) </w:t>
      </w:r>
      <w:r w:rsidR="00850672" w:rsidRPr="006F6D12">
        <w:rPr>
          <w:rFonts w:ascii="Cambria" w:hAnsi="Cambria" w:cs="Arial"/>
          <w:noProof/>
          <w:color w:val="000000" w:themeColor="text1"/>
          <w:sz w:val="22"/>
          <w:lang w:val="bs-Latn-BA"/>
        </w:rPr>
        <w:t>nepodnošenje obaveznih izjava ili podnošenje netačnih izjava o proizvodnji i zalihama aromatizovanih vinskih pro</w:t>
      </w:r>
      <w:r w:rsidR="00726F7D" w:rsidRPr="006F6D12">
        <w:rPr>
          <w:rFonts w:ascii="Cambria" w:hAnsi="Cambria" w:cs="Arial"/>
          <w:noProof/>
          <w:color w:val="000000" w:themeColor="text1"/>
          <w:sz w:val="22"/>
          <w:lang w:val="bs-Latn-BA"/>
        </w:rPr>
        <w:t xml:space="preserve">izvoda, kršenje odredbi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726F7D" w:rsidRPr="006F6D12">
        <w:rPr>
          <w:rFonts w:ascii="Cambria" w:hAnsi="Cambria" w:cs="Arial"/>
          <w:noProof/>
          <w:color w:val="000000" w:themeColor="text1"/>
          <w:sz w:val="22"/>
          <w:lang w:val="bs-Latn-BA"/>
        </w:rPr>
        <w:t xml:space="preserve"> </w:t>
      </w:r>
      <w:r w:rsidR="005133BB">
        <w:rPr>
          <w:rFonts w:ascii="Cambria" w:hAnsi="Cambria" w:cs="Arial"/>
          <w:noProof/>
          <w:color w:val="000000" w:themeColor="text1"/>
          <w:sz w:val="22"/>
          <w:lang w:val="bs-Latn-BA"/>
        </w:rPr>
        <w:t>68</w:t>
      </w:r>
      <w:r w:rsidR="00850672" w:rsidRPr="006F6D12">
        <w:rPr>
          <w:rFonts w:ascii="Cambria" w:hAnsi="Cambria" w:cs="Arial"/>
          <w:noProof/>
          <w:color w:val="000000" w:themeColor="text1"/>
          <w:sz w:val="22"/>
          <w:lang w:val="bs-Latn-BA"/>
        </w:rPr>
        <w:t>.</w:t>
      </w:r>
      <w:r w:rsidR="005133BB">
        <w:rPr>
          <w:rFonts w:ascii="Cambria" w:hAnsi="Cambria" w:cs="Arial"/>
          <w:noProof/>
          <w:color w:val="000000" w:themeColor="text1"/>
          <w:sz w:val="22"/>
          <w:lang w:val="bs-Latn-BA"/>
        </w:rPr>
        <w:t>,</w:t>
      </w:r>
    </w:p>
    <w:p w14:paraId="7FD49573" w14:textId="24C790D9"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ccc) </w:t>
      </w:r>
      <w:r w:rsidR="00021E17" w:rsidRPr="006F6D12">
        <w:rPr>
          <w:rFonts w:ascii="Cambria" w:hAnsi="Cambria" w:cs="Arial"/>
          <w:noProof/>
          <w:color w:val="000000" w:themeColor="text1"/>
          <w:sz w:val="22"/>
          <w:lang w:val="bs-Latn-BA"/>
        </w:rPr>
        <w:t>stav</w:t>
      </w:r>
      <w:r w:rsidR="00850672" w:rsidRPr="006F6D12">
        <w:rPr>
          <w:rFonts w:ascii="Cambria" w:hAnsi="Cambria" w:cs="Arial"/>
          <w:noProof/>
          <w:color w:val="000000" w:themeColor="text1"/>
          <w:sz w:val="22"/>
          <w:lang w:val="bs-Latn-BA"/>
        </w:rPr>
        <w:t>ljanje na tržište aromatizovanih vinskih proizvoda sa zaštićenom geografskom oznakom bez obezbjeđenog certificiranja o usklađenosti sa specifikacijom pr</w:t>
      </w:r>
      <w:r w:rsidR="00726F7D" w:rsidRPr="006F6D12">
        <w:rPr>
          <w:rFonts w:ascii="Cambria" w:hAnsi="Cambria" w:cs="Arial"/>
          <w:noProof/>
          <w:color w:val="000000" w:themeColor="text1"/>
          <w:sz w:val="22"/>
          <w:lang w:val="bs-Latn-BA"/>
        </w:rPr>
        <w:t xml:space="preserve">oizvoda, kršenje odredbi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726F7D" w:rsidRPr="006F6D12">
        <w:rPr>
          <w:rFonts w:ascii="Cambria" w:hAnsi="Cambria" w:cs="Arial"/>
          <w:noProof/>
          <w:color w:val="000000" w:themeColor="text1"/>
          <w:sz w:val="22"/>
          <w:lang w:val="bs-Latn-BA"/>
        </w:rPr>
        <w:t xml:space="preserve"> </w:t>
      </w:r>
      <w:r w:rsidR="005133BB">
        <w:rPr>
          <w:rFonts w:ascii="Cambria" w:hAnsi="Cambria" w:cs="Arial"/>
          <w:noProof/>
          <w:color w:val="000000" w:themeColor="text1"/>
          <w:sz w:val="22"/>
          <w:lang w:val="bs-Latn-BA"/>
        </w:rPr>
        <w:t>68,</w:t>
      </w:r>
      <w:r w:rsidR="00850672" w:rsidRPr="006F6D12">
        <w:rPr>
          <w:rFonts w:ascii="Cambria" w:hAnsi="Cambria" w:cs="Arial"/>
          <w:noProof/>
          <w:color w:val="000000" w:themeColor="text1"/>
          <w:sz w:val="22"/>
          <w:lang w:val="bs-Latn-BA"/>
        </w:rPr>
        <w:t xml:space="preserve"> </w:t>
      </w:r>
    </w:p>
    <w:p w14:paraId="19766045" w14:textId="0290F1EF"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ddd) </w:t>
      </w:r>
      <w:r w:rsidR="00850672" w:rsidRPr="006F6D12">
        <w:rPr>
          <w:rFonts w:ascii="Cambria" w:hAnsi="Cambria" w:cs="Arial"/>
          <w:noProof/>
          <w:color w:val="000000" w:themeColor="text1"/>
          <w:sz w:val="22"/>
          <w:lang w:val="bs-Latn-BA"/>
        </w:rPr>
        <w:t>proizvodnja aromatizovanih vinskih proizvoda čije je ime već zaštićeno u Bosni i Hercegovini ili drugoj</w:t>
      </w:r>
      <w:r w:rsidR="00726F7D" w:rsidRPr="006F6D12">
        <w:rPr>
          <w:rFonts w:ascii="Cambria" w:hAnsi="Cambria" w:cs="Arial"/>
          <w:noProof/>
          <w:color w:val="000000" w:themeColor="text1"/>
          <w:sz w:val="22"/>
          <w:lang w:val="bs-Latn-BA"/>
        </w:rPr>
        <w:t xml:space="preserve"> zemlji, kršenje odredbi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726F7D" w:rsidRPr="006F6D12">
        <w:rPr>
          <w:rFonts w:ascii="Cambria" w:hAnsi="Cambria" w:cs="Arial"/>
          <w:noProof/>
          <w:color w:val="000000" w:themeColor="text1"/>
          <w:sz w:val="22"/>
          <w:lang w:val="bs-Latn-BA"/>
        </w:rPr>
        <w:t xml:space="preserve"> </w:t>
      </w:r>
      <w:r w:rsidR="005133BB">
        <w:rPr>
          <w:rFonts w:ascii="Cambria" w:hAnsi="Cambria" w:cs="Arial"/>
          <w:noProof/>
          <w:color w:val="000000" w:themeColor="text1"/>
          <w:sz w:val="22"/>
          <w:lang w:val="bs-Latn-BA"/>
        </w:rPr>
        <w:t>68,</w:t>
      </w:r>
    </w:p>
    <w:p w14:paraId="6D57F93A" w14:textId="4B0FD052"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eee) </w:t>
      </w:r>
      <w:r w:rsidR="00850672" w:rsidRPr="006F6D12">
        <w:rPr>
          <w:rFonts w:ascii="Cambria" w:hAnsi="Cambria" w:cs="Arial"/>
          <w:noProof/>
          <w:color w:val="000000" w:themeColor="text1"/>
          <w:sz w:val="22"/>
          <w:lang w:val="bs-Latn-BA"/>
        </w:rPr>
        <w:t>proizvodnja voćnih vina bez upisa u registar proizvođača voćn</w:t>
      </w:r>
      <w:r w:rsidR="00726F7D" w:rsidRPr="006F6D12">
        <w:rPr>
          <w:rFonts w:ascii="Cambria" w:hAnsi="Cambria" w:cs="Arial"/>
          <w:noProof/>
          <w:color w:val="000000" w:themeColor="text1"/>
          <w:sz w:val="22"/>
          <w:lang w:val="bs-Latn-BA"/>
        </w:rPr>
        <w:t xml:space="preserve">ih vina, kršenje odredbi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726F7D" w:rsidRPr="006F6D12">
        <w:rPr>
          <w:rFonts w:ascii="Cambria" w:hAnsi="Cambria" w:cs="Arial"/>
          <w:noProof/>
          <w:color w:val="000000" w:themeColor="text1"/>
          <w:sz w:val="22"/>
          <w:lang w:val="bs-Latn-BA"/>
        </w:rPr>
        <w:t xml:space="preserve"> 6</w:t>
      </w:r>
      <w:r w:rsidR="005133BB">
        <w:rPr>
          <w:rFonts w:ascii="Cambria" w:hAnsi="Cambria" w:cs="Arial"/>
          <w:noProof/>
          <w:color w:val="000000" w:themeColor="text1"/>
          <w:sz w:val="22"/>
          <w:lang w:val="bs-Latn-BA"/>
        </w:rPr>
        <w:t>7</w:t>
      </w:r>
      <w:r w:rsidR="00850672" w:rsidRPr="006F6D12">
        <w:rPr>
          <w:rFonts w:ascii="Cambria" w:hAnsi="Cambria" w:cs="Arial"/>
          <w:noProof/>
          <w:color w:val="000000" w:themeColor="text1"/>
          <w:sz w:val="22"/>
          <w:lang w:val="bs-Latn-BA"/>
        </w:rPr>
        <w:t>.</w:t>
      </w:r>
      <w:r w:rsidR="005133BB">
        <w:rPr>
          <w:rFonts w:ascii="Cambria" w:hAnsi="Cambria" w:cs="Arial"/>
          <w:noProof/>
          <w:color w:val="000000" w:themeColor="text1"/>
          <w:sz w:val="22"/>
          <w:lang w:val="bs-Latn-BA"/>
        </w:rPr>
        <w:t>,</w:t>
      </w:r>
      <w:r w:rsidR="00850672" w:rsidRPr="006F6D12">
        <w:rPr>
          <w:rFonts w:ascii="Cambria" w:hAnsi="Cambria" w:cs="Arial"/>
          <w:noProof/>
          <w:color w:val="000000" w:themeColor="text1"/>
          <w:sz w:val="22"/>
          <w:lang w:val="bs-Latn-BA"/>
        </w:rPr>
        <w:t xml:space="preserve"> </w:t>
      </w:r>
    </w:p>
    <w:p w14:paraId="63010ED1" w14:textId="57804309" w:rsidR="00850672" w:rsidRPr="006F6D12" w:rsidRDefault="006F6D12"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fff) </w:t>
      </w:r>
      <w:r w:rsidR="00850672" w:rsidRPr="006F6D12">
        <w:rPr>
          <w:rFonts w:ascii="Cambria" w:hAnsi="Cambria" w:cs="Arial"/>
          <w:noProof/>
          <w:color w:val="000000" w:themeColor="text1"/>
          <w:sz w:val="22"/>
          <w:lang w:val="bs-Latn-BA"/>
        </w:rPr>
        <w:t xml:space="preserve">nepodnošenje obaveznih izjava ili podnošenje netačnih izjava o proizvodnji i zalihama voćnih vina, kršenje odredbi </w:t>
      </w:r>
      <w:r w:rsidR="00C734BC" w:rsidRPr="006F6D12">
        <w:rPr>
          <w:rFonts w:ascii="Cambria" w:hAnsi="Cambria" w:cs="Arial"/>
          <w:noProof/>
          <w:color w:val="000000" w:themeColor="text1"/>
          <w:sz w:val="22"/>
          <w:lang w:val="bs-Latn-BA"/>
        </w:rPr>
        <w:t>član</w:t>
      </w:r>
      <w:r w:rsidR="00140892" w:rsidRPr="006F6D12">
        <w:rPr>
          <w:rFonts w:ascii="Cambria" w:hAnsi="Cambria" w:cs="Arial"/>
          <w:noProof/>
          <w:color w:val="000000" w:themeColor="text1"/>
          <w:sz w:val="22"/>
          <w:lang w:val="bs-Latn-BA"/>
        </w:rPr>
        <w:t>a</w:t>
      </w:r>
      <w:r w:rsidR="00850672" w:rsidRPr="006F6D12">
        <w:rPr>
          <w:rFonts w:ascii="Cambria" w:hAnsi="Cambria" w:cs="Arial"/>
          <w:noProof/>
          <w:color w:val="000000" w:themeColor="text1"/>
          <w:sz w:val="22"/>
          <w:lang w:val="bs-Latn-BA"/>
        </w:rPr>
        <w:t xml:space="preserve"> </w:t>
      </w:r>
      <w:r w:rsidR="00726F7D" w:rsidRPr="006F6D12">
        <w:rPr>
          <w:rFonts w:ascii="Cambria" w:hAnsi="Cambria" w:cs="Arial"/>
          <w:noProof/>
          <w:color w:val="000000" w:themeColor="text1"/>
          <w:sz w:val="22"/>
          <w:lang w:val="bs-Latn-BA"/>
        </w:rPr>
        <w:t>6</w:t>
      </w:r>
      <w:r w:rsidR="005133BB">
        <w:rPr>
          <w:rFonts w:ascii="Cambria" w:hAnsi="Cambria" w:cs="Arial"/>
          <w:noProof/>
          <w:color w:val="000000" w:themeColor="text1"/>
          <w:sz w:val="22"/>
          <w:lang w:val="bs-Latn-BA"/>
        </w:rPr>
        <w:t>7.,</w:t>
      </w:r>
      <w:r w:rsidR="00850672" w:rsidRPr="006F6D12">
        <w:rPr>
          <w:rFonts w:ascii="Cambria" w:hAnsi="Cambria" w:cs="Arial"/>
          <w:noProof/>
          <w:color w:val="000000" w:themeColor="text1"/>
          <w:sz w:val="22"/>
          <w:lang w:val="bs-Latn-BA"/>
        </w:rPr>
        <w:t xml:space="preserve"> </w:t>
      </w:r>
    </w:p>
    <w:p w14:paraId="3AA265BB" w14:textId="4C81EC90" w:rsidR="00850672" w:rsidRPr="00B96043" w:rsidRDefault="00B96043"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ggg) </w:t>
      </w:r>
      <w:r w:rsidR="00850672" w:rsidRPr="00B96043">
        <w:rPr>
          <w:rFonts w:ascii="Cambria" w:hAnsi="Cambria" w:cs="Arial"/>
          <w:noProof/>
          <w:color w:val="000000" w:themeColor="text1"/>
          <w:sz w:val="22"/>
          <w:lang w:val="bs-Latn-BA"/>
        </w:rPr>
        <w:t xml:space="preserve">proizvodnja voćnih vina u suprotnosti s odredbama </w:t>
      </w:r>
      <w:r w:rsidR="00C734BC" w:rsidRPr="00B96043">
        <w:rPr>
          <w:rFonts w:ascii="Cambria" w:hAnsi="Cambria" w:cs="Arial"/>
          <w:noProof/>
          <w:color w:val="000000" w:themeColor="text1"/>
          <w:sz w:val="22"/>
          <w:lang w:val="bs-Latn-BA"/>
        </w:rPr>
        <w:t>član</w:t>
      </w:r>
      <w:r w:rsidR="00140892" w:rsidRPr="00B96043">
        <w:rPr>
          <w:rFonts w:ascii="Cambria" w:hAnsi="Cambria" w:cs="Arial"/>
          <w:noProof/>
          <w:color w:val="000000" w:themeColor="text1"/>
          <w:sz w:val="22"/>
          <w:lang w:val="bs-Latn-BA"/>
        </w:rPr>
        <w:t>a</w:t>
      </w:r>
      <w:r w:rsidR="00850672" w:rsidRPr="00B96043">
        <w:rPr>
          <w:rFonts w:ascii="Cambria" w:hAnsi="Cambria" w:cs="Arial"/>
          <w:noProof/>
          <w:color w:val="000000" w:themeColor="text1"/>
          <w:sz w:val="22"/>
          <w:lang w:val="bs-Latn-BA"/>
        </w:rPr>
        <w:t xml:space="preserve"> </w:t>
      </w:r>
      <w:r w:rsidR="005133BB">
        <w:rPr>
          <w:rFonts w:ascii="Cambria" w:hAnsi="Cambria" w:cs="Arial"/>
          <w:noProof/>
          <w:color w:val="000000" w:themeColor="text1"/>
          <w:sz w:val="22"/>
          <w:lang w:val="bs-Latn-BA"/>
        </w:rPr>
        <w:t>68</w:t>
      </w:r>
      <w:r w:rsidR="00850672" w:rsidRPr="00B96043">
        <w:rPr>
          <w:rFonts w:ascii="Cambria" w:hAnsi="Cambria" w:cs="Arial"/>
          <w:noProof/>
          <w:color w:val="000000" w:themeColor="text1"/>
          <w:sz w:val="22"/>
          <w:lang w:val="bs-Latn-BA"/>
        </w:rPr>
        <w:t xml:space="preserve">., i </w:t>
      </w:r>
    </w:p>
    <w:p w14:paraId="03258FCD" w14:textId="7C38ED68" w:rsidR="00850672" w:rsidRPr="00B96043" w:rsidRDefault="00B96043" w:rsidP="008955E1">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hhh) </w:t>
      </w:r>
      <w:r w:rsidR="00850672" w:rsidRPr="00B96043">
        <w:rPr>
          <w:rFonts w:ascii="Cambria" w:hAnsi="Cambria" w:cs="Arial"/>
          <w:noProof/>
          <w:color w:val="000000" w:themeColor="text1"/>
          <w:sz w:val="22"/>
          <w:lang w:val="bs-Latn-BA"/>
        </w:rPr>
        <w:t xml:space="preserve">proizvodnja organskih vina u suprotnosti s odredbama </w:t>
      </w:r>
      <w:r w:rsidR="00C734BC" w:rsidRPr="00B96043">
        <w:rPr>
          <w:rFonts w:ascii="Cambria" w:hAnsi="Cambria" w:cs="Arial"/>
          <w:noProof/>
          <w:color w:val="000000" w:themeColor="text1"/>
          <w:sz w:val="22"/>
          <w:lang w:val="bs-Latn-BA"/>
        </w:rPr>
        <w:t>član</w:t>
      </w:r>
      <w:r w:rsidR="00850672" w:rsidRPr="00B96043">
        <w:rPr>
          <w:rFonts w:ascii="Cambria" w:hAnsi="Cambria" w:cs="Arial"/>
          <w:noProof/>
          <w:color w:val="000000" w:themeColor="text1"/>
          <w:sz w:val="22"/>
          <w:lang w:val="bs-Latn-BA"/>
        </w:rPr>
        <w:t xml:space="preserve">ova </w:t>
      </w:r>
      <w:r w:rsidR="005133BB">
        <w:rPr>
          <w:rFonts w:ascii="Cambria" w:hAnsi="Cambria" w:cs="Arial"/>
          <w:noProof/>
          <w:color w:val="000000" w:themeColor="text1"/>
          <w:sz w:val="22"/>
          <w:lang w:val="bs-Latn-BA"/>
        </w:rPr>
        <w:t>68</w:t>
      </w:r>
      <w:r w:rsidR="00726F7D" w:rsidRPr="00B96043">
        <w:rPr>
          <w:rFonts w:ascii="Cambria" w:hAnsi="Cambria" w:cs="Arial"/>
          <w:noProof/>
          <w:color w:val="000000" w:themeColor="text1"/>
          <w:sz w:val="22"/>
          <w:lang w:val="bs-Latn-BA"/>
        </w:rPr>
        <w:t>. i 6</w:t>
      </w:r>
      <w:r w:rsidR="005133BB">
        <w:rPr>
          <w:rFonts w:ascii="Cambria" w:hAnsi="Cambria" w:cs="Arial"/>
          <w:noProof/>
          <w:color w:val="000000" w:themeColor="text1"/>
          <w:sz w:val="22"/>
          <w:lang w:val="bs-Latn-BA"/>
        </w:rPr>
        <w:t>3</w:t>
      </w:r>
      <w:r w:rsidR="00850672" w:rsidRPr="00B96043">
        <w:rPr>
          <w:rFonts w:ascii="Cambria" w:hAnsi="Cambria" w:cs="Arial"/>
          <w:noProof/>
          <w:color w:val="000000" w:themeColor="text1"/>
          <w:sz w:val="22"/>
          <w:lang w:val="bs-Latn-BA"/>
        </w:rPr>
        <w:t>.</w:t>
      </w:r>
      <w:r w:rsidR="005133BB">
        <w:rPr>
          <w:rFonts w:ascii="Cambria" w:hAnsi="Cambria" w:cs="Arial"/>
          <w:noProof/>
          <w:color w:val="000000" w:themeColor="text1"/>
          <w:sz w:val="22"/>
          <w:lang w:val="bs-Latn-BA"/>
        </w:rPr>
        <w:t>,</w:t>
      </w:r>
    </w:p>
    <w:p w14:paraId="530A6F48" w14:textId="46E73324" w:rsidR="00850672" w:rsidRPr="007C60C7" w:rsidRDefault="00850672" w:rsidP="00A7357A">
      <w:pPr>
        <w:pStyle w:val="ListParagraph"/>
        <w:numPr>
          <w:ilvl w:val="0"/>
          <w:numId w:val="85"/>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Za prekršaj iz </w:t>
      </w:r>
      <w:r w:rsidR="004547D9" w:rsidRPr="007C60C7">
        <w:rPr>
          <w:rFonts w:ascii="Cambria" w:hAnsi="Cambria" w:cs="Arial"/>
          <w:noProof/>
          <w:color w:val="000000" w:themeColor="text1"/>
          <w:sz w:val="22"/>
          <w:szCs w:val="22"/>
          <w:lang w:val="bs-Latn-BA"/>
        </w:rPr>
        <w:t>stava</w:t>
      </w:r>
      <w:r w:rsidRPr="007C60C7">
        <w:rPr>
          <w:rFonts w:ascii="Cambria" w:hAnsi="Cambria" w:cs="Arial"/>
          <w:noProof/>
          <w:color w:val="000000" w:themeColor="text1"/>
          <w:sz w:val="22"/>
          <w:szCs w:val="22"/>
          <w:lang w:val="bs-Latn-BA"/>
        </w:rPr>
        <w:t xml:space="preserve"> (1), odgovorna osoba pravnog lica kazniće se novčanom kaznom u iznosu od 1.000,00 KM do 2.000,00 KM.</w:t>
      </w:r>
    </w:p>
    <w:p w14:paraId="525C05C2" w14:textId="572CE58D" w:rsidR="00850672" w:rsidRPr="007C60C7" w:rsidRDefault="00850672" w:rsidP="00A7357A">
      <w:pPr>
        <w:pStyle w:val="ListParagraph"/>
        <w:numPr>
          <w:ilvl w:val="0"/>
          <w:numId w:val="85"/>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Za prekršaj iz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(1) kaznit će se fizičko lice ili preduzetnik novčanom kaznom u iznosu od 500,00 KM do 2.500,00 KM.</w:t>
      </w:r>
    </w:p>
    <w:p w14:paraId="2F55C3D6" w14:textId="77777777" w:rsidR="00850672" w:rsidRPr="007C60C7" w:rsidRDefault="00850672" w:rsidP="00850672">
      <w:pPr>
        <w:rPr>
          <w:rFonts w:ascii="Cambria" w:hAnsi="Cambria" w:cs="Arial"/>
          <w:noProof/>
          <w:color w:val="000000" w:themeColor="text1"/>
          <w:sz w:val="22"/>
          <w:lang w:val="bs-Latn-BA"/>
        </w:rPr>
      </w:pPr>
    </w:p>
    <w:p w14:paraId="0846B2DA" w14:textId="5993EE08" w:rsidR="00850672" w:rsidRPr="007C60C7" w:rsidRDefault="005133BB" w:rsidP="00850672">
      <w:pPr>
        <w:jc w:val="center"/>
        <w:rPr>
          <w:rFonts w:ascii="Cambria" w:hAnsi="Cambria" w:cs="Arial"/>
          <w:noProof/>
          <w:color w:val="000000" w:themeColor="text1"/>
          <w:sz w:val="22"/>
          <w:lang w:val="bs-Latn-BA"/>
        </w:rPr>
      </w:pPr>
      <w:r>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850672" w:rsidRPr="007C60C7">
        <w:rPr>
          <w:rFonts w:ascii="Cambria" w:hAnsi="Cambria" w:cs="Arial"/>
          <w:noProof/>
          <w:color w:val="000000" w:themeColor="text1"/>
          <w:sz w:val="22"/>
          <w:lang w:val="bs-Latn-BA"/>
        </w:rPr>
        <w:t xml:space="preserve"> 7</w:t>
      </w:r>
      <w:r>
        <w:rPr>
          <w:rFonts w:ascii="Cambria" w:hAnsi="Cambria" w:cs="Arial"/>
          <w:noProof/>
          <w:color w:val="000000" w:themeColor="text1"/>
          <w:sz w:val="22"/>
          <w:lang w:val="bs-Latn-BA"/>
        </w:rPr>
        <w:t>1</w:t>
      </w:r>
      <w:r w:rsidR="00850672" w:rsidRPr="007C60C7">
        <w:rPr>
          <w:rFonts w:ascii="Cambria" w:hAnsi="Cambria" w:cs="Arial"/>
          <w:noProof/>
          <w:color w:val="000000" w:themeColor="text1"/>
          <w:sz w:val="22"/>
          <w:lang w:val="bs-Latn-BA"/>
        </w:rPr>
        <w:t>.</w:t>
      </w:r>
    </w:p>
    <w:p w14:paraId="1B47FAF6" w14:textId="77777777" w:rsidR="00850672" w:rsidRPr="007C60C7" w:rsidRDefault="00850672" w:rsidP="00850672">
      <w:pPr>
        <w:rPr>
          <w:rFonts w:ascii="Cambria" w:hAnsi="Cambria" w:cs="Arial"/>
          <w:noProof/>
          <w:color w:val="000000" w:themeColor="text1"/>
          <w:sz w:val="22"/>
          <w:lang w:val="bs-Latn-BA"/>
        </w:rPr>
      </w:pPr>
    </w:p>
    <w:p w14:paraId="337377D3" w14:textId="77777777" w:rsidR="00850672" w:rsidRPr="007C60C7" w:rsidRDefault="00850672" w:rsidP="00A7357A">
      <w:pPr>
        <w:pStyle w:val="ListParagraph"/>
        <w:numPr>
          <w:ilvl w:val="0"/>
          <w:numId w:val="87"/>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Novčanom kaznom od 50.000,00 do 150.000,00 KM kazniće se pravno lice zbog slijedećih prekršaja:</w:t>
      </w:r>
    </w:p>
    <w:p w14:paraId="6FC8A5ED" w14:textId="11ADFB04" w:rsidR="00850672" w:rsidRPr="0028518D" w:rsidRDefault="0028518D" w:rsidP="0028518D">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a) </w:t>
      </w:r>
      <w:r w:rsidR="00021E17" w:rsidRPr="0028518D">
        <w:rPr>
          <w:rFonts w:ascii="Cambria" w:hAnsi="Cambria" w:cs="Arial"/>
          <w:noProof/>
          <w:color w:val="000000" w:themeColor="text1"/>
          <w:sz w:val="22"/>
          <w:lang w:val="bs-Latn-BA"/>
        </w:rPr>
        <w:t>stav</w:t>
      </w:r>
      <w:r w:rsidR="00850672" w:rsidRPr="0028518D">
        <w:rPr>
          <w:rFonts w:ascii="Cambria" w:hAnsi="Cambria" w:cs="Arial"/>
          <w:noProof/>
          <w:color w:val="000000" w:themeColor="text1"/>
          <w:sz w:val="22"/>
          <w:lang w:val="bs-Latn-BA"/>
        </w:rPr>
        <w:t xml:space="preserve">ljanje na tržište proizvoda koji nose naziv proizvoda sektora vinarstva dobijenih od plodova koje koji nisu vinsko grožđe u skladu s odredbama </w:t>
      </w:r>
      <w:r w:rsidR="00C734BC" w:rsidRPr="0028518D">
        <w:rPr>
          <w:rFonts w:ascii="Cambria" w:hAnsi="Cambria" w:cs="Arial"/>
          <w:noProof/>
          <w:color w:val="000000" w:themeColor="text1"/>
          <w:sz w:val="22"/>
          <w:lang w:val="bs-Latn-BA"/>
        </w:rPr>
        <w:t>član</w:t>
      </w:r>
      <w:r w:rsidR="00140892" w:rsidRPr="0028518D">
        <w:rPr>
          <w:rFonts w:ascii="Cambria" w:hAnsi="Cambria" w:cs="Arial"/>
          <w:noProof/>
          <w:color w:val="000000" w:themeColor="text1"/>
          <w:sz w:val="22"/>
          <w:lang w:val="bs-Latn-BA"/>
        </w:rPr>
        <w:t>a</w:t>
      </w:r>
      <w:r w:rsidR="00850672" w:rsidRPr="0028518D">
        <w:rPr>
          <w:rFonts w:ascii="Cambria" w:hAnsi="Cambria" w:cs="Arial"/>
          <w:noProof/>
          <w:color w:val="000000" w:themeColor="text1"/>
          <w:sz w:val="22"/>
          <w:lang w:val="bs-Latn-BA"/>
        </w:rPr>
        <w:t xml:space="preserve"> 10</w:t>
      </w:r>
      <w:r w:rsidR="00A821F1" w:rsidRPr="0028518D">
        <w:rPr>
          <w:rFonts w:ascii="Cambria" w:hAnsi="Cambria" w:cs="Arial"/>
          <w:noProof/>
          <w:color w:val="000000" w:themeColor="text1"/>
          <w:sz w:val="22"/>
          <w:lang w:val="bs-Latn-BA"/>
        </w:rPr>
        <w:t>.</w:t>
      </w:r>
      <w:r w:rsidR="00B34A62" w:rsidRPr="0028518D">
        <w:rPr>
          <w:noProof/>
          <w:color w:val="000000" w:themeColor="text1"/>
          <w:lang w:val="bs-Latn-BA"/>
        </w:rPr>
        <w:t xml:space="preserve"> </w:t>
      </w:r>
      <w:r w:rsidR="00C734BC" w:rsidRPr="0028518D">
        <w:rPr>
          <w:rFonts w:ascii="Cambria" w:hAnsi="Cambria" w:cs="Arial"/>
          <w:noProof/>
          <w:color w:val="000000" w:themeColor="text1"/>
          <w:sz w:val="22"/>
          <w:lang w:val="bs-Latn-BA"/>
        </w:rPr>
        <w:t>stav</w:t>
      </w:r>
      <w:r w:rsidR="00B34A62" w:rsidRPr="0028518D">
        <w:rPr>
          <w:rFonts w:ascii="Cambria" w:hAnsi="Cambria" w:cs="Arial"/>
          <w:noProof/>
          <w:color w:val="000000" w:themeColor="text1"/>
          <w:sz w:val="22"/>
          <w:lang w:val="bs-Latn-BA"/>
        </w:rPr>
        <w:t xml:space="preserve"> </w:t>
      </w:r>
      <w:r w:rsidR="00850672" w:rsidRPr="0028518D">
        <w:rPr>
          <w:rFonts w:ascii="Cambria" w:hAnsi="Cambria" w:cs="Arial"/>
          <w:noProof/>
          <w:color w:val="000000" w:themeColor="text1"/>
          <w:sz w:val="22"/>
          <w:lang w:val="bs-Latn-BA"/>
        </w:rPr>
        <w:t>(1)</w:t>
      </w:r>
      <w:r w:rsidR="000949C5">
        <w:rPr>
          <w:rFonts w:ascii="Cambria" w:hAnsi="Cambria" w:cs="Arial"/>
          <w:noProof/>
          <w:color w:val="000000" w:themeColor="text1"/>
          <w:sz w:val="22"/>
          <w:lang w:val="bs-Latn-BA"/>
        </w:rPr>
        <w:t>,</w:t>
      </w:r>
    </w:p>
    <w:p w14:paraId="7F9271DA" w14:textId="71FD928D" w:rsidR="00850672" w:rsidRPr="0028518D" w:rsidRDefault="0028518D" w:rsidP="0028518D">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b) </w:t>
      </w:r>
      <w:r w:rsidR="00021E17" w:rsidRPr="0028518D">
        <w:rPr>
          <w:rFonts w:ascii="Cambria" w:hAnsi="Cambria" w:cs="Arial"/>
          <w:noProof/>
          <w:color w:val="000000" w:themeColor="text1"/>
          <w:sz w:val="22"/>
          <w:lang w:val="bs-Latn-BA"/>
        </w:rPr>
        <w:t>stav</w:t>
      </w:r>
      <w:r w:rsidR="00850672" w:rsidRPr="0028518D">
        <w:rPr>
          <w:rFonts w:ascii="Cambria" w:hAnsi="Cambria" w:cs="Arial"/>
          <w:noProof/>
          <w:color w:val="000000" w:themeColor="text1"/>
          <w:sz w:val="22"/>
          <w:lang w:val="bs-Latn-BA"/>
        </w:rPr>
        <w:t xml:space="preserve">ljanje na tržište proizvoda dobijenih primjenom neodobrenih enoloških praksi, prekršaj odredbi </w:t>
      </w:r>
      <w:r w:rsidR="00C734BC" w:rsidRPr="0028518D">
        <w:rPr>
          <w:rFonts w:ascii="Cambria" w:hAnsi="Cambria" w:cs="Arial"/>
          <w:noProof/>
          <w:color w:val="000000" w:themeColor="text1"/>
          <w:sz w:val="22"/>
          <w:lang w:val="bs-Latn-BA"/>
        </w:rPr>
        <w:t>član</w:t>
      </w:r>
      <w:r w:rsidR="00140892" w:rsidRPr="0028518D">
        <w:rPr>
          <w:rFonts w:ascii="Cambria" w:hAnsi="Cambria" w:cs="Arial"/>
          <w:noProof/>
          <w:color w:val="000000" w:themeColor="text1"/>
          <w:sz w:val="22"/>
          <w:lang w:val="bs-Latn-BA"/>
        </w:rPr>
        <w:t>a</w:t>
      </w:r>
      <w:r w:rsidR="00850672" w:rsidRPr="0028518D">
        <w:rPr>
          <w:rFonts w:ascii="Cambria" w:hAnsi="Cambria" w:cs="Arial"/>
          <w:noProof/>
          <w:color w:val="000000" w:themeColor="text1"/>
          <w:sz w:val="22"/>
          <w:lang w:val="bs-Latn-BA"/>
        </w:rPr>
        <w:t xml:space="preserve"> 13</w:t>
      </w:r>
      <w:r w:rsidR="00A821F1" w:rsidRPr="0028518D">
        <w:rPr>
          <w:rFonts w:ascii="Cambria" w:hAnsi="Cambria" w:cs="Arial"/>
          <w:noProof/>
          <w:color w:val="000000" w:themeColor="text1"/>
          <w:sz w:val="22"/>
          <w:lang w:val="bs-Latn-BA"/>
        </w:rPr>
        <w:t>.</w:t>
      </w:r>
      <w:r w:rsidR="00B34A62" w:rsidRPr="0028518D">
        <w:rPr>
          <w:noProof/>
          <w:color w:val="000000" w:themeColor="text1"/>
          <w:lang w:val="bs-Latn-BA"/>
        </w:rPr>
        <w:t xml:space="preserve"> </w:t>
      </w:r>
      <w:r w:rsidR="00C734BC" w:rsidRPr="0028518D">
        <w:rPr>
          <w:rFonts w:ascii="Cambria" w:hAnsi="Cambria" w:cs="Arial"/>
          <w:noProof/>
          <w:color w:val="000000" w:themeColor="text1"/>
          <w:sz w:val="22"/>
          <w:lang w:val="bs-Latn-BA"/>
        </w:rPr>
        <w:t>stav</w:t>
      </w:r>
      <w:r w:rsidR="00B34A62" w:rsidRPr="0028518D">
        <w:rPr>
          <w:rFonts w:ascii="Cambria" w:hAnsi="Cambria" w:cs="Arial"/>
          <w:noProof/>
          <w:color w:val="000000" w:themeColor="text1"/>
          <w:sz w:val="22"/>
          <w:lang w:val="bs-Latn-BA"/>
        </w:rPr>
        <w:t xml:space="preserve"> </w:t>
      </w:r>
      <w:r w:rsidR="00850672" w:rsidRPr="0028518D">
        <w:rPr>
          <w:rFonts w:ascii="Cambria" w:hAnsi="Cambria" w:cs="Arial"/>
          <w:noProof/>
          <w:color w:val="000000" w:themeColor="text1"/>
          <w:sz w:val="22"/>
          <w:lang w:val="bs-Latn-BA"/>
        </w:rPr>
        <w:t>(1),(4)</w:t>
      </w:r>
      <w:r w:rsidR="00A821F1" w:rsidRPr="0028518D">
        <w:rPr>
          <w:rFonts w:ascii="Cambria" w:hAnsi="Cambria" w:cs="Arial"/>
          <w:noProof/>
          <w:color w:val="000000" w:themeColor="text1"/>
          <w:sz w:val="22"/>
          <w:lang w:val="bs-Latn-BA"/>
        </w:rPr>
        <w:t>, tač</w:t>
      </w:r>
      <w:r w:rsidR="000949C5">
        <w:rPr>
          <w:rFonts w:ascii="Cambria" w:hAnsi="Cambria" w:cs="Arial"/>
          <w:noProof/>
          <w:color w:val="000000" w:themeColor="text1"/>
          <w:sz w:val="22"/>
          <w:lang w:val="bs-Latn-BA"/>
        </w:rPr>
        <w:t xml:space="preserve">ka </w:t>
      </w:r>
      <w:r w:rsidR="00850672" w:rsidRPr="0028518D">
        <w:rPr>
          <w:rFonts w:ascii="Cambria" w:hAnsi="Cambria" w:cs="Arial"/>
          <w:noProof/>
          <w:color w:val="000000" w:themeColor="text1"/>
          <w:sz w:val="22"/>
          <w:lang w:val="bs-Latn-BA"/>
        </w:rPr>
        <w:t>a)</w:t>
      </w:r>
      <w:r w:rsidR="000949C5">
        <w:rPr>
          <w:rFonts w:ascii="Cambria" w:hAnsi="Cambria" w:cs="Arial"/>
          <w:noProof/>
          <w:color w:val="000000" w:themeColor="text1"/>
          <w:sz w:val="22"/>
          <w:lang w:val="bs-Latn-BA"/>
        </w:rPr>
        <w:t>,</w:t>
      </w:r>
    </w:p>
    <w:p w14:paraId="3026A2AB" w14:textId="5C0E917F" w:rsidR="00850672" w:rsidRPr="0028518D" w:rsidRDefault="0028518D" w:rsidP="0028518D">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c) </w:t>
      </w:r>
      <w:r w:rsidR="00021E17" w:rsidRPr="0028518D">
        <w:rPr>
          <w:rFonts w:ascii="Cambria" w:hAnsi="Cambria" w:cs="Arial"/>
          <w:noProof/>
          <w:color w:val="000000" w:themeColor="text1"/>
          <w:sz w:val="22"/>
          <w:lang w:val="bs-Latn-BA"/>
        </w:rPr>
        <w:t>stav</w:t>
      </w:r>
      <w:r w:rsidR="00850672" w:rsidRPr="0028518D">
        <w:rPr>
          <w:rFonts w:ascii="Cambria" w:hAnsi="Cambria" w:cs="Arial"/>
          <w:noProof/>
          <w:color w:val="000000" w:themeColor="text1"/>
          <w:sz w:val="22"/>
          <w:lang w:val="bs-Latn-BA"/>
        </w:rPr>
        <w:t xml:space="preserve">ljanje na tržište proizvoda dobijenih pojačavanjem, povećanjem kiselosti ili smanjenjem kiselosti u suprotnosti s odredbama </w:t>
      </w:r>
      <w:r w:rsidR="00C734BC" w:rsidRPr="0028518D">
        <w:rPr>
          <w:rFonts w:ascii="Cambria" w:hAnsi="Cambria" w:cs="Arial"/>
          <w:noProof/>
          <w:color w:val="000000" w:themeColor="text1"/>
          <w:sz w:val="22"/>
          <w:lang w:val="bs-Latn-BA"/>
        </w:rPr>
        <w:t>član</w:t>
      </w:r>
      <w:r w:rsidR="00140892" w:rsidRPr="0028518D">
        <w:rPr>
          <w:rFonts w:ascii="Cambria" w:hAnsi="Cambria" w:cs="Arial"/>
          <w:noProof/>
          <w:color w:val="000000" w:themeColor="text1"/>
          <w:sz w:val="22"/>
          <w:lang w:val="bs-Latn-BA"/>
        </w:rPr>
        <w:t>a</w:t>
      </w:r>
      <w:r w:rsidR="00850672" w:rsidRPr="0028518D">
        <w:rPr>
          <w:rFonts w:ascii="Cambria" w:hAnsi="Cambria" w:cs="Arial"/>
          <w:noProof/>
          <w:color w:val="000000" w:themeColor="text1"/>
          <w:sz w:val="22"/>
          <w:lang w:val="bs-Latn-BA"/>
        </w:rPr>
        <w:t xml:space="preserve"> 13</w:t>
      </w:r>
      <w:r w:rsidR="00A821F1" w:rsidRPr="0028518D">
        <w:rPr>
          <w:rFonts w:ascii="Cambria" w:hAnsi="Cambria" w:cs="Arial"/>
          <w:noProof/>
          <w:color w:val="000000" w:themeColor="text1"/>
          <w:sz w:val="22"/>
          <w:lang w:val="bs-Latn-BA"/>
        </w:rPr>
        <w:t>.</w:t>
      </w:r>
      <w:r w:rsidR="00B34A62" w:rsidRPr="0028518D">
        <w:rPr>
          <w:noProof/>
          <w:color w:val="000000" w:themeColor="text1"/>
          <w:lang w:val="bs-Latn-BA"/>
        </w:rPr>
        <w:t xml:space="preserve"> </w:t>
      </w:r>
      <w:r w:rsidR="00C734BC" w:rsidRPr="0028518D">
        <w:rPr>
          <w:rFonts w:ascii="Cambria" w:hAnsi="Cambria" w:cs="Arial"/>
          <w:noProof/>
          <w:color w:val="000000" w:themeColor="text1"/>
          <w:sz w:val="22"/>
          <w:lang w:val="bs-Latn-BA"/>
        </w:rPr>
        <w:t>stav</w:t>
      </w:r>
      <w:r w:rsidR="00B34A62" w:rsidRPr="0028518D">
        <w:rPr>
          <w:rFonts w:ascii="Cambria" w:hAnsi="Cambria" w:cs="Arial"/>
          <w:noProof/>
          <w:color w:val="000000" w:themeColor="text1"/>
          <w:sz w:val="22"/>
          <w:lang w:val="bs-Latn-BA"/>
        </w:rPr>
        <w:t xml:space="preserve"> </w:t>
      </w:r>
      <w:r w:rsidR="00850672" w:rsidRPr="0028518D">
        <w:rPr>
          <w:rFonts w:ascii="Cambria" w:hAnsi="Cambria" w:cs="Arial"/>
          <w:noProof/>
          <w:color w:val="000000" w:themeColor="text1"/>
          <w:sz w:val="22"/>
          <w:lang w:val="bs-Latn-BA"/>
        </w:rPr>
        <w:t>(4)</w:t>
      </w:r>
      <w:r w:rsidR="00A821F1" w:rsidRPr="0028518D">
        <w:rPr>
          <w:rFonts w:ascii="Cambria" w:hAnsi="Cambria" w:cs="Arial"/>
          <w:noProof/>
          <w:color w:val="000000" w:themeColor="text1"/>
          <w:sz w:val="22"/>
          <w:lang w:val="bs-Latn-BA"/>
        </w:rPr>
        <w:t>, tač</w:t>
      </w:r>
      <w:r w:rsidR="000949C5">
        <w:rPr>
          <w:rFonts w:ascii="Cambria" w:hAnsi="Cambria" w:cs="Arial"/>
          <w:noProof/>
          <w:color w:val="000000" w:themeColor="text1"/>
          <w:sz w:val="22"/>
          <w:lang w:val="bs-Latn-BA"/>
        </w:rPr>
        <w:t xml:space="preserve">ka </w:t>
      </w:r>
      <w:r w:rsidR="00850672" w:rsidRPr="0028518D">
        <w:rPr>
          <w:rFonts w:ascii="Cambria" w:hAnsi="Cambria" w:cs="Arial"/>
          <w:noProof/>
          <w:color w:val="000000" w:themeColor="text1"/>
          <w:sz w:val="22"/>
          <w:lang w:val="bs-Latn-BA"/>
        </w:rPr>
        <w:t>b)</w:t>
      </w:r>
      <w:r w:rsidR="000949C5">
        <w:rPr>
          <w:rFonts w:ascii="Cambria" w:hAnsi="Cambria" w:cs="Arial"/>
          <w:noProof/>
          <w:color w:val="000000" w:themeColor="text1"/>
          <w:sz w:val="22"/>
          <w:lang w:val="bs-Latn-BA"/>
        </w:rPr>
        <w:t>,</w:t>
      </w:r>
      <w:r w:rsidR="00850672" w:rsidRPr="0028518D">
        <w:rPr>
          <w:rFonts w:ascii="Cambria" w:hAnsi="Cambria" w:cs="Arial"/>
          <w:noProof/>
          <w:color w:val="000000" w:themeColor="text1"/>
          <w:sz w:val="22"/>
          <w:lang w:val="bs-Latn-BA"/>
        </w:rPr>
        <w:t xml:space="preserve"> </w:t>
      </w:r>
    </w:p>
    <w:p w14:paraId="553B584E" w14:textId="5F840E86" w:rsidR="00850672" w:rsidRPr="0028518D" w:rsidRDefault="0028518D" w:rsidP="0028518D">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d) </w:t>
      </w:r>
      <w:r w:rsidR="00021E17" w:rsidRPr="0028518D">
        <w:rPr>
          <w:rFonts w:ascii="Cambria" w:hAnsi="Cambria" w:cs="Arial"/>
          <w:noProof/>
          <w:color w:val="000000" w:themeColor="text1"/>
          <w:sz w:val="22"/>
          <w:lang w:val="bs-Latn-BA"/>
        </w:rPr>
        <w:t>stav</w:t>
      </w:r>
      <w:r w:rsidR="00850672" w:rsidRPr="0028518D">
        <w:rPr>
          <w:rFonts w:ascii="Cambria" w:hAnsi="Cambria" w:cs="Arial"/>
          <w:noProof/>
          <w:color w:val="000000" w:themeColor="text1"/>
          <w:sz w:val="22"/>
          <w:lang w:val="bs-Latn-BA"/>
        </w:rPr>
        <w:t xml:space="preserve">ljanje na tržište proizvoda iz </w:t>
      </w:r>
      <w:r w:rsidR="00C734BC" w:rsidRPr="0028518D">
        <w:rPr>
          <w:rFonts w:ascii="Cambria" w:hAnsi="Cambria" w:cs="Arial"/>
          <w:noProof/>
          <w:color w:val="000000" w:themeColor="text1"/>
          <w:sz w:val="22"/>
          <w:lang w:val="bs-Latn-BA"/>
        </w:rPr>
        <w:t>član</w:t>
      </w:r>
      <w:r w:rsidR="00140892" w:rsidRPr="0028518D">
        <w:rPr>
          <w:rFonts w:ascii="Cambria" w:hAnsi="Cambria" w:cs="Arial"/>
          <w:noProof/>
          <w:color w:val="000000" w:themeColor="text1"/>
          <w:sz w:val="22"/>
          <w:lang w:val="bs-Latn-BA"/>
        </w:rPr>
        <w:t>a</w:t>
      </w:r>
      <w:r w:rsidR="00850672" w:rsidRPr="0028518D">
        <w:rPr>
          <w:rFonts w:ascii="Cambria" w:hAnsi="Cambria" w:cs="Arial"/>
          <w:noProof/>
          <w:color w:val="000000" w:themeColor="text1"/>
          <w:sz w:val="22"/>
          <w:lang w:val="bs-Latn-BA"/>
        </w:rPr>
        <w:t xml:space="preserve"> 3</w:t>
      </w:r>
      <w:r w:rsidR="00A821F1" w:rsidRPr="0028518D">
        <w:rPr>
          <w:rFonts w:ascii="Cambria" w:hAnsi="Cambria" w:cs="Arial"/>
          <w:noProof/>
          <w:color w:val="000000" w:themeColor="text1"/>
          <w:sz w:val="22"/>
          <w:lang w:val="bs-Latn-BA"/>
        </w:rPr>
        <w:t>.</w:t>
      </w:r>
      <w:r w:rsidR="00B34A62" w:rsidRPr="0028518D">
        <w:rPr>
          <w:noProof/>
          <w:color w:val="000000" w:themeColor="text1"/>
          <w:lang w:val="bs-Latn-BA"/>
        </w:rPr>
        <w:t xml:space="preserve"> </w:t>
      </w:r>
      <w:r w:rsidR="00C734BC" w:rsidRPr="0028518D">
        <w:rPr>
          <w:rFonts w:ascii="Cambria" w:hAnsi="Cambria" w:cs="Arial"/>
          <w:noProof/>
          <w:color w:val="000000" w:themeColor="text1"/>
          <w:sz w:val="22"/>
          <w:lang w:val="bs-Latn-BA"/>
        </w:rPr>
        <w:t>stav</w:t>
      </w:r>
      <w:r w:rsidR="00B34A62" w:rsidRPr="0028518D">
        <w:rPr>
          <w:rFonts w:ascii="Cambria" w:hAnsi="Cambria" w:cs="Arial"/>
          <w:noProof/>
          <w:color w:val="000000" w:themeColor="text1"/>
          <w:sz w:val="22"/>
          <w:lang w:val="bs-Latn-BA"/>
        </w:rPr>
        <w:t xml:space="preserve"> </w:t>
      </w:r>
      <w:r w:rsidR="00850672" w:rsidRPr="0028518D">
        <w:rPr>
          <w:rFonts w:ascii="Cambria" w:hAnsi="Cambria" w:cs="Arial"/>
          <w:noProof/>
          <w:color w:val="000000" w:themeColor="text1"/>
          <w:sz w:val="22"/>
          <w:lang w:val="bs-Latn-BA"/>
        </w:rPr>
        <w:t xml:space="preserve">(1) dobijenih dodavanjem vode, kršenje odredbi </w:t>
      </w:r>
      <w:r w:rsidR="00C734BC" w:rsidRPr="0028518D">
        <w:rPr>
          <w:rFonts w:ascii="Cambria" w:hAnsi="Cambria" w:cs="Arial"/>
          <w:noProof/>
          <w:color w:val="000000" w:themeColor="text1"/>
          <w:sz w:val="22"/>
          <w:lang w:val="bs-Latn-BA"/>
        </w:rPr>
        <w:t>član</w:t>
      </w:r>
      <w:r w:rsidR="00140892" w:rsidRPr="0028518D">
        <w:rPr>
          <w:rFonts w:ascii="Cambria" w:hAnsi="Cambria" w:cs="Arial"/>
          <w:noProof/>
          <w:color w:val="000000" w:themeColor="text1"/>
          <w:sz w:val="22"/>
          <w:lang w:val="bs-Latn-BA"/>
        </w:rPr>
        <w:t>a</w:t>
      </w:r>
      <w:r w:rsidR="00850672" w:rsidRPr="0028518D">
        <w:rPr>
          <w:rFonts w:ascii="Cambria" w:hAnsi="Cambria" w:cs="Arial"/>
          <w:noProof/>
          <w:color w:val="000000" w:themeColor="text1"/>
          <w:sz w:val="22"/>
          <w:lang w:val="bs-Latn-BA"/>
        </w:rPr>
        <w:t xml:space="preserve"> 14</w:t>
      </w:r>
      <w:r w:rsidR="00A821F1" w:rsidRPr="0028518D">
        <w:rPr>
          <w:rFonts w:ascii="Cambria" w:hAnsi="Cambria" w:cs="Arial"/>
          <w:noProof/>
          <w:color w:val="000000" w:themeColor="text1"/>
          <w:sz w:val="22"/>
          <w:lang w:val="bs-Latn-BA"/>
        </w:rPr>
        <w:t>.</w:t>
      </w:r>
      <w:r w:rsidR="00B34A62" w:rsidRPr="0028518D">
        <w:rPr>
          <w:noProof/>
          <w:color w:val="000000" w:themeColor="text1"/>
          <w:lang w:val="bs-Latn-BA"/>
        </w:rPr>
        <w:t xml:space="preserve"> </w:t>
      </w:r>
      <w:r w:rsidR="00C734BC" w:rsidRPr="0028518D">
        <w:rPr>
          <w:rFonts w:ascii="Cambria" w:hAnsi="Cambria" w:cs="Arial"/>
          <w:noProof/>
          <w:color w:val="000000" w:themeColor="text1"/>
          <w:sz w:val="22"/>
          <w:lang w:val="bs-Latn-BA"/>
        </w:rPr>
        <w:t>stav</w:t>
      </w:r>
      <w:r w:rsidR="00B34A62" w:rsidRPr="0028518D">
        <w:rPr>
          <w:rFonts w:ascii="Cambria" w:hAnsi="Cambria" w:cs="Arial"/>
          <w:noProof/>
          <w:color w:val="000000" w:themeColor="text1"/>
          <w:sz w:val="22"/>
          <w:lang w:val="bs-Latn-BA"/>
        </w:rPr>
        <w:t xml:space="preserve"> </w:t>
      </w:r>
      <w:r w:rsidR="00850672" w:rsidRPr="0028518D">
        <w:rPr>
          <w:rFonts w:ascii="Cambria" w:hAnsi="Cambria" w:cs="Arial"/>
          <w:noProof/>
          <w:color w:val="000000" w:themeColor="text1"/>
          <w:sz w:val="22"/>
          <w:lang w:val="bs-Latn-BA"/>
        </w:rPr>
        <w:t>(1)</w:t>
      </w:r>
      <w:r w:rsidR="000949C5">
        <w:rPr>
          <w:rFonts w:ascii="Cambria" w:hAnsi="Cambria" w:cs="Arial"/>
          <w:noProof/>
          <w:color w:val="000000" w:themeColor="text1"/>
          <w:sz w:val="22"/>
          <w:lang w:val="bs-Latn-BA"/>
        </w:rPr>
        <w:t>,</w:t>
      </w:r>
    </w:p>
    <w:p w14:paraId="60B78E89" w14:textId="758A900E" w:rsidR="00850672" w:rsidRPr="0028518D" w:rsidRDefault="0028518D" w:rsidP="0028518D">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e) </w:t>
      </w:r>
      <w:r w:rsidR="00021E17" w:rsidRPr="0028518D">
        <w:rPr>
          <w:rFonts w:ascii="Cambria" w:hAnsi="Cambria" w:cs="Arial"/>
          <w:noProof/>
          <w:color w:val="000000" w:themeColor="text1"/>
          <w:sz w:val="22"/>
          <w:lang w:val="bs-Latn-BA"/>
        </w:rPr>
        <w:t>stav</w:t>
      </w:r>
      <w:r w:rsidR="00850672" w:rsidRPr="0028518D">
        <w:rPr>
          <w:rFonts w:ascii="Cambria" w:hAnsi="Cambria" w:cs="Arial"/>
          <w:noProof/>
          <w:color w:val="000000" w:themeColor="text1"/>
          <w:sz w:val="22"/>
          <w:lang w:val="bs-Latn-BA"/>
        </w:rPr>
        <w:t xml:space="preserve">ljanje na tržište proizvoda iz </w:t>
      </w:r>
      <w:r w:rsidR="00C734BC" w:rsidRPr="0028518D">
        <w:rPr>
          <w:rFonts w:ascii="Cambria" w:hAnsi="Cambria" w:cs="Arial"/>
          <w:noProof/>
          <w:color w:val="000000" w:themeColor="text1"/>
          <w:sz w:val="22"/>
          <w:lang w:val="bs-Latn-BA"/>
        </w:rPr>
        <w:t>član</w:t>
      </w:r>
      <w:r w:rsidR="00140892" w:rsidRPr="0028518D">
        <w:rPr>
          <w:rFonts w:ascii="Cambria" w:hAnsi="Cambria" w:cs="Arial"/>
          <w:noProof/>
          <w:color w:val="000000" w:themeColor="text1"/>
          <w:sz w:val="22"/>
          <w:lang w:val="bs-Latn-BA"/>
        </w:rPr>
        <w:t>a</w:t>
      </w:r>
      <w:r w:rsidR="00850672" w:rsidRPr="0028518D">
        <w:rPr>
          <w:rFonts w:ascii="Cambria" w:hAnsi="Cambria" w:cs="Arial"/>
          <w:noProof/>
          <w:color w:val="000000" w:themeColor="text1"/>
          <w:sz w:val="22"/>
          <w:lang w:val="bs-Latn-BA"/>
        </w:rPr>
        <w:t xml:space="preserve"> 3</w:t>
      </w:r>
      <w:r w:rsidR="00A821F1" w:rsidRPr="0028518D">
        <w:rPr>
          <w:rFonts w:ascii="Cambria" w:hAnsi="Cambria" w:cs="Arial"/>
          <w:noProof/>
          <w:color w:val="000000" w:themeColor="text1"/>
          <w:sz w:val="22"/>
          <w:lang w:val="bs-Latn-BA"/>
        </w:rPr>
        <w:t>.</w:t>
      </w:r>
      <w:r w:rsidR="00B34A62" w:rsidRPr="0028518D">
        <w:rPr>
          <w:noProof/>
          <w:color w:val="000000" w:themeColor="text1"/>
          <w:lang w:val="bs-Latn-BA"/>
        </w:rPr>
        <w:t xml:space="preserve"> </w:t>
      </w:r>
      <w:r w:rsidR="00C734BC" w:rsidRPr="0028518D">
        <w:rPr>
          <w:rFonts w:ascii="Cambria" w:hAnsi="Cambria" w:cs="Arial"/>
          <w:noProof/>
          <w:color w:val="000000" w:themeColor="text1"/>
          <w:sz w:val="22"/>
          <w:lang w:val="bs-Latn-BA"/>
        </w:rPr>
        <w:t>stav</w:t>
      </w:r>
      <w:r w:rsidR="00B34A62" w:rsidRPr="0028518D">
        <w:rPr>
          <w:rFonts w:ascii="Cambria" w:hAnsi="Cambria" w:cs="Arial"/>
          <w:noProof/>
          <w:color w:val="000000" w:themeColor="text1"/>
          <w:sz w:val="22"/>
          <w:lang w:val="bs-Latn-BA"/>
        </w:rPr>
        <w:t xml:space="preserve"> </w:t>
      </w:r>
      <w:r w:rsidR="00850672" w:rsidRPr="0028518D">
        <w:rPr>
          <w:rFonts w:ascii="Cambria" w:hAnsi="Cambria" w:cs="Arial"/>
          <w:noProof/>
          <w:color w:val="000000" w:themeColor="text1"/>
          <w:sz w:val="22"/>
          <w:lang w:val="bs-Latn-BA"/>
        </w:rPr>
        <w:t xml:space="preserve">(1) dobijenih dodavanjem alkohola, kršenje odredbi </w:t>
      </w:r>
      <w:r w:rsidR="00C734BC" w:rsidRPr="0028518D">
        <w:rPr>
          <w:rFonts w:ascii="Cambria" w:hAnsi="Cambria" w:cs="Arial"/>
          <w:noProof/>
          <w:color w:val="000000" w:themeColor="text1"/>
          <w:sz w:val="22"/>
          <w:lang w:val="bs-Latn-BA"/>
        </w:rPr>
        <w:t>član</w:t>
      </w:r>
      <w:r w:rsidR="00140892" w:rsidRPr="0028518D">
        <w:rPr>
          <w:rFonts w:ascii="Cambria" w:hAnsi="Cambria" w:cs="Arial"/>
          <w:noProof/>
          <w:color w:val="000000" w:themeColor="text1"/>
          <w:sz w:val="22"/>
          <w:lang w:val="bs-Latn-BA"/>
        </w:rPr>
        <w:t>a</w:t>
      </w:r>
      <w:r w:rsidR="00850672" w:rsidRPr="0028518D">
        <w:rPr>
          <w:rFonts w:ascii="Cambria" w:hAnsi="Cambria" w:cs="Arial"/>
          <w:noProof/>
          <w:color w:val="000000" w:themeColor="text1"/>
          <w:sz w:val="22"/>
          <w:lang w:val="bs-Latn-BA"/>
        </w:rPr>
        <w:t xml:space="preserve"> 14</w:t>
      </w:r>
      <w:r w:rsidR="00A821F1" w:rsidRPr="0028518D">
        <w:rPr>
          <w:rFonts w:ascii="Cambria" w:hAnsi="Cambria" w:cs="Arial"/>
          <w:noProof/>
          <w:color w:val="000000" w:themeColor="text1"/>
          <w:sz w:val="22"/>
          <w:lang w:val="bs-Latn-BA"/>
        </w:rPr>
        <w:t>.</w:t>
      </w:r>
      <w:r w:rsidR="00B34A62" w:rsidRPr="0028518D">
        <w:rPr>
          <w:noProof/>
          <w:color w:val="000000" w:themeColor="text1"/>
          <w:lang w:val="bs-Latn-BA"/>
        </w:rPr>
        <w:t xml:space="preserve"> </w:t>
      </w:r>
      <w:r w:rsidR="00C734BC" w:rsidRPr="0028518D">
        <w:rPr>
          <w:rFonts w:ascii="Cambria" w:hAnsi="Cambria" w:cs="Arial"/>
          <w:noProof/>
          <w:color w:val="000000" w:themeColor="text1"/>
          <w:sz w:val="22"/>
          <w:lang w:val="bs-Latn-BA"/>
        </w:rPr>
        <w:t>stav</w:t>
      </w:r>
      <w:r w:rsidR="00B34A62" w:rsidRPr="0028518D">
        <w:rPr>
          <w:rFonts w:ascii="Cambria" w:hAnsi="Cambria" w:cs="Arial"/>
          <w:noProof/>
          <w:color w:val="000000" w:themeColor="text1"/>
          <w:sz w:val="22"/>
          <w:lang w:val="bs-Latn-BA"/>
        </w:rPr>
        <w:t xml:space="preserve"> </w:t>
      </w:r>
      <w:r w:rsidR="00850672" w:rsidRPr="0028518D">
        <w:rPr>
          <w:rFonts w:ascii="Cambria" w:hAnsi="Cambria" w:cs="Arial"/>
          <w:noProof/>
          <w:color w:val="000000" w:themeColor="text1"/>
          <w:sz w:val="22"/>
          <w:lang w:val="bs-Latn-BA"/>
        </w:rPr>
        <w:t>(2)</w:t>
      </w:r>
      <w:r w:rsidR="000949C5">
        <w:rPr>
          <w:rFonts w:ascii="Cambria" w:hAnsi="Cambria" w:cs="Arial"/>
          <w:noProof/>
          <w:color w:val="000000" w:themeColor="text1"/>
          <w:sz w:val="22"/>
          <w:lang w:val="bs-Latn-BA"/>
        </w:rPr>
        <w:t>,</w:t>
      </w:r>
    </w:p>
    <w:p w14:paraId="7CE414AD" w14:textId="528C89AE" w:rsidR="00850672" w:rsidRPr="0028518D" w:rsidRDefault="0028518D" w:rsidP="0028518D">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f) </w:t>
      </w:r>
      <w:r w:rsidR="00021E17" w:rsidRPr="0028518D">
        <w:rPr>
          <w:rFonts w:ascii="Cambria" w:hAnsi="Cambria" w:cs="Arial"/>
          <w:noProof/>
          <w:color w:val="000000" w:themeColor="text1"/>
          <w:sz w:val="22"/>
          <w:lang w:val="bs-Latn-BA"/>
        </w:rPr>
        <w:t>stav</w:t>
      </w:r>
      <w:r w:rsidR="00850672" w:rsidRPr="0028518D">
        <w:rPr>
          <w:rFonts w:ascii="Cambria" w:hAnsi="Cambria" w:cs="Arial"/>
          <w:noProof/>
          <w:color w:val="000000" w:themeColor="text1"/>
          <w:sz w:val="22"/>
          <w:lang w:val="bs-Latn-BA"/>
        </w:rPr>
        <w:t xml:space="preserve">ljanje na tržište proizvoda dobijenih upotrebom vina alkoholno pojačanog za destilaciju, kršenje odredbi </w:t>
      </w:r>
      <w:r w:rsidR="00C734BC" w:rsidRPr="0028518D">
        <w:rPr>
          <w:rFonts w:ascii="Cambria" w:hAnsi="Cambria" w:cs="Arial"/>
          <w:noProof/>
          <w:color w:val="000000" w:themeColor="text1"/>
          <w:sz w:val="22"/>
          <w:lang w:val="bs-Latn-BA"/>
        </w:rPr>
        <w:t>član</w:t>
      </w:r>
      <w:r w:rsidR="00140892" w:rsidRPr="0028518D">
        <w:rPr>
          <w:rFonts w:ascii="Cambria" w:hAnsi="Cambria" w:cs="Arial"/>
          <w:noProof/>
          <w:color w:val="000000" w:themeColor="text1"/>
          <w:sz w:val="22"/>
          <w:lang w:val="bs-Latn-BA"/>
        </w:rPr>
        <w:t>a</w:t>
      </w:r>
      <w:r w:rsidR="00850672" w:rsidRPr="0028518D">
        <w:rPr>
          <w:rFonts w:ascii="Cambria" w:hAnsi="Cambria" w:cs="Arial"/>
          <w:noProof/>
          <w:color w:val="000000" w:themeColor="text1"/>
          <w:sz w:val="22"/>
          <w:lang w:val="bs-Latn-BA"/>
        </w:rPr>
        <w:t xml:space="preserve"> 14</w:t>
      </w:r>
      <w:r w:rsidR="00A821F1" w:rsidRPr="0028518D">
        <w:rPr>
          <w:rFonts w:ascii="Cambria" w:hAnsi="Cambria" w:cs="Arial"/>
          <w:noProof/>
          <w:color w:val="000000" w:themeColor="text1"/>
          <w:sz w:val="22"/>
          <w:lang w:val="bs-Latn-BA"/>
        </w:rPr>
        <w:t>.</w:t>
      </w:r>
      <w:r w:rsidR="00B34A62" w:rsidRPr="0028518D">
        <w:rPr>
          <w:noProof/>
          <w:color w:val="000000" w:themeColor="text1"/>
          <w:lang w:val="bs-Latn-BA"/>
        </w:rPr>
        <w:t xml:space="preserve"> </w:t>
      </w:r>
      <w:r w:rsidR="00C734BC" w:rsidRPr="0028518D">
        <w:rPr>
          <w:rFonts w:ascii="Cambria" w:hAnsi="Cambria" w:cs="Arial"/>
          <w:noProof/>
          <w:color w:val="000000" w:themeColor="text1"/>
          <w:sz w:val="22"/>
          <w:lang w:val="bs-Latn-BA"/>
        </w:rPr>
        <w:t>stav</w:t>
      </w:r>
      <w:r w:rsidR="00B34A62" w:rsidRPr="0028518D">
        <w:rPr>
          <w:rFonts w:ascii="Cambria" w:hAnsi="Cambria" w:cs="Arial"/>
          <w:noProof/>
          <w:color w:val="000000" w:themeColor="text1"/>
          <w:sz w:val="22"/>
          <w:lang w:val="bs-Latn-BA"/>
        </w:rPr>
        <w:t xml:space="preserve"> </w:t>
      </w:r>
      <w:r w:rsidR="00850672" w:rsidRPr="0028518D">
        <w:rPr>
          <w:rFonts w:ascii="Cambria" w:hAnsi="Cambria" w:cs="Arial"/>
          <w:noProof/>
          <w:color w:val="000000" w:themeColor="text1"/>
          <w:sz w:val="22"/>
          <w:lang w:val="bs-Latn-BA"/>
        </w:rPr>
        <w:t>(3)</w:t>
      </w:r>
      <w:r w:rsidR="000949C5">
        <w:rPr>
          <w:rFonts w:ascii="Cambria" w:hAnsi="Cambria" w:cs="Arial"/>
          <w:noProof/>
          <w:color w:val="000000" w:themeColor="text1"/>
          <w:sz w:val="22"/>
          <w:lang w:val="bs-Latn-BA"/>
        </w:rPr>
        <w:t>,</w:t>
      </w:r>
    </w:p>
    <w:p w14:paraId="54FA3B2A" w14:textId="074DB4DD" w:rsidR="00850672" w:rsidRPr="0028518D" w:rsidRDefault="0028518D" w:rsidP="0028518D">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g) </w:t>
      </w:r>
      <w:r w:rsidR="00021E17" w:rsidRPr="0028518D">
        <w:rPr>
          <w:rFonts w:ascii="Cambria" w:hAnsi="Cambria" w:cs="Arial"/>
          <w:noProof/>
          <w:color w:val="000000" w:themeColor="text1"/>
          <w:sz w:val="22"/>
          <w:lang w:val="bs-Latn-BA"/>
        </w:rPr>
        <w:t>stav</w:t>
      </w:r>
      <w:r w:rsidR="00850672" w:rsidRPr="0028518D">
        <w:rPr>
          <w:rFonts w:ascii="Cambria" w:hAnsi="Cambria" w:cs="Arial"/>
          <w:noProof/>
          <w:color w:val="000000" w:themeColor="text1"/>
          <w:sz w:val="22"/>
          <w:lang w:val="bs-Latn-BA"/>
        </w:rPr>
        <w:t>ljanje na tržište proizvoda dobijenih upotrebom grožđane šire u kojoj je fermentacija zau</w:t>
      </w:r>
      <w:r w:rsidR="00021E17" w:rsidRPr="0028518D">
        <w:rPr>
          <w:rFonts w:ascii="Cambria" w:hAnsi="Cambria" w:cs="Arial"/>
          <w:noProof/>
          <w:color w:val="000000" w:themeColor="text1"/>
          <w:sz w:val="22"/>
          <w:lang w:val="bs-Latn-BA"/>
        </w:rPr>
        <w:t>stav</w:t>
      </w:r>
      <w:r w:rsidR="00850672" w:rsidRPr="0028518D">
        <w:rPr>
          <w:rFonts w:ascii="Cambria" w:hAnsi="Cambria" w:cs="Arial"/>
          <w:noProof/>
          <w:color w:val="000000" w:themeColor="text1"/>
          <w:sz w:val="22"/>
          <w:lang w:val="bs-Latn-BA"/>
        </w:rPr>
        <w:t xml:space="preserve">ljena dodavanjem alkohola u suprotnosti s odredbama </w:t>
      </w:r>
      <w:r w:rsidR="00C734BC" w:rsidRPr="0028518D">
        <w:rPr>
          <w:rFonts w:ascii="Cambria" w:hAnsi="Cambria" w:cs="Arial"/>
          <w:noProof/>
          <w:color w:val="000000" w:themeColor="text1"/>
          <w:sz w:val="22"/>
          <w:lang w:val="bs-Latn-BA"/>
        </w:rPr>
        <w:t>član</w:t>
      </w:r>
      <w:r w:rsidR="00140892" w:rsidRPr="0028518D">
        <w:rPr>
          <w:rFonts w:ascii="Cambria" w:hAnsi="Cambria" w:cs="Arial"/>
          <w:noProof/>
          <w:color w:val="000000" w:themeColor="text1"/>
          <w:sz w:val="22"/>
          <w:lang w:val="bs-Latn-BA"/>
        </w:rPr>
        <w:t>a</w:t>
      </w:r>
      <w:r w:rsidR="00850672" w:rsidRPr="0028518D">
        <w:rPr>
          <w:rFonts w:ascii="Cambria" w:hAnsi="Cambria" w:cs="Arial"/>
          <w:noProof/>
          <w:color w:val="000000" w:themeColor="text1"/>
          <w:sz w:val="22"/>
          <w:lang w:val="bs-Latn-BA"/>
        </w:rPr>
        <w:t xml:space="preserve"> 14</w:t>
      </w:r>
      <w:r w:rsidR="00A821F1" w:rsidRPr="0028518D">
        <w:rPr>
          <w:rFonts w:ascii="Cambria" w:hAnsi="Cambria" w:cs="Arial"/>
          <w:noProof/>
          <w:color w:val="000000" w:themeColor="text1"/>
          <w:sz w:val="22"/>
          <w:lang w:val="bs-Latn-BA"/>
        </w:rPr>
        <w:t>.</w:t>
      </w:r>
      <w:r w:rsidR="00B34A62" w:rsidRPr="0028518D">
        <w:rPr>
          <w:noProof/>
          <w:color w:val="000000" w:themeColor="text1"/>
          <w:lang w:val="bs-Latn-BA"/>
        </w:rPr>
        <w:t xml:space="preserve"> </w:t>
      </w:r>
      <w:r w:rsidR="00C734BC" w:rsidRPr="0028518D">
        <w:rPr>
          <w:rFonts w:ascii="Cambria" w:hAnsi="Cambria" w:cs="Arial"/>
          <w:noProof/>
          <w:color w:val="000000" w:themeColor="text1"/>
          <w:sz w:val="22"/>
          <w:lang w:val="bs-Latn-BA"/>
        </w:rPr>
        <w:t>stav</w:t>
      </w:r>
      <w:r w:rsidR="00B34A62" w:rsidRPr="0028518D">
        <w:rPr>
          <w:rFonts w:ascii="Cambria" w:hAnsi="Cambria" w:cs="Arial"/>
          <w:noProof/>
          <w:color w:val="000000" w:themeColor="text1"/>
          <w:sz w:val="22"/>
          <w:lang w:val="bs-Latn-BA"/>
        </w:rPr>
        <w:t xml:space="preserve"> </w:t>
      </w:r>
      <w:r w:rsidR="00850672" w:rsidRPr="0028518D">
        <w:rPr>
          <w:rFonts w:ascii="Cambria" w:hAnsi="Cambria" w:cs="Arial"/>
          <w:noProof/>
          <w:color w:val="000000" w:themeColor="text1"/>
          <w:sz w:val="22"/>
          <w:lang w:val="bs-Latn-BA"/>
        </w:rPr>
        <w:t>(4)</w:t>
      </w:r>
      <w:r w:rsidR="000949C5">
        <w:rPr>
          <w:rFonts w:ascii="Cambria" w:hAnsi="Cambria" w:cs="Arial"/>
          <w:noProof/>
          <w:color w:val="000000" w:themeColor="text1"/>
          <w:sz w:val="22"/>
          <w:lang w:val="bs-Latn-BA"/>
        </w:rPr>
        <w:t>,</w:t>
      </w:r>
      <w:r w:rsidR="00850672" w:rsidRPr="0028518D">
        <w:rPr>
          <w:rFonts w:ascii="Cambria" w:hAnsi="Cambria" w:cs="Arial"/>
          <w:noProof/>
          <w:color w:val="000000" w:themeColor="text1"/>
          <w:sz w:val="22"/>
          <w:lang w:val="bs-Latn-BA"/>
        </w:rPr>
        <w:t xml:space="preserve"> </w:t>
      </w:r>
    </w:p>
    <w:p w14:paraId="1EBCA016" w14:textId="2FCC33B8" w:rsidR="00850672" w:rsidRPr="0028518D" w:rsidRDefault="006A1129" w:rsidP="0028518D">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h) </w:t>
      </w:r>
      <w:r w:rsidR="00021E17" w:rsidRPr="0028518D">
        <w:rPr>
          <w:rFonts w:ascii="Cambria" w:hAnsi="Cambria" w:cs="Arial"/>
          <w:noProof/>
          <w:color w:val="000000" w:themeColor="text1"/>
          <w:sz w:val="22"/>
          <w:lang w:val="bs-Latn-BA"/>
        </w:rPr>
        <w:t>stav</w:t>
      </w:r>
      <w:r w:rsidR="00850672" w:rsidRPr="0028518D">
        <w:rPr>
          <w:rFonts w:ascii="Cambria" w:hAnsi="Cambria" w:cs="Arial"/>
          <w:noProof/>
          <w:color w:val="000000" w:themeColor="text1"/>
          <w:sz w:val="22"/>
          <w:lang w:val="bs-Latn-BA"/>
        </w:rPr>
        <w:t xml:space="preserve">ljanje na tržište proizvoda dobijenih upotrebom grožđanog soka ili koncentrisnaog grožđanog soka u suprotnosti s odredbama </w:t>
      </w:r>
      <w:r w:rsidR="00C734BC" w:rsidRPr="0028518D">
        <w:rPr>
          <w:rFonts w:ascii="Cambria" w:hAnsi="Cambria" w:cs="Arial"/>
          <w:noProof/>
          <w:color w:val="000000" w:themeColor="text1"/>
          <w:sz w:val="22"/>
          <w:lang w:val="bs-Latn-BA"/>
        </w:rPr>
        <w:t>član</w:t>
      </w:r>
      <w:r w:rsidR="00140892" w:rsidRPr="0028518D">
        <w:rPr>
          <w:rFonts w:ascii="Cambria" w:hAnsi="Cambria" w:cs="Arial"/>
          <w:noProof/>
          <w:color w:val="000000" w:themeColor="text1"/>
          <w:sz w:val="22"/>
          <w:lang w:val="bs-Latn-BA"/>
        </w:rPr>
        <w:t>a</w:t>
      </w:r>
      <w:r w:rsidR="00850672" w:rsidRPr="0028518D">
        <w:rPr>
          <w:rFonts w:ascii="Cambria" w:hAnsi="Cambria" w:cs="Arial"/>
          <w:noProof/>
          <w:color w:val="000000" w:themeColor="text1"/>
          <w:sz w:val="22"/>
          <w:lang w:val="bs-Latn-BA"/>
        </w:rPr>
        <w:t xml:space="preserve"> 14</w:t>
      </w:r>
      <w:r w:rsidR="00A821F1" w:rsidRPr="0028518D">
        <w:rPr>
          <w:rFonts w:ascii="Cambria" w:hAnsi="Cambria" w:cs="Arial"/>
          <w:noProof/>
          <w:color w:val="000000" w:themeColor="text1"/>
          <w:sz w:val="22"/>
          <w:lang w:val="bs-Latn-BA"/>
        </w:rPr>
        <w:t>.</w:t>
      </w:r>
      <w:r w:rsidR="00B34A62" w:rsidRPr="0028518D">
        <w:rPr>
          <w:noProof/>
          <w:color w:val="000000" w:themeColor="text1"/>
          <w:lang w:val="bs-Latn-BA"/>
        </w:rPr>
        <w:t xml:space="preserve"> </w:t>
      </w:r>
      <w:r w:rsidR="00C734BC" w:rsidRPr="0028518D">
        <w:rPr>
          <w:rFonts w:ascii="Cambria" w:hAnsi="Cambria" w:cs="Arial"/>
          <w:noProof/>
          <w:color w:val="000000" w:themeColor="text1"/>
          <w:sz w:val="22"/>
          <w:lang w:val="bs-Latn-BA"/>
        </w:rPr>
        <w:t>stav</w:t>
      </w:r>
      <w:r w:rsidR="00B34A62" w:rsidRPr="0028518D">
        <w:rPr>
          <w:rFonts w:ascii="Cambria" w:hAnsi="Cambria" w:cs="Arial"/>
          <w:noProof/>
          <w:color w:val="000000" w:themeColor="text1"/>
          <w:sz w:val="22"/>
          <w:lang w:val="bs-Latn-BA"/>
        </w:rPr>
        <w:t xml:space="preserve"> </w:t>
      </w:r>
      <w:r w:rsidR="00850672" w:rsidRPr="0028518D">
        <w:rPr>
          <w:rFonts w:ascii="Cambria" w:hAnsi="Cambria" w:cs="Arial"/>
          <w:noProof/>
          <w:color w:val="000000" w:themeColor="text1"/>
          <w:sz w:val="22"/>
          <w:lang w:val="bs-Latn-BA"/>
        </w:rPr>
        <w:t>(5)</w:t>
      </w:r>
      <w:r w:rsidR="000949C5">
        <w:rPr>
          <w:rFonts w:ascii="Cambria" w:hAnsi="Cambria" w:cs="Arial"/>
          <w:noProof/>
          <w:color w:val="000000" w:themeColor="text1"/>
          <w:sz w:val="22"/>
          <w:lang w:val="bs-Latn-BA"/>
        </w:rPr>
        <w:t>,</w:t>
      </w:r>
    </w:p>
    <w:p w14:paraId="45564010" w14:textId="4A6145B8"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i)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 xml:space="preserve">ljanje na tržište proizvoda dobijenih upotrebom grožđane šire izdvojene iz prosušenog grožđa u suprotnosti s odredbama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850672" w:rsidRPr="006A1129">
        <w:rPr>
          <w:rFonts w:ascii="Cambria" w:hAnsi="Cambria" w:cs="Arial"/>
          <w:noProof/>
          <w:color w:val="000000" w:themeColor="text1"/>
          <w:sz w:val="22"/>
          <w:lang w:val="bs-Latn-BA"/>
        </w:rPr>
        <w:t xml:space="preserve"> 14</w:t>
      </w:r>
      <w:r w:rsidR="00A821F1" w:rsidRPr="006A1129">
        <w:rPr>
          <w:rFonts w:ascii="Cambria" w:hAnsi="Cambria" w:cs="Arial"/>
          <w:noProof/>
          <w:color w:val="000000" w:themeColor="text1"/>
          <w:sz w:val="22"/>
          <w:lang w:val="bs-Latn-BA"/>
        </w:rPr>
        <w:t>.</w:t>
      </w:r>
      <w:r w:rsidR="00B34A62" w:rsidRPr="006A1129">
        <w:rPr>
          <w:noProof/>
          <w:color w:val="000000" w:themeColor="text1"/>
          <w:lang w:val="bs-Latn-BA"/>
        </w:rPr>
        <w:t xml:space="preserve"> </w:t>
      </w:r>
      <w:r w:rsidR="00C734BC" w:rsidRPr="006A1129">
        <w:rPr>
          <w:rFonts w:ascii="Cambria" w:hAnsi="Cambria" w:cs="Arial"/>
          <w:noProof/>
          <w:color w:val="000000" w:themeColor="text1"/>
          <w:sz w:val="22"/>
          <w:lang w:val="bs-Latn-BA"/>
        </w:rPr>
        <w:t>stav</w:t>
      </w:r>
      <w:r w:rsidR="00B34A62" w:rsidRPr="006A1129">
        <w:rPr>
          <w:rFonts w:ascii="Cambria" w:hAnsi="Cambria" w:cs="Arial"/>
          <w:noProof/>
          <w:color w:val="000000" w:themeColor="text1"/>
          <w:sz w:val="22"/>
          <w:lang w:val="bs-Latn-BA"/>
        </w:rPr>
        <w:t xml:space="preserve"> </w:t>
      </w:r>
      <w:r w:rsidR="00850672" w:rsidRPr="006A1129">
        <w:rPr>
          <w:rFonts w:ascii="Cambria" w:hAnsi="Cambria" w:cs="Arial"/>
          <w:noProof/>
          <w:color w:val="000000" w:themeColor="text1"/>
          <w:sz w:val="22"/>
          <w:lang w:val="bs-Latn-BA"/>
        </w:rPr>
        <w:t>(6)</w:t>
      </w:r>
      <w:r w:rsidR="000949C5">
        <w:rPr>
          <w:rFonts w:ascii="Cambria" w:hAnsi="Cambria" w:cs="Arial"/>
          <w:noProof/>
          <w:color w:val="000000" w:themeColor="text1"/>
          <w:sz w:val="22"/>
          <w:lang w:val="bs-Latn-BA"/>
        </w:rPr>
        <w:t>,</w:t>
      </w:r>
      <w:r w:rsidR="00850672" w:rsidRPr="006A1129">
        <w:rPr>
          <w:rFonts w:ascii="Cambria" w:hAnsi="Cambria" w:cs="Arial"/>
          <w:noProof/>
          <w:color w:val="000000" w:themeColor="text1"/>
          <w:sz w:val="22"/>
          <w:lang w:val="bs-Latn-BA"/>
        </w:rPr>
        <w:t xml:space="preserve"> </w:t>
      </w:r>
    </w:p>
    <w:p w14:paraId="18E47803" w14:textId="76DFD4B5"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j)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 xml:space="preserve">ljanje na tržište proizvoda dobijenih upotrebom uvoznog grožđa, grožđane šire, grožđane šire u fermentaciji, koncentrisane grožđane šire, prečišćene koncentrisane grožđane šire, </w:t>
      </w:r>
      <w:r w:rsidR="00850672" w:rsidRPr="006A1129">
        <w:rPr>
          <w:rFonts w:ascii="Cambria" w:hAnsi="Cambria" w:cs="Arial"/>
          <w:noProof/>
          <w:color w:val="000000" w:themeColor="text1"/>
          <w:sz w:val="22"/>
          <w:lang w:val="bs-Latn-BA"/>
        </w:rPr>
        <w:lastRenderedPageBreak/>
        <w:t>grožđane šire u kojoj je fermentacija zau</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 xml:space="preserve">ljena dodavanjem alkohola, grožđanog soka, koncentrisanog grožđanog soka i vina ili njihovih smjesa, kršenje odredbi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850672" w:rsidRPr="006A1129">
        <w:rPr>
          <w:rFonts w:ascii="Cambria" w:hAnsi="Cambria" w:cs="Arial"/>
          <w:noProof/>
          <w:color w:val="000000" w:themeColor="text1"/>
          <w:sz w:val="22"/>
          <w:lang w:val="bs-Latn-BA"/>
        </w:rPr>
        <w:t xml:space="preserve"> 14</w:t>
      </w:r>
      <w:r w:rsidR="00A821F1" w:rsidRPr="006A1129">
        <w:rPr>
          <w:rFonts w:ascii="Cambria" w:hAnsi="Cambria" w:cs="Arial"/>
          <w:noProof/>
          <w:color w:val="000000" w:themeColor="text1"/>
          <w:sz w:val="22"/>
          <w:lang w:val="bs-Latn-BA"/>
        </w:rPr>
        <w:t>.</w:t>
      </w:r>
      <w:r w:rsidR="00B34A62" w:rsidRPr="006A1129">
        <w:rPr>
          <w:noProof/>
          <w:color w:val="000000" w:themeColor="text1"/>
          <w:lang w:val="bs-Latn-BA"/>
        </w:rPr>
        <w:t xml:space="preserve"> </w:t>
      </w:r>
      <w:r w:rsidR="00C734BC" w:rsidRPr="006A1129">
        <w:rPr>
          <w:rFonts w:ascii="Cambria" w:hAnsi="Cambria" w:cs="Arial"/>
          <w:noProof/>
          <w:color w:val="000000" w:themeColor="text1"/>
          <w:sz w:val="22"/>
          <w:lang w:val="bs-Latn-BA"/>
        </w:rPr>
        <w:t>stav</w:t>
      </w:r>
      <w:r w:rsidR="00B34A62" w:rsidRPr="006A1129">
        <w:rPr>
          <w:rFonts w:ascii="Cambria" w:hAnsi="Cambria" w:cs="Arial"/>
          <w:noProof/>
          <w:color w:val="000000" w:themeColor="text1"/>
          <w:sz w:val="22"/>
          <w:lang w:val="bs-Latn-BA"/>
        </w:rPr>
        <w:t xml:space="preserve"> </w:t>
      </w:r>
      <w:r w:rsidR="00850672" w:rsidRPr="006A1129">
        <w:rPr>
          <w:rFonts w:ascii="Cambria" w:hAnsi="Cambria" w:cs="Arial"/>
          <w:noProof/>
          <w:color w:val="000000" w:themeColor="text1"/>
          <w:sz w:val="22"/>
          <w:lang w:val="bs-Latn-BA"/>
        </w:rPr>
        <w:t>(7)</w:t>
      </w:r>
      <w:r w:rsidR="000949C5">
        <w:rPr>
          <w:rFonts w:ascii="Cambria" w:hAnsi="Cambria" w:cs="Arial"/>
          <w:noProof/>
          <w:color w:val="000000" w:themeColor="text1"/>
          <w:sz w:val="22"/>
          <w:lang w:val="bs-Latn-BA"/>
        </w:rPr>
        <w:t>,</w:t>
      </w:r>
    </w:p>
    <w:p w14:paraId="0FDCC889" w14:textId="4F60545E"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k)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 xml:space="preserve">ljanje na tržište proizvoda dobijenih kupažiranjem u suprotnosti s odredbama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850672" w:rsidRPr="006A1129">
        <w:rPr>
          <w:rFonts w:ascii="Cambria" w:hAnsi="Cambria" w:cs="Arial"/>
          <w:noProof/>
          <w:color w:val="000000" w:themeColor="text1"/>
          <w:sz w:val="22"/>
          <w:lang w:val="bs-Latn-BA"/>
        </w:rPr>
        <w:t xml:space="preserve"> 14</w:t>
      </w:r>
      <w:r w:rsidR="00A821F1" w:rsidRPr="006A1129">
        <w:rPr>
          <w:rFonts w:ascii="Cambria" w:hAnsi="Cambria" w:cs="Arial"/>
          <w:noProof/>
          <w:color w:val="000000" w:themeColor="text1"/>
          <w:sz w:val="22"/>
          <w:lang w:val="bs-Latn-BA"/>
        </w:rPr>
        <w:t>.</w:t>
      </w:r>
      <w:r w:rsidR="00B34A62" w:rsidRPr="006A1129">
        <w:rPr>
          <w:noProof/>
          <w:color w:val="000000" w:themeColor="text1"/>
          <w:lang w:val="bs-Latn-BA"/>
        </w:rPr>
        <w:t xml:space="preserve"> </w:t>
      </w:r>
      <w:r w:rsidR="00C734BC" w:rsidRPr="006A1129">
        <w:rPr>
          <w:rFonts w:ascii="Cambria" w:hAnsi="Cambria" w:cs="Arial"/>
          <w:noProof/>
          <w:color w:val="000000" w:themeColor="text1"/>
          <w:sz w:val="22"/>
          <w:lang w:val="bs-Latn-BA"/>
        </w:rPr>
        <w:t>stav</w:t>
      </w:r>
      <w:r w:rsidR="00B34A62" w:rsidRPr="006A1129">
        <w:rPr>
          <w:rFonts w:ascii="Cambria" w:hAnsi="Cambria" w:cs="Arial"/>
          <w:noProof/>
          <w:color w:val="000000" w:themeColor="text1"/>
          <w:sz w:val="22"/>
          <w:lang w:val="bs-Latn-BA"/>
        </w:rPr>
        <w:t xml:space="preserve"> </w:t>
      </w:r>
      <w:r w:rsidR="00850672" w:rsidRPr="006A1129">
        <w:rPr>
          <w:rFonts w:ascii="Cambria" w:hAnsi="Cambria" w:cs="Arial"/>
          <w:noProof/>
          <w:color w:val="000000" w:themeColor="text1"/>
          <w:sz w:val="22"/>
          <w:lang w:val="bs-Latn-BA"/>
        </w:rPr>
        <w:t>(8),(16)</w:t>
      </w:r>
      <w:r w:rsidR="000949C5">
        <w:rPr>
          <w:rFonts w:ascii="Cambria" w:hAnsi="Cambria" w:cs="Arial"/>
          <w:noProof/>
          <w:color w:val="000000" w:themeColor="text1"/>
          <w:sz w:val="22"/>
          <w:lang w:val="bs-Latn-BA"/>
        </w:rPr>
        <w:t>,</w:t>
      </w:r>
    </w:p>
    <w:p w14:paraId="2405E126" w14:textId="0E9A53EA"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l)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 xml:space="preserve">ljanje na tržište proizvoda iz vinskog taloga i komine u suprotnosti s odredbama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850672" w:rsidRPr="006A1129">
        <w:rPr>
          <w:rFonts w:ascii="Cambria" w:hAnsi="Cambria" w:cs="Arial"/>
          <w:noProof/>
          <w:color w:val="000000" w:themeColor="text1"/>
          <w:sz w:val="22"/>
          <w:lang w:val="bs-Latn-BA"/>
        </w:rPr>
        <w:t xml:space="preserve"> 14</w:t>
      </w:r>
      <w:r w:rsidR="00B34A62" w:rsidRPr="006A1129">
        <w:rPr>
          <w:noProof/>
          <w:color w:val="000000" w:themeColor="text1"/>
          <w:lang w:val="bs-Latn-BA"/>
        </w:rPr>
        <w:t xml:space="preserve"> </w:t>
      </w:r>
      <w:r w:rsidR="00C734BC" w:rsidRPr="006A1129">
        <w:rPr>
          <w:rFonts w:ascii="Cambria" w:hAnsi="Cambria" w:cs="Arial"/>
          <w:noProof/>
          <w:color w:val="000000" w:themeColor="text1"/>
          <w:sz w:val="22"/>
          <w:lang w:val="bs-Latn-BA"/>
        </w:rPr>
        <w:t>stav</w:t>
      </w:r>
      <w:r w:rsidR="00B34A62" w:rsidRPr="006A1129">
        <w:rPr>
          <w:rFonts w:ascii="Cambria" w:hAnsi="Cambria" w:cs="Arial"/>
          <w:noProof/>
          <w:color w:val="000000" w:themeColor="text1"/>
          <w:sz w:val="22"/>
          <w:lang w:val="bs-Latn-BA"/>
        </w:rPr>
        <w:t xml:space="preserve"> </w:t>
      </w:r>
      <w:r w:rsidR="00850672" w:rsidRPr="006A1129">
        <w:rPr>
          <w:rFonts w:ascii="Cambria" w:hAnsi="Cambria" w:cs="Arial"/>
          <w:noProof/>
          <w:color w:val="000000" w:themeColor="text1"/>
          <w:sz w:val="22"/>
          <w:lang w:val="bs-Latn-BA"/>
        </w:rPr>
        <w:t>(11)</w:t>
      </w:r>
      <w:r w:rsidR="000949C5">
        <w:rPr>
          <w:rFonts w:ascii="Cambria" w:hAnsi="Cambria" w:cs="Arial"/>
          <w:noProof/>
          <w:color w:val="000000" w:themeColor="text1"/>
          <w:sz w:val="22"/>
          <w:lang w:val="bs-Latn-BA"/>
        </w:rPr>
        <w:t>,</w:t>
      </w:r>
      <w:r w:rsidR="00850672" w:rsidRPr="006A1129">
        <w:rPr>
          <w:rFonts w:ascii="Cambria" w:hAnsi="Cambria" w:cs="Arial"/>
          <w:noProof/>
          <w:color w:val="000000" w:themeColor="text1"/>
          <w:sz w:val="22"/>
          <w:lang w:val="bs-Latn-BA"/>
        </w:rPr>
        <w:t xml:space="preserve"> </w:t>
      </w:r>
    </w:p>
    <w:p w14:paraId="109B3D2F" w14:textId="27AE0FCE"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m)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 xml:space="preserve">ljanje na tržište proizvoda dobijenih cijeđenjem vinskog taloga ili refermentacijom grožđane komine u suprotnosti s odredbama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850672" w:rsidRPr="006A1129">
        <w:rPr>
          <w:rFonts w:ascii="Cambria" w:hAnsi="Cambria" w:cs="Arial"/>
          <w:noProof/>
          <w:color w:val="000000" w:themeColor="text1"/>
          <w:sz w:val="22"/>
          <w:lang w:val="bs-Latn-BA"/>
        </w:rPr>
        <w:t xml:space="preserve"> 14</w:t>
      </w:r>
      <w:r w:rsidR="00A821F1" w:rsidRPr="006A1129">
        <w:rPr>
          <w:rFonts w:ascii="Cambria" w:hAnsi="Cambria" w:cs="Arial"/>
          <w:noProof/>
          <w:color w:val="000000" w:themeColor="text1"/>
          <w:sz w:val="22"/>
          <w:lang w:val="bs-Latn-BA"/>
        </w:rPr>
        <w:t>.</w:t>
      </w:r>
      <w:r w:rsidR="00B34A62" w:rsidRPr="006A1129">
        <w:rPr>
          <w:noProof/>
          <w:color w:val="000000" w:themeColor="text1"/>
          <w:lang w:val="bs-Latn-BA"/>
        </w:rPr>
        <w:t xml:space="preserve"> </w:t>
      </w:r>
      <w:r w:rsidR="00C734BC" w:rsidRPr="006A1129">
        <w:rPr>
          <w:rFonts w:ascii="Cambria" w:hAnsi="Cambria" w:cs="Arial"/>
          <w:noProof/>
          <w:color w:val="000000" w:themeColor="text1"/>
          <w:sz w:val="22"/>
          <w:lang w:val="bs-Latn-BA"/>
        </w:rPr>
        <w:t>stav</w:t>
      </w:r>
      <w:r w:rsidR="00B34A62" w:rsidRPr="006A1129">
        <w:rPr>
          <w:rFonts w:ascii="Cambria" w:hAnsi="Cambria" w:cs="Arial"/>
          <w:noProof/>
          <w:color w:val="000000" w:themeColor="text1"/>
          <w:sz w:val="22"/>
          <w:lang w:val="bs-Latn-BA"/>
        </w:rPr>
        <w:t xml:space="preserve"> </w:t>
      </w:r>
      <w:r w:rsidR="00850672" w:rsidRPr="006A1129">
        <w:rPr>
          <w:rFonts w:ascii="Cambria" w:hAnsi="Cambria" w:cs="Arial"/>
          <w:noProof/>
          <w:color w:val="000000" w:themeColor="text1"/>
          <w:sz w:val="22"/>
          <w:lang w:val="bs-Latn-BA"/>
        </w:rPr>
        <w:t>(12)</w:t>
      </w:r>
      <w:r w:rsidR="000949C5">
        <w:rPr>
          <w:rFonts w:ascii="Cambria" w:hAnsi="Cambria" w:cs="Arial"/>
          <w:noProof/>
          <w:color w:val="000000" w:themeColor="text1"/>
          <w:sz w:val="22"/>
          <w:lang w:val="bs-Latn-BA"/>
        </w:rPr>
        <w:t>,</w:t>
      </w:r>
    </w:p>
    <w:p w14:paraId="2E86E767" w14:textId="4ED95741"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n)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 xml:space="preserve">ljanje na tržište proizvoda dobijenih od piquetta (pikea) u suprotnosti s odredbama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850672" w:rsidRPr="006A1129">
        <w:rPr>
          <w:rFonts w:ascii="Cambria" w:hAnsi="Cambria" w:cs="Arial"/>
          <w:noProof/>
          <w:color w:val="000000" w:themeColor="text1"/>
          <w:sz w:val="22"/>
          <w:lang w:val="bs-Latn-BA"/>
        </w:rPr>
        <w:t xml:space="preserve"> 14</w:t>
      </w:r>
      <w:r w:rsidR="00A821F1" w:rsidRPr="006A1129">
        <w:rPr>
          <w:rFonts w:ascii="Cambria" w:hAnsi="Cambria" w:cs="Arial"/>
          <w:noProof/>
          <w:color w:val="000000" w:themeColor="text1"/>
          <w:sz w:val="22"/>
          <w:lang w:val="bs-Latn-BA"/>
        </w:rPr>
        <w:t>.</w:t>
      </w:r>
      <w:r w:rsidR="00B34A62" w:rsidRPr="006A1129">
        <w:rPr>
          <w:noProof/>
          <w:color w:val="000000" w:themeColor="text1"/>
          <w:lang w:val="bs-Latn-BA"/>
        </w:rPr>
        <w:t xml:space="preserve"> </w:t>
      </w:r>
      <w:r w:rsidR="00C734BC" w:rsidRPr="006A1129">
        <w:rPr>
          <w:rFonts w:ascii="Cambria" w:hAnsi="Cambria" w:cs="Arial"/>
          <w:noProof/>
          <w:color w:val="000000" w:themeColor="text1"/>
          <w:sz w:val="22"/>
          <w:lang w:val="bs-Latn-BA"/>
        </w:rPr>
        <w:t>stav</w:t>
      </w:r>
      <w:r w:rsidR="00B34A62" w:rsidRPr="006A1129">
        <w:rPr>
          <w:rFonts w:ascii="Cambria" w:hAnsi="Cambria" w:cs="Arial"/>
          <w:noProof/>
          <w:color w:val="000000" w:themeColor="text1"/>
          <w:sz w:val="22"/>
          <w:lang w:val="bs-Latn-BA"/>
        </w:rPr>
        <w:t xml:space="preserve"> </w:t>
      </w:r>
      <w:r w:rsidR="00850672" w:rsidRPr="006A1129">
        <w:rPr>
          <w:rFonts w:ascii="Cambria" w:hAnsi="Cambria" w:cs="Arial"/>
          <w:noProof/>
          <w:color w:val="000000" w:themeColor="text1"/>
          <w:sz w:val="22"/>
          <w:lang w:val="bs-Latn-BA"/>
        </w:rPr>
        <w:t>(13)</w:t>
      </w:r>
      <w:r w:rsidR="000949C5">
        <w:rPr>
          <w:rFonts w:ascii="Cambria" w:hAnsi="Cambria" w:cs="Arial"/>
          <w:noProof/>
          <w:color w:val="000000" w:themeColor="text1"/>
          <w:sz w:val="22"/>
          <w:lang w:val="bs-Latn-BA"/>
        </w:rPr>
        <w:t>,</w:t>
      </w:r>
      <w:r w:rsidR="00850672" w:rsidRPr="006A1129">
        <w:rPr>
          <w:rFonts w:ascii="Cambria" w:hAnsi="Cambria" w:cs="Arial"/>
          <w:noProof/>
          <w:color w:val="000000" w:themeColor="text1"/>
          <w:sz w:val="22"/>
          <w:lang w:val="bs-Latn-BA"/>
        </w:rPr>
        <w:t xml:space="preserve"> </w:t>
      </w:r>
    </w:p>
    <w:p w14:paraId="08681E28" w14:textId="24942783"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o) </w:t>
      </w:r>
      <w:r w:rsidR="00850672" w:rsidRPr="006A1129">
        <w:rPr>
          <w:rFonts w:ascii="Cambria" w:hAnsi="Cambria" w:cs="Arial"/>
          <w:noProof/>
          <w:color w:val="000000" w:themeColor="text1"/>
          <w:sz w:val="22"/>
          <w:lang w:val="bs-Latn-BA"/>
        </w:rPr>
        <w:t xml:space="preserve">proizvodnja ili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ljanje na tržište šire i vina dobijenih primjenom vještačkih sred</w:t>
      </w:r>
      <w:r w:rsidR="004547D9" w:rsidRPr="006A1129">
        <w:rPr>
          <w:rFonts w:ascii="Cambria" w:hAnsi="Cambria" w:cs="Arial"/>
          <w:noProof/>
          <w:color w:val="000000" w:themeColor="text1"/>
          <w:sz w:val="22"/>
          <w:lang w:val="bs-Latn-BA"/>
        </w:rPr>
        <w:t>stava</w:t>
      </w:r>
      <w:r w:rsidR="00850672" w:rsidRPr="006A1129">
        <w:rPr>
          <w:rFonts w:ascii="Cambria" w:hAnsi="Cambria" w:cs="Arial"/>
          <w:noProof/>
          <w:color w:val="000000" w:themeColor="text1"/>
          <w:sz w:val="22"/>
          <w:lang w:val="bs-Latn-BA"/>
        </w:rPr>
        <w:t xml:space="preserve">, kršenje odredbi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850672" w:rsidRPr="006A1129">
        <w:rPr>
          <w:rFonts w:ascii="Cambria" w:hAnsi="Cambria" w:cs="Arial"/>
          <w:noProof/>
          <w:color w:val="000000" w:themeColor="text1"/>
          <w:sz w:val="22"/>
          <w:lang w:val="bs-Latn-BA"/>
        </w:rPr>
        <w:t xml:space="preserve"> 14</w:t>
      </w:r>
      <w:r w:rsidR="00A821F1" w:rsidRPr="006A1129">
        <w:rPr>
          <w:rFonts w:ascii="Cambria" w:hAnsi="Cambria" w:cs="Arial"/>
          <w:noProof/>
          <w:color w:val="000000" w:themeColor="text1"/>
          <w:sz w:val="22"/>
          <w:lang w:val="bs-Latn-BA"/>
        </w:rPr>
        <w:t>.</w:t>
      </w:r>
      <w:r w:rsidR="00B34A62" w:rsidRPr="006A1129">
        <w:rPr>
          <w:noProof/>
          <w:color w:val="000000" w:themeColor="text1"/>
          <w:lang w:val="bs-Latn-BA"/>
        </w:rPr>
        <w:t xml:space="preserve"> </w:t>
      </w:r>
      <w:r w:rsidR="00C734BC" w:rsidRPr="006A1129">
        <w:rPr>
          <w:rFonts w:ascii="Cambria" w:hAnsi="Cambria" w:cs="Arial"/>
          <w:noProof/>
          <w:color w:val="000000" w:themeColor="text1"/>
          <w:sz w:val="22"/>
          <w:lang w:val="bs-Latn-BA"/>
        </w:rPr>
        <w:t>stav</w:t>
      </w:r>
      <w:r w:rsidR="00B34A62" w:rsidRPr="006A1129">
        <w:rPr>
          <w:rFonts w:ascii="Cambria" w:hAnsi="Cambria" w:cs="Arial"/>
          <w:noProof/>
          <w:color w:val="000000" w:themeColor="text1"/>
          <w:sz w:val="22"/>
          <w:lang w:val="bs-Latn-BA"/>
        </w:rPr>
        <w:t xml:space="preserve"> </w:t>
      </w:r>
      <w:r w:rsidR="00850672" w:rsidRPr="006A1129">
        <w:rPr>
          <w:rFonts w:ascii="Cambria" w:hAnsi="Cambria" w:cs="Arial"/>
          <w:noProof/>
          <w:color w:val="000000" w:themeColor="text1"/>
          <w:sz w:val="22"/>
          <w:lang w:val="bs-Latn-BA"/>
        </w:rPr>
        <w:t>(15)</w:t>
      </w:r>
      <w:r w:rsidR="000949C5">
        <w:rPr>
          <w:rFonts w:ascii="Cambria" w:hAnsi="Cambria" w:cs="Arial"/>
          <w:noProof/>
          <w:color w:val="000000" w:themeColor="text1"/>
          <w:sz w:val="22"/>
          <w:lang w:val="bs-Latn-BA"/>
        </w:rPr>
        <w:t>,</w:t>
      </w:r>
    </w:p>
    <w:p w14:paraId="1D599FCD" w14:textId="753EF5B2"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p)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 xml:space="preserve">ljanje na tržište pokvarenih ili vina s manom, kršenje odredbi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850672" w:rsidRPr="006A1129">
        <w:rPr>
          <w:rFonts w:ascii="Cambria" w:hAnsi="Cambria" w:cs="Arial"/>
          <w:noProof/>
          <w:color w:val="000000" w:themeColor="text1"/>
          <w:sz w:val="22"/>
          <w:lang w:val="bs-Latn-BA"/>
        </w:rPr>
        <w:t xml:space="preserve"> 16</w:t>
      </w:r>
      <w:r w:rsidR="00A821F1" w:rsidRPr="006A1129">
        <w:rPr>
          <w:rFonts w:ascii="Cambria" w:hAnsi="Cambria" w:cs="Arial"/>
          <w:noProof/>
          <w:color w:val="000000" w:themeColor="text1"/>
          <w:sz w:val="22"/>
          <w:lang w:val="bs-Latn-BA"/>
        </w:rPr>
        <w:t xml:space="preserve">. </w:t>
      </w:r>
      <w:r w:rsidR="00C734BC" w:rsidRPr="006A1129">
        <w:rPr>
          <w:rFonts w:ascii="Cambria" w:hAnsi="Cambria" w:cs="Arial"/>
          <w:noProof/>
          <w:color w:val="000000" w:themeColor="text1"/>
          <w:sz w:val="22"/>
          <w:lang w:val="bs-Latn-BA"/>
        </w:rPr>
        <w:t>stav</w:t>
      </w:r>
      <w:r w:rsidR="00A821F1" w:rsidRPr="006A1129">
        <w:rPr>
          <w:rFonts w:ascii="Cambria" w:hAnsi="Cambria" w:cs="Arial"/>
          <w:noProof/>
          <w:color w:val="000000" w:themeColor="text1"/>
          <w:sz w:val="22"/>
          <w:lang w:val="bs-Latn-BA"/>
        </w:rPr>
        <w:t xml:space="preserve"> </w:t>
      </w:r>
      <w:r w:rsidR="00850672" w:rsidRPr="006A1129">
        <w:rPr>
          <w:rFonts w:ascii="Cambria" w:hAnsi="Cambria" w:cs="Arial"/>
          <w:noProof/>
          <w:color w:val="000000" w:themeColor="text1"/>
          <w:sz w:val="22"/>
          <w:lang w:val="bs-Latn-BA"/>
        </w:rPr>
        <w:t>(1)</w:t>
      </w:r>
      <w:r w:rsidR="000949C5">
        <w:rPr>
          <w:rFonts w:ascii="Cambria" w:hAnsi="Cambria" w:cs="Arial"/>
          <w:noProof/>
          <w:color w:val="000000" w:themeColor="text1"/>
          <w:sz w:val="22"/>
          <w:lang w:val="bs-Latn-BA"/>
        </w:rPr>
        <w:t>,</w:t>
      </w:r>
      <w:r w:rsidR="00850672" w:rsidRPr="006A1129">
        <w:rPr>
          <w:rFonts w:ascii="Cambria" w:hAnsi="Cambria" w:cs="Arial"/>
          <w:noProof/>
          <w:color w:val="000000" w:themeColor="text1"/>
          <w:sz w:val="22"/>
          <w:lang w:val="bs-Latn-BA"/>
        </w:rPr>
        <w:t xml:space="preserve"> </w:t>
      </w:r>
    </w:p>
    <w:p w14:paraId="125448F4" w14:textId="31B3C0B5"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r) </w:t>
      </w:r>
      <w:r w:rsidR="00850672" w:rsidRPr="006A1129">
        <w:rPr>
          <w:rFonts w:ascii="Cambria" w:hAnsi="Cambria" w:cs="Arial"/>
          <w:noProof/>
          <w:color w:val="000000" w:themeColor="text1"/>
          <w:sz w:val="22"/>
          <w:lang w:val="bs-Latn-BA"/>
        </w:rPr>
        <w:t xml:space="preserve">svaka upotreba zaštićene oznake </w:t>
      </w:r>
      <w:r w:rsidR="00FB4B75" w:rsidRPr="006A1129">
        <w:rPr>
          <w:rFonts w:ascii="Cambria" w:hAnsi="Cambria" w:cs="Arial"/>
          <w:noProof/>
          <w:color w:val="000000" w:themeColor="text1"/>
          <w:sz w:val="22"/>
          <w:lang w:val="bs-Latn-BA"/>
        </w:rPr>
        <w:t>porijekla</w:t>
      </w:r>
      <w:r w:rsidR="00850672" w:rsidRPr="006A1129">
        <w:rPr>
          <w:rFonts w:ascii="Cambria" w:hAnsi="Cambria" w:cs="Arial"/>
          <w:noProof/>
          <w:color w:val="000000" w:themeColor="text1"/>
          <w:sz w:val="22"/>
          <w:lang w:val="bs-Latn-BA"/>
        </w:rPr>
        <w:t xml:space="preserve"> ili zaštićene oznake geografskog porijekla u suprotnosti s odredbama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850672" w:rsidRPr="006A1129">
        <w:rPr>
          <w:rFonts w:ascii="Cambria" w:hAnsi="Cambria" w:cs="Arial"/>
          <w:noProof/>
          <w:color w:val="000000" w:themeColor="text1"/>
          <w:sz w:val="22"/>
          <w:lang w:val="bs-Latn-BA"/>
        </w:rPr>
        <w:t xml:space="preserve"> 25</w:t>
      </w:r>
      <w:r w:rsidR="00A821F1" w:rsidRPr="006A1129">
        <w:rPr>
          <w:rFonts w:ascii="Cambria" w:hAnsi="Cambria" w:cs="Arial"/>
          <w:noProof/>
          <w:color w:val="000000" w:themeColor="text1"/>
          <w:sz w:val="22"/>
          <w:lang w:val="bs-Latn-BA"/>
        </w:rPr>
        <w:t>.</w:t>
      </w:r>
      <w:r w:rsidR="00B34A62" w:rsidRPr="006A1129">
        <w:rPr>
          <w:noProof/>
          <w:color w:val="000000" w:themeColor="text1"/>
          <w:lang w:val="bs-Latn-BA"/>
        </w:rPr>
        <w:t xml:space="preserve"> </w:t>
      </w:r>
      <w:r w:rsidR="00C734BC" w:rsidRPr="006A1129">
        <w:rPr>
          <w:rFonts w:ascii="Cambria" w:hAnsi="Cambria" w:cs="Arial"/>
          <w:noProof/>
          <w:color w:val="000000" w:themeColor="text1"/>
          <w:sz w:val="22"/>
          <w:lang w:val="bs-Latn-BA"/>
        </w:rPr>
        <w:t>stav</w:t>
      </w:r>
      <w:r w:rsidR="00B34A62" w:rsidRPr="006A1129">
        <w:rPr>
          <w:rFonts w:ascii="Cambria" w:hAnsi="Cambria" w:cs="Arial"/>
          <w:noProof/>
          <w:color w:val="000000" w:themeColor="text1"/>
          <w:sz w:val="22"/>
          <w:lang w:val="bs-Latn-BA"/>
        </w:rPr>
        <w:t xml:space="preserve"> </w:t>
      </w:r>
      <w:r w:rsidR="00A821F1" w:rsidRPr="006A1129">
        <w:rPr>
          <w:rFonts w:ascii="Cambria" w:hAnsi="Cambria" w:cs="Arial"/>
          <w:noProof/>
          <w:color w:val="000000" w:themeColor="text1"/>
          <w:sz w:val="22"/>
          <w:lang w:val="bs-Latn-BA"/>
        </w:rPr>
        <w:t xml:space="preserve">(1) i </w:t>
      </w:r>
      <w:r w:rsidR="00850672" w:rsidRPr="006A1129">
        <w:rPr>
          <w:rFonts w:ascii="Cambria" w:hAnsi="Cambria" w:cs="Arial"/>
          <w:noProof/>
          <w:color w:val="000000" w:themeColor="text1"/>
          <w:sz w:val="22"/>
          <w:lang w:val="bs-Latn-BA"/>
        </w:rPr>
        <w:t>(2)</w:t>
      </w:r>
      <w:r w:rsidR="000949C5">
        <w:rPr>
          <w:rFonts w:ascii="Cambria" w:hAnsi="Cambria" w:cs="Arial"/>
          <w:noProof/>
          <w:color w:val="000000" w:themeColor="text1"/>
          <w:sz w:val="22"/>
          <w:lang w:val="bs-Latn-BA"/>
        </w:rPr>
        <w:t>,</w:t>
      </w:r>
      <w:r w:rsidR="00850672" w:rsidRPr="006A1129">
        <w:rPr>
          <w:rFonts w:ascii="Cambria" w:hAnsi="Cambria" w:cs="Arial"/>
          <w:noProof/>
          <w:color w:val="000000" w:themeColor="text1"/>
          <w:sz w:val="22"/>
          <w:lang w:val="bs-Latn-BA"/>
        </w:rPr>
        <w:t xml:space="preserve"> </w:t>
      </w:r>
    </w:p>
    <w:p w14:paraId="467F6513" w14:textId="266B3461"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s)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 xml:space="preserve">ljanje vina na tržište u suprotnosti s odredbama o zaštićenim oznakama </w:t>
      </w:r>
      <w:r w:rsidR="00FB4B75" w:rsidRPr="006A1129">
        <w:rPr>
          <w:rFonts w:ascii="Cambria" w:hAnsi="Cambria" w:cs="Arial"/>
          <w:noProof/>
          <w:color w:val="000000" w:themeColor="text1"/>
          <w:sz w:val="22"/>
          <w:lang w:val="bs-Latn-BA"/>
        </w:rPr>
        <w:t>porijekla</w:t>
      </w:r>
      <w:r w:rsidR="00850672" w:rsidRPr="006A1129">
        <w:rPr>
          <w:rFonts w:ascii="Cambria" w:hAnsi="Cambria" w:cs="Arial"/>
          <w:noProof/>
          <w:color w:val="000000" w:themeColor="text1"/>
          <w:sz w:val="22"/>
          <w:lang w:val="bs-Latn-BA"/>
        </w:rPr>
        <w:t xml:space="preserve"> i zaštićenim oznakama geografskog porijekla, kršenje odredbi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850672" w:rsidRPr="006A1129">
        <w:rPr>
          <w:rFonts w:ascii="Cambria" w:hAnsi="Cambria" w:cs="Arial"/>
          <w:noProof/>
          <w:color w:val="000000" w:themeColor="text1"/>
          <w:sz w:val="22"/>
          <w:lang w:val="bs-Latn-BA"/>
        </w:rPr>
        <w:t xml:space="preserve"> 25</w:t>
      </w:r>
      <w:r w:rsidR="00B34A62" w:rsidRPr="006A1129">
        <w:rPr>
          <w:rFonts w:ascii="Cambria" w:hAnsi="Cambria" w:cs="Arial"/>
          <w:noProof/>
          <w:color w:val="000000" w:themeColor="text1"/>
          <w:sz w:val="22"/>
          <w:lang w:val="bs-Latn-BA"/>
        </w:rPr>
        <w:t>.</w:t>
      </w:r>
      <w:r w:rsidR="00B34A62" w:rsidRPr="006A1129">
        <w:rPr>
          <w:noProof/>
          <w:color w:val="000000" w:themeColor="text1"/>
          <w:lang w:val="bs-Latn-BA"/>
        </w:rPr>
        <w:t xml:space="preserve"> </w:t>
      </w:r>
      <w:r w:rsidR="00C734BC" w:rsidRPr="006A1129">
        <w:rPr>
          <w:rFonts w:ascii="Cambria" w:hAnsi="Cambria" w:cs="Arial"/>
          <w:noProof/>
          <w:color w:val="000000" w:themeColor="text1"/>
          <w:sz w:val="22"/>
          <w:lang w:val="bs-Latn-BA"/>
        </w:rPr>
        <w:t>stav</w:t>
      </w:r>
      <w:r w:rsidR="00B34A62" w:rsidRPr="006A1129">
        <w:rPr>
          <w:rFonts w:ascii="Cambria" w:hAnsi="Cambria" w:cs="Arial"/>
          <w:noProof/>
          <w:color w:val="000000" w:themeColor="text1"/>
          <w:sz w:val="22"/>
          <w:lang w:val="bs-Latn-BA"/>
        </w:rPr>
        <w:t xml:space="preserve"> </w:t>
      </w:r>
      <w:r w:rsidR="00850672" w:rsidRPr="006A1129">
        <w:rPr>
          <w:rFonts w:ascii="Cambria" w:hAnsi="Cambria" w:cs="Arial"/>
          <w:noProof/>
          <w:color w:val="000000" w:themeColor="text1"/>
          <w:sz w:val="22"/>
          <w:lang w:val="bs-Latn-BA"/>
        </w:rPr>
        <w:t>(1)</w:t>
      </w:r>
      <w:r w:rsidR="00A821F1" w:rsidRPr="006A1129">
        <w:rPr>
          <w:rFonts w:ascii="Cambria" w:hAnsi="Cambria" w:cs="Arial"/>
          <w:noProof/>
          <w:color w:val="000000" w:themeColor="text1"/>
          <w:sz w:val="22"/>
          <w:lang w:val="bs-Latn-BA"/>
        </w:rPr>
        <w:t xml:space="preserve"> i </w:t>
      </w:r>
      <w:r w:rsidR="00850672" w:rsidRPr="006A1129">
        <w:rPr>
          <w:rFonts w:ascii="Cambria" w:hAnsi="Cambria" w:cs="Arial"/>
          <w:noProof/>
          <w:color w:val="000000" w:themeColor="text1"/>
          <w:sz w:val="22"/>
          <w:lang w:val="bs-Latn-BA"/>
        </w:rPr>
        <w:t>(2)</w:t>
      </w:r>
      <w:r w:rsidR="000949C5">
        <w:rPr>
          <w:rFonts w:ascii="Cambria" w:hAnsi="Cambria" w:cs="Arial"/>
          <w:noProof/>
          <w:color w:val="000000" w:themeColor="text1"/>
          <w:sz w:val="22"/>
          <w:lang w:val="bs-Latn-BA"/>
        </w:rPr>
        <w:t>,</w:t>
      </w:r>
      <w:r w:rsidR="00850672" w:rsidRPr="006A1129">
        <w:rPr>
          <w:rFonts w:ascii="Cambria" w:hAnsi="Cambria" w:cs="Arial"/>
          <w:noProof/>
          <w:color w:val="000000" w:themeColor="text1"/>
          <w:sz w:val="22"/>
          <w:lang w:val="bs-Latn-BA"/>
        </w:rPr>
        <w:t xml:space="preserve"> </w:t>
      </w:r>
    </w:p>
    <w:p w14:paraId="205558BB" w14:textId="2F1DCA89"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t)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ljanje na tržište bilo kojeg proizvoda sektora vinarstva namijenjenog za direktno konzumiranje koji je štetan za ljudsko zd</w:t>
      </w:r>
      <w:r w:rsidR="00726F7D" w:rsidRPr="006A1129">
        <w:rPr>
          <w:rFonts w:ascii="Cambria" w:hAnsi="Cambria" w:cs="Arial"/>
          <w:noProof/>
          <w:color w:val="000000" w:themeColor="text1"/>
          <w:sz w:val="22"/>
          <w:lang w:val="bs-Latn-BA"/>
        </w:rPr>
        <w:t xml:space="preserve">ravlje, kršenje odredbi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726F7D" w:rsidRPr="006A1129">
        <w:rPr>
          <w:rFonts w:ascii="Cambria" w:hAnsi="Cambria" w:cs="Arial"/>
          <w:noProof/>
          <w:color w:val="000000" w:themeColor="text1"/>
          <w:sz w:val="22"/>
          <w:lang w:val="bs-Latn-BA"/>
        </w:rPr>
        <w:t xml:space="preserve"> 45</w:t>
      </w:r>
      <w:r w:rsidR="00B34A62" w:rsidRPr="006A1129">
        <w:rPr>
          <w:rFonts w:ascii="Cambria" w:hAnsi="Cambria" w:cs="Arial"/>
          <w:noProof/>
          <w:color w:val="000000" w:themeColor="text1"/>
          <w:sz w:val="22"/>
          <w:lang w:val="bs-Latn-BA"/>
        </w:rPr>
        <w:t>.</w:t>
      </w:r>
      <w:r w:rsidR="00B34A62" w:rsidRPr="006A1129">
        <w:rPr>
          <w:noProof/>
          <w:color w:val="000000" w:themeColor="text1"/>
          <w:lang w:val="bs-Latn-BA"/>
        </w:rPr>
        <w:t xml:space="preserve"> </w:t>
      </w:r>
      <w:r w:rsidR="00C734BC" w:rsidRPr="006A1129">
        <w:rPr>
          <w:rFonts w:ascii="Cambria" w:hAnsi="Cambria" w:cs="Arial"/>
          <w:noProof/>
          <w:color w:val="000000" w:themeColor="text1"/>
          <w:sz w:val="22"/>
          <w:lang w:val="bs-Latn-BA"/>
        </w:rPr>
        <w:t>stav</w:t>
      </w:r>
      <w:r w:rsidR="00B34A62" w:rsidRPr="006A1129">
        <w:rPr>
          <w:rFonts w:ascii="Cambria" w:hAnsi="Cambria" w:cs="Arial"/>
          <w:noProof/>
          <w:color w:val="000000" w:themeColor="text1"/>
          <w:sz w:val="22"/>
          <w:lang w:val="bs-Latn-BA"/>
        </w:rPr>
        <w:t xml:space="preserve"> </w:t>
      </w:r>
      <w:r w:rsidR="00850672" w:rsidRPr="006A1129">
        <w:rPr>
          <w:rFonts w:ascii="Cambria" w:hAnsi="Cambria" w:cs="Arial"/>
          <w:noProof/>
          <w:color w:val="000000" w:themeColor="text1"/>
          <w:sz w:val="22"/>
          <w:lang w:val="bs-Latn-BA"/>
        </w:rPr>
        <w:t>(4)</w:t>
      </w:r>
      <w:r w:rsidR="006B6B77">
        <w:rPr>
          <w:rFonts w:ascii="Cambria" w:hAnsi="Cambria" w:cs="Arial"/>
          <w:noProof/>
          <w:color w:val="000000" w:themeColor="text1"/>
          <w:sz w:val="22"/>
          <w:lang w:val="bs-Latn-BA"/>
        </w:rPr>
        <w:t>,</w:t>
      </w:r>
      <w:r w:rsidR="00850672" w:rsidRPr="006A1129">
        <w:rPr>
          <w:rFonts w:ascii="Cambria" w:hAnsi="Cambria" w:cs="Arial"/>
          <w:noProof/>
          <w:color w:val="000000" w:themeColor="text1"/>
          <w:sz w:val="22"/>
          <w:lang w:val="bs-Latn-BA"/>
        </w:rPr>
        <w:t xml:space="preserve"> </w:t>
      </w:r>
    </w:p>
    <w:p w14:paraId="0539B4B6" w14:textId="3B158ACF"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u)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ljanje proizvoda na tržište bez obaveznog upisa u vinogradarsko-vinarski re</w:t>
      </w:r>
      <w:r w:rsidR="00726F7D" w:rsidRPr="006A1129">
        <w:rPr>
          <w:rFonts w:ascii="Cambria" w:hAnsi="Cambria" w:cs="Arial"/>
          <w:noProof/>
          <w:color w:val="000000" w:themeColor="text1"/>
          <w:sz w:val="22"/>
          <w:lang w:val="bs-Latn-BA"/>
        </w:rPr>
        <w:t xml:space="preserve">gistar, kršenje odredbi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726F7D" w:rsidRPr="006A1129">
        <w:rPr>
          <w:rFonts w:ascii="Cambria" w:hAnsi="Cambria" w:cs="Arial"/>
          <w:noProof/>
          <w:color w:val="000000" w:themeColor="text1"/>
          <w:sz w:val="22"/>
          <w:lang w:val="bs-Latn-BA"/>
        </w:rPr>
        <w:t xml:space="preserve"> 5</w:t>
      </w:r>
      <w:r w:rsidR="006B6B77">
        <w:rPr>
          <w:rFonts w:ascii="Cambria" w:hAnsi="Cambria" w:cs="Arial"/>
          <w:noProof/>
          <w:color w:val="000000" w:themeColor="text1"/>
          <w:sz w:val="22"/>
          <w:lang w:val="bs-Latn-BA"/>
        </w:rPr>
        <w:t>1</w:t>
      </w:r>
      <w:r w:rsidR="00B34A62" w:rsidRPr="006A1129">
        <w:rPr>
          <w:rFonts w:ascii="Cambria" w:hAnsi="Cambria" w:cs="Arial"/>
          <w:noProof/>
          <w:color w:val="000000" w:themeColor="text1"/>
          <w:sz w:val="22"/>
          <w:lang w:val="bs-Latn-BA"/>
        </w:rPr>
        <w:t>.</w:t>
      </w:r>
      <w:r w:rsidR="00B34A62" w:rsidRPr="006A1129">
        <w:rPr>
          <w:noProof/>
          <w:color w:val="000000" w:themeColor="text1"/>
          <w:lang w:val="bs-Latn-BA"/>
        </w:rPr>
        <w:t xml:space="preserve"> </w:t>
      </w:r>
      <w:r w:rsidR="00C734BC" w:rsidRPr="006A1129">
        <w:rPr>
          <w:rFonts w:ascii="Cambria" w:hAnsi="Cambria" w:cs="Arial"/>
          <w:noProof/>
          <w:color w:val="000000" w:themeColor="text1"/>
          <w:sz w:val="22"/>
          <w:lang w:val="bs-Latn-BA"/>
        </w:rPr>
        <w:t>stav</w:t>
      </w:r>
      <w:r w:rsidR="00B34A62" w:rsidRPr="006A1129">
        <w:rPr>
          <w:rFonts w:ascii="Cambria" w:hAnsi="Cambria" w:cs="Arial"/>
          <w:noProof/>
          <w:color w:val="000000" w:themeColor="text1"/>
          <w:sz w:val="22"/>
          <w:lang w:val="bs-Latn-BA"/>
        </w:rPr>
        <w:t xml:space="preserve"> </w:t>
      </w:r>
      <w:r w:rsidR="00850672" w:rsidRPr="006A1129">
        <w:rPr>
          <w:rFonts w:ascii="Cambria" w:hAnsi="Cambria" w:cs="Arial"/>
          <w:noProof/>
          <w:color w:val="000000" w:themeColor="text1"/>
          <w:sz w:val="22"/>
          <w:lang w:val="bs-Latn-BA"/>
        </w:rPr>
        <w:t>(4),(5)</w:t>
      </w:r>
      <w:r w:rsidR="006B6B77">
        <w:rPr>
          <w:rFonts w:ascii="Cambria" w:hAnsi="Cambria" w:cs="Arial"/>
          <w:noProof/>
          <w:color w:val="000000" w:themeColor="text1"/>
          <w:sz w:val="22"/>
          <w:lang w:val="bs-Latn-BA"/>
        </w:rPr>
        <w:t>,</w:t>
      </w:r>
      <w:r w:rsidR="00850672" w:rsidRPr="006A1129">
        <w:rPr>
          <w:rFonts w:ascii="Cambria" w:hAnsi="Cambria" w:cs="Arial"/>
          <w:noProof/>
          <w:color w:val="000000" w:themeColor="text1"/>
          <w:sz w:val="22"/>
          <w:lang w:val="bs-Latn-BA"/>
        </w:rPr>
        <w:t xml:space="preserve"> </w:t>
      </w:r>
    </w:p>
    <w:p w14:paraId="11D65521" w14:textId="0E1CE848"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v) </w:t>
      </w:r>
      <w:r w:rsidR="00850672" w:rsidRPr="006A1129">
        <w:rPr>
          <w:rFonts w:ascii="Cambria" w:hAnsi="Cambria" w:cs="Arial"/>
          <w:noProof/>
          <w:color w:val="000000" w:themeColor="text1"/>
          <w:sz w:val="22"/>
          <w:lang w:val="bs-Latn-BA"/>
        </w:rPr>
        <w:t>nesaradnja kod administrativnih kontrola i provj</w:t>
      </w:r>
      <w:r w:rsidR="00F25B0F" w:rsidRPr="006A1129">
        <w:rPr>
          <w:rFonts w:ascii="Cambria" w:hAnsi="Cambria" w:cs="Arial"/>
          <w:noProof/>
          <w:color w:val="000000" w:themeColor="text1"/>
          <w:sz w:val="22"/>
          <w:lang w:val="bs-Latn-BA"/>
        </w:rPr>
        <w:t xml:space="preserve">era, kako je navedeno u </w:t>
      </w:r>
      <w:r w:rsidR="00C734BC" w:rsidRPr="006A1129">
        <w:rPr>
          <w:rFonts w:ascii="Cambria" w:hAnsi="Cambria" w:cs="Arial"/>
          <w:noProof/>
          <w:color w:val="000000" w:themeColor="text1"/>
          <w:sz w:val="22"/>
          <w:lang w:val="bs-Latn-BA"/>
        </w:rPr>
        <w:t>član</w:t>
      </w:r>
      <w:r w:rsidR="00F25B0F" w:rsidRPr="006A1129">
        <w:rPr>
          <w:rFonts w:ascii="Cambria" w:hAnsi="Cambria" w:cs="Arial"/>
          <w:noProof/>
          <w:color w:val="000000" w:themeColor="text1"/>
          <w:sz w:val="22"/>
          <w:lang w:val="bs-Latn-BA"/>
        </w:rPr>
        <w:t>u 5</w:t>
      </w:r>
      <w:r w:rsidR="006B6B77">
        <w:rPr>
          <w:rFonts w:ascii="Cambria" w:hAnsi="Cambria" w:cs="Arial"/>
          <w:noProof/>
          <w:color w:val="000000" w:themeColor="text1"/>
          <w:sz w:val="22"/>
          <w:lang w:val="bs-Latn-BA"/>
        </w:rPr>
        <w:t>5</w:t>
      </w:r>
      <w:r w:rsidR="00A821F1" w:rsidRPr="006A1129">
        <w:rPr>
          <w:rFonts w:ascii="Cambria" w:hAnsi="Cambria" w:cs="Arial"/>
          <w:noProof/>
          <w:color w:val="000000" w:themeColor="text1"/>
          <w:sz w:val="22"/>
          <w:lang w:val="bs-Latn-BA"/>
        </w:rPr>
        <w:t>.</w:t>
      </w:r>
      <w:r w:rsidR="00B34A62" w:rsidRPr="006A1129">
        <w:rPr>
          <w:noProof/>
          <w:color w:val="000000" w:themeColor="text1"/>
          <w:lang w:val="bs-Latn-BA"/>
        </w:rPr>
        <w:t xml:space="preserve"> </w:t>
      </w:r>
      <w:r w:rsidR="00C734BC" w:rsidRPr="006A1129">
        <w:rPr>
          <w:rFonts w:ascii="Cambria" w:hAnsi="Cambria" w:cs="Arial"/>
          <w:noProof/>
          <w:color w:val="000000" w:themeColor="text1"/>
          <w:sz w:val="22"/>
          <w:lang w:val="bs-Latn-BA"/>
        </w:rPr>
        <w:t>stav</w:t>
      </w:r>
      <w:r w:rsidR="00B34A62" w:rsidRPr="006A1129">
        <w:rPr>
          <w:rFonts w:ascii="Cambria" w:hAnsi="Cambria" w:cs="Arial"/>
          <w:noProof/>
          <w:color w:val="000000" w:themeColor="text1"/>
          <w:sz w:val="22"/>
          <w:lang w:val="bs-Latn-BA"/>
        </w:rPr>
        <w:t xml:space="preserve"> </w:t>
      </w:r>
      <w:r w:rsidR="00850672" w:rsidRPr="006A1129">
        <w:rPr>
          <w:rFonts w:ascii="Cambria" w:hAnsi="Cambria" w:cs="Arial"/>
          <w:noProof/>
          <w:color w:val="000000" w:themeColor="text1"/>
          <w:sz w:val="22"/>
          <w:lang w:val="bs-Latn-BA"/>
        </w:rPr>
        <w:t>(8)</w:t>
      </w:r>
      <w:r w:rsidR="006B6B77">
        <w:rPr>
          <w:rFonts w:ascii="Cambria" w:hAnsi="Cambria" w:cs="Arial"/>
          <w:noProof/>
          <w:color w:val="000000" w:themeColor="text1"/>
          <w:sz w:val="22"/>
          <w:lang w:val="bs-Latn-BA"/>
        </w:rPr>
        <w:t>,</w:t>
      </w:r>
      <w:r w:rsidR="00850672" w:rsidRPr="006A1129">
        <w:rPr>
          <w:rFonts w:ascii="Cambria" w:hAnsi="Cambria" w:cs="Arial"/>
          <w:noProof/>
          <w:color w:val="000000" w:themeColor="text1"/>
          <w:sz w:val="22"/>
          <w:lang w:val="bs-Latn-BA"/>
        </w:rPr>
        <w:t xml:space="preserve"> </w:t>
      </w:r>
    </w:p>
    <w:p w14:paraId="668C9081" w14:textId="3FF0A47B"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z) </w:t>
      </w:r>
      <w:r w:rsidR="00850672" w:rsidRPr="006A1129">
        <w:rPr>
          <w:rFonts w:ascii="Cambria" w:hAnsi="Cambria" w:cs="Arial"/>
          <w:noProof/>
          <w:color w:val="000000" w:themeColor="text1"/>
          <w:sz w:val="22"/>
          <w:lang w:val="bs-Latn-BA"/>
        </w:rPr>
        <w:t>nesaradnja kod inspekcijskog nad</w:t>
      </w:r>
      <w:r w:rsidR="00F25B0F" w:rsidRPr="006A1129">
        <w:rPr>
          <w:rFonts w:ascii="Cambria" w:hAnsi="Cambria" w:cs="Arial"/>
          <w:noProof/>
          <w:color w:val="000000" w:themeColor="text1"/>
          <w:sz w:val="22"/>
          <w:lang w:val="bs-Latn-BA"/>
        </w:rPr>
        <w:t xml:space="preserve">zora, kako je navedeno u </w:t>
      </w:r>
      <w:r w:rsidR="00C734BC" w:rsidRPr="006A1129">
        <w:rPr>
          <w:rFonts w:ascii="Cambria" w:hAnsi="Cambria" w:cs="Arial"/>
          <w:noProof/>
          <w:color w:val="000000" w:themeColor="text1"/>
          <w:sz w:val="22"/>
          <w:lang w:val="bs-Latn-BA"/>
        </w:rPr>
        <w:t>član</w:t>
      </w:r>
      <w:r w:rsidR="00F25B0F" w:rsidRPr="006A1129">
        <w:rPr>
          <w:rFonts w:ascii="Cambria" w:hAnsi="Cambria" w:cs="Arial"/>
          <w:noProof/>
          <w:color w:val="000000" w:themeColor="text1"/>
          <w:sz w:val="22"/>
          <w:lang w:val="bs-Latn-BA"/>
        </w:rPr>
        <w:t>u 5</w:t>
      </w:r>
      <w:r w:rsidR="006B6B77">
        <w:rPr>
          <w:rFonts w:ascii="Cambria" w:hAnsi="Cambria" w:cs="Arial"/>
          <w:noProof/>
          <w:color w:val="000000" w:themeColor="text1"/>
          <w:sz w:val="22"/>
          <w:lang w:val="bs-Latn-BA"/>
        </w:rPr>
        <w:t>7</w:t>
      </w:r>
      <w:r w:rsidR="00B34A62" w:rsidRPr="006A1129">
        <w:rPr>
          <w:rFonts w:ascii="Cambria" w:hAnsi="Cambria" w:cs="Arial"/>
          <w:noProof/>
          <w:color w:val="000000" w:themeColor="text1"/>
          <w:sz w:val="22"/>
          <w:lang w:val="bs-Latn-BA"/>
        </w:rPr>
        <w:t>.</w:t>
      </w:r>
      <w:r w:rsidR="00B34A62" w:rsidRPr="006A1129">
        <w:rPr>
          <w:noProof/>
          <w:color w:val="000000" w:themeColor="text1"/>
          <w:lang w:val="bs-Latn-BA"/>
        </w:rPr>
        <w:t xml:space="preserve"> </w:t>
      </w:r>
      <w:r w:rsidR="00C734BC" w:rsidRPr="006A1129">
        <w:rPr>
          <w:rFonts w:ascii="Cambria" w:hAnsi="Cambria" w:cs="Arial"/>
          <w:noProof/>
          <w:color w:val="000000" w:themeColor="text1"/>
          <w:sz w:val="22"/>
          <w:lang w:val="bs-Latn-BA"/>
        </w:rPr>
        <w:t>stav</w:t>
      </w:r>
      <w:r w:rsidR="00B34A62" w:rsidRPr="006A1129">
        <w:rPr>
          <w:rFonts w:ascii="Cambria" w:hAnsi="Cambria" w:cs="Arial"/>
          <w:noProof/>
          <w:color w:val="000000" w:themeColor="text1"/>
          <w:sz w:val="22"/>
          <w:lang w:val="bs-Latn-BA"/>
        </w:rPr>
        <w:t xml:space="preserve"> </w:t>
      </w:r>
      <w:r w:rsidR="00850672" w:rsidRPr="006A1129">
        <w:rPr>
          <w:rFonts w:ascii="Cambria" w:hAnsi="Cambria" w:cs="Arial"/>
          <w:noProof/>
          <w:color w:val="000000" w:themeColor="text1"/>
          <w:sz w:val="22"/>
          <w:lang w:val="bs-Latn-BA"/>
        </w:rPr>
        <w:t>(2)</w:t>
      </w:r>
      <w:r w:rsidR="006B6B77">
        <w:rPr>
          <w:rFonts w:ascii="Cambria" w:hAnsi="Cambria" w:cs="Arial"/>
          <w:noProof/>
          <w:color w:val="000000" w:themeColor="text1"/>
          <w:sz w:val="22"/>
          <w:lang w:val="bs-Latn-BA"/>
        </w:rPr>
        <w:t>,</w:t>
      </w:r>
      <w:r w:rsidR="00850672" w:rsidRPr="006A1129">
        <w:rPr>
          <w:rFonts w:ascii="Cambria" w:hAnsi="Cambria" w:cs="Arial"/>
          <w:noProof/>
          <w:color w:val="000000" w:themeColor="text1"/>
          <w:sz w:val="22"/>
          <w:lang w:val="bs-Latn-BA"/>
        </w:rPr>
        <w:t xml:space="preserve"> </w:t>
      </w:r>
    </w:p>
    <w:p w14:paraId="39908393" w14:textId="067273CA"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aa) </w:t>
      </w:r>
      <w:r w:rsidR="00850672" w:rsidRPr="006A1129">
        <w:rPr>
          <w:rFonts w:ascii="Cambria" w:hAnsi="Cambria" w:cs="Arial"/>
          <w:noProof/>
          <w:color w:val="000000" w:themeColor="text1"/>
          <w:sz w:val="22"/>
          <w:lang w:val="bs-Latn-BA"/>
        </w:rPr>
        <w:t>nepostupanje po nalogu insp</w:t>
      </w:r>
      <w:r w:rsidR="00F25B0F" w:rsidRPr="006A1129">
        <w:rPr>
          <w:rFonts w:ascii="Cambria" w:hAnsi="Cambria" w:cs="Arial"/>
          <w:noProof/>
          <w:color w:val="000000" w:themeColor="text1"/>
          <w:sz w:val="22"/>
          <w:lang w:val="bs-Latn-BA"/>
        </w:rPr>
        <w:t xml:space="preserve">ektora, kršenje odredbi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F25B0F" w:rsidRPr="006A1129">
        <w:rPr>
          <w:rFonts w:ascii="Cambria" w:hAnsi="Cambria" w:cs="Arial"/>
          <w:noProof/>
          <w:color w:val="000000" w:themeColor="text1"/>
          <w:sz w:val="22"/>
          <w:lang w:val="bs-Latn-BA"/>
        </w:rPr>
        <w:t xml:space="preserve"> 5</w:t>
      </w:r>
      <w:r w:rsidR="006B6B77">
        <w:rPr>
          <w:rFonts w:ascii="Cambria" w:hAnsi="Cambria" w:cs="Arial"/>
          <w:noProof/>
          <w:color w:val="000000" w:themeColor="text1"/>
          <w:sz w:val="22"/>
          <w:lang w:val="bs-Latn-BA"/>
        </w:rPr>
        <w:t>8</w:t>
      </w:r>
      <w:r w:rsidR="00B34A62" w:rsidRPr="006A1129">
        <w:rPr>
          <w:rFonts w:ascii="Cambria" w:hAnsi="Cambria" w:cs="Arial"/>
          <w:noProof/>
          <w:color w:val="000000" w:themeColor="text1"/>
          <w:sz w:val="22"/>
          <w:lang w:val="bs-Latn-BA"/>
        </w:rPr>
        <w:t>.</w:t>
      </w:r>
      <w:r w:rsidR="00B34A62" w:rsidRPr="006A1129">
        <w:rPr>
          <w:noProof/>
          <w:color w:val="000000" w:themeColor="text1"/>
          <w:lang w:val="bs-Latn-BA"/>
        </w:rPr>
        <w:t xml:space="preserve"> </w:t>
      </w:r>
      <w:r w:rsidR="00C734BC" w:rsidRPr="006A1129">
        <w:rPr>
          <w:rFonts w:ascii="Cambria" w:hAnsi="Cambria" w:cs="Arial"/>
          <w:noProof/>
          <w:color w:val="000000" w:themeColor="text1"/>
          <w:sz w:val="22"/>
          <w:lang w:val="bs-Latn-BA"/>
        </w:rPr>
        <w:t>stav</w:t>
      </w:r>
      <w:r w:rsidR="00B34A62" w:rsidRPr="006A1129">
        <w:rPr>
          <w:rFonts w:ascii="Cambria" w:hAnsi="Cambria" w:cs="Arial"/>
          <w:noProof/>
          <w:color w:val="000000" w:themeColor="text1"/>
          <w:sz w:val="22"/>
          <w:lang w:val="bs-Latn-BA"/>
        </w:rPr>
        <w:t xml:space="preserve"> </w:t>
      </w:r>
      <w:r w:rsidR="00850672" w:rsidRPr="006A1129">
        <w:rPr>
          <w:rFonts w:ascii="Cambria" w:hAnsi="Cambria" w:cs="Arial"/>
          <w:noProof/>
          <w:color w:val="000000" w:themeColor="text1"/>
          <w:sz w:val="22"/>
          <w:lang w:val="bs-Latn-BA"/>
        </w:rPr>
        <w:t>(2)</w:t>
      </w:r>
      <w:r w:rsidR="006B6B77">
        <w:rPr>
          <w:rFonts w:ascii="Cambria" w:hAnsi="Cambria" w:cs="Arial"/>
          <w:noProof/>
          <w:color w:val="000000" w:themeColor="text1"/>
          <w:sz w:val="22"/>
          <w:lang w:val="bs-Latn-BA"/>
        </w:rPr>
        <w:t>,</w:t>
      </w:r>
      <w:r w:rsidR="00850672" w:rsidRPr="006A1129">
        <w:rPr>
          <w:rFonts w:ascii="Cambria" w:hAnsi="Cambria" w:cs="Arial"/>
          <w:noProof/>
          <w:color w:val="000000" w:themeColor="text1"/>
          <w:sz w:val="22"/>
          <w:lang w:val="bs-Latn-BA"/>
        </w:rPr>
        <w:t xml:space="preserve"> </w:t>
      </w:r>
    </w:p>
    <w:p w14:paraId="781468A7" w14:textId="5429F781"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bb)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 xml:space="preserve">ljanje na tržište aromatizovanih vinskih proizvoda bez upisa u registar proizvođača aromatizovanih vinskih proizvoda, kršenje odredbi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850672" w:rsidRPr="006A1129">
        <w:rPr>
          <w:rFonts w:ascii="Cambria" w:hAnsi="Cambria" w:cs="Arial"/>
          <w:noProof/>
          <w:color w:val="000000" w:themeColor="text1"/>
          <w:sz w:val="22"/>
          <w:lang w:val="bs-Latn-BA"/>
        </w:rPr>
        <w:t xml:space="preserve"> 6</w:t>
      </w:r>
      <w:r w:rsidR="006B6B77">
        <w:rPr>
          <w:rFonts w:ascii="Cambria" w:hAnsi="Cambria" w:cs="Arial"/>
          <w:noProof/>
          <w:color w:val="000000" w:themeColor="text1"/>
          <w:sz w:val="22"/>
          <w:lang w:val="bs-Latn-BA"/>
        </w:rPr>
        <w:t>6</w:t>
      </w:r>
      <w:r w:rsidR="00850672" w:rsidRPr="006A1129">
        <w:rPr>
          <w:rFonts w:ascii="Cambria" w:hAnsi="Cambria" w:cs="Arial"/>
          <w:noProof/>
          <w:color w:val="000000" w:themeColor="text1"/>
          <w:sz w:val="22"/>
          <w:lang w:val="bs-Latn-BA"/>
        </w:rPr>
        <w:t>.</w:t>
      </w:r>
      <w:r w:rsidR="006B6B77">
        <w:rPr>
          <w:rFonts w:ascii="Cambria" w:hAnsi="Cambria" w:cs="Arial"/>
          <w:noProof/>
          <w:color w:val="000000" w:themeColor="text1"/>
          <w:sz w:val="22"/>
          <w:lang w:val="bs-Latn-BA"/>
        </w:rPr>
        <w:t>,</w:t>
      </w:r>
    </w:p>
    <w:p w14:paraId="41FFCF18" w14:textId="08D9E5AB"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cc)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 xml:space="preserve">ljanje na tržište aromatizovanih vinskih proizvoda čiji je naziv već zaštićen u Bosni i Hercegovini ili drugoj zemlji, kršenje odredbi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850672" w:rsidRPr="006A1129">
        <w:rPr>
          <w:rFonts w:ascii="Cambria" w:hAnsi="Cambria" w:cs="Arial"/>
          <w:noProof/>
          <w:color w:val="000000" w:themeColor="text1"/>
          <w:sz w:val="22"/>
          <w:lang w:val="bs-Latn-BA"/>
        </w:rPr>
        <w:t xml:space="preserve"> 6</w:t>
      </w:r>
      <w:r w:rsidR="006B6B77">
        <w:rPr>
          <w:rFonts w:ascii="Cambria" w:hAnsi="Cambria" w:cs="Arial"/>
          <w:noProof/>
          <w:color w:val="000000" w:themeColor="text1"/>
          <w:sz w:val="22"/>
          <w:lang w:val="bs-Latn-BA"/>
        </w:rPr>
        <w:t>6</w:t>
      </w:r>
      <w:r w:rsidR="00B34A62" w:rsidRPr="006A1129">
        <w:rPr>
          <w:rFonts w:ascii="Cambria" w:hAnsi="Cambria" w:cs="Arial"/>
          <w:noProof/>
          <w:color w:val="000000" w:themeColor="text1"/>
          <w:sz w:val="22"/>
          <w:lang w:val="bs-Latn-BA"/>
        </w:rPr>
        <w:t>.</w:t>
      </w:r>
      <w:r w:rsidR="006B6B77">
        <w:rPr>
          <w:rFonts w:ascii="Cambria" w:hAnsi="Cambria" w:cs="Arial"/>
          <w:noProof/>
          <w:color w:val="000000" w:themeColor="text1"/>
          <w:sz w:val="22"/>
          <w:lang w:val="bs-Latn-BA"/>
        </w:rPr>
        <w:t>,</w:t>
      </w:r>
      <w:r w:rsidR="00850672" w:rsidRPr="006A1129">
        <w:rPr>
          <w:rFonts w:ascii="Cambria" w:hAnsi="Cambria" w:cs="Arial"/>
          <w:noProof/>
          <w:color w:val="000000" w:themeColor="text1"/>
          <w:sz w:val="22"/>
          <w:lang w:val="bs-Latn-BA"/>
        </w:rPr>
        <w:t xml:space="preserve"> </w:t>
      </w:r>
    </w:p>
    <w:p w14:paraId="0DB8B273" w14:textId="4E25F578"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dd)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ljanje voćnih vina na tržište bez upisa u registar proizvođača voćn</w:t>
      </w:r>
      <w:r w:rsidR="00F25B0F" w:rsidRPr="006A1129">
        <w:rPr>
          <w:rFonts w:ascii="Cambria" w:hAnsi="Cambria" w:cs="Arial"/>
          <w:noProof/>
          <w:color w:val="000000" w:themeColor="text1"/>
          <w:sz w:val="22"/>
          <w:lang w:val="bs-Latn-BA"/>
        </w:rPr>
        <w:t xml:space="preserve">ih vina, kršenje odredbi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F25B0F" w:rsidRPr="006A1129">
        <w:rPr>
          <w:rFonts w:ascii="Cambria" w:hAnsi="Cambria" w:cs="Arial"/>
          <w:noProof/>
          <w:color w:val="000000" w:themeColor="text1"/>
          <w:sz w:val="22"/>
          <w:lang w:val="bs-Latn-BA"/>
        </w:rPr>
        <w:t xml:space="preserve"> 6</w:t>
      </w:r>
      <w:r w:rsidR="006B6B77">
        <w:rPr>
          <w:rFonts w:ascii="Cambria" w:hAnsi="Cambria" w:cs="Arial"/>
          <w:noProof/>
          <w:color w:val="000000" w:themeColor="text1"/>
          <w:sz w:val="22"/>
          <w:lang w:val="bs-Latn-BA"/>
        </w:rPr>
        <w:t>7</w:t>
      </w:r>
      <w:r w:rsidR="00850672" w:rsidRPr="006A1129">
        <w:rPr>
          <w:rFonts w:ascii="Cambria" w:hAnsi="Cambria" w:cs="Arial"/>
          <w:noProof/>
          <w:color w:val="000000" w:themeColor="text1"/>
          <w:sz w:val="22"/>
          <w:lang w:val="bs-Latn-BA"/>
        </w:rPr>
        <w:t>.</w:t>
      </w:r>
      <w:r w:rsidR="006B6B77">
        <w:rPr>
          <w:rFonts w:ascii="Cambria" w:hAnsi="Cambria" w:cs="Arial"/>
          <w:noProof/>
          <w:color w:val="000000" w:themeColor="text1"/>
          <w:sz w:val="22"/>
          <w:lang w:val="bs-Latn-BA"/>
        </w:rPr>
        <w:t>,</w:t>
      </w:r>
    </w:p>
    <w:p w14:paraId="01A29A62" w14:textId="0D961167"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ee)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 xml:space="preserve">ljanje voćnih vina na tržište u </w:t>
      </w:r>
      <w:r w:rsidR="00F25B0F" w:rsidRPr="006A1129">
        <w:rPr>
          <w:rFonts w:ascii="Cambria" w:hAnsi="Cambria" w:cs="Arial"/>
          <w:noProof/>
          <w:color w:val="000000" w:themeColor="text1"/>
          <w:sz w:val="22"/>
          <w:lang w:val="bs-Latn-BA"/>
        </w:rPr>
        <w:t xml:space="preserve">suprotnosti s odredbama </w:t>
      </w:r>
      <w:r w:rsidR="00C734BC" w:rsidRPr="006A1129">
        <w:rPr>
          <w:rFonts w:ascii="Cambria" w:hAnsi="Cambria" w:cs="Arial"/>
          <w:noProof/>
          <w:color w:val="000000" w:themeColor="text1"/>
          <w:sz w:val="22"/>
          <w:lang w:val="bs-Latn-BA"/>
        </w:rPr>
        <w:t>član</w:t>
      </w:r>
      <w:r w:rsidR="00140892" w:rsidRPr="006A1129">
        <w:rPr>
          <w:rFonts w:ascii="Cambria" w:hAnsi="Cambria" w:cs="Arial"/>
          <w:noProof/>
          <w:color w:val="000000" w:themeColor="text1"/>
          <w:sz w:val="22"/>
          <w:lang w:val="bs-Latn-BA"/>
        </w:rPr>
        <w:t>a</w:t>
      </w:r>
      <w:r w:rsidR="00F25B0F" w:rsidRPr="006A1129">
        <w:rPr>
          <w:rFonts w:ascii="Cambria" w:hAnsi="Cambria" w:cs="Arial"/>
          <w:noProof/>
          <w:color w:val="000000" w:themeColor="text1"/>
          <w:sz w:val="22"/>
          <w:lang w:val="bs-Latn-BA"/>
        </w:rPr>
        <w:t xml:space="preserve"> </w:t>
      </w:r>
      <w:r w:rsidR="006B6B77">
        <w:rPr>
          <w:rFonts w:ascii="Cambria" w:hAnsi="Cambria" w:cs="Arial"/>
          <w:noProof/>
          <w:color w:val="000000" w:themeColor="text1"/>
          <w:sz w:val="22"/>
          <w:lang w:val="bs-Latn-BA"/>
        </w:rPr>
        <w:t>68</w:t>
      </w:r>
      <w:r w:rsidR="00850672" w:rsidRPr="006A1129">
        <w:rPr>
          <w:rFonts w:ascii="Cambria" w:hAnsi="Cambria" w:cs="Arial"/>
          <w:noProof/>
          <w:color w:val="000000" w:themeColor="text1"/>
          <w:sz w:val="22"/>
          <w:lang w:val="bs-Latn-BA"/>
        </w:rPr>
        <w:t>. i</w:t>
      </w:r>
    </w:p>
    <w:p w14:paraId="56094258" w14:textId="5AD07854" w:rsidR="00850672" w:rsidRPr="006A1129" w:rsidRDefault="006A1129" w:rsidP="006A1129">
      <w:pPr>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ff) </w:t>
      </w:r>
      <w:r w:rsidR="00021E17" w:rsidRPr="006A1129">
        <w:rPr>
          <w:rFonts w:ascii="Cambria" w:hAnsi="Cambria" w:cs="Arial"/>
          <w:noProof/>
          <w:color w:val="000000" w:themeColor="text1"/>
          <w:sz w:val="22"/>
          <w:lang w:val="bs-Latn-BA"/>
        </w:rPr>
        <w:t>stav</w:t>
      </w:r>
      <w:r w:rsidR="00850672" w:rsidRPr="006A1129">
        <w:rPr>
          <w:rFonts w:ascii="Cambria" w:hAnsi="Cambria" w:cs="Arial"/>
          <w:noProof/>
          <w:color w:val="000000" w:themeColor="text1"/>
          <w:sz w:val="22"/>
          <w:lang w:val="bs-Latn-BA"/>
        </w:rPr>
        <w:t>ljanje organskih vina na tržište u s</w:t>
      </w:r>
      <w:r w:rsidR="00F25B0F" w:rsidRPr="006A1129">
        <w:rPr>
          <w:rFonts w:ascii="Cambria" w:hAnsi="Cambria" w:cs="Arial"/>
          <w:noProof/>
          <w:color w:val="000000" w:themeColor="text1"/>
          <w:sz w:val="22"/>
          <w:lang w:val="bs-Latn-BA"/>
        </w:rPr>
        <w:t xml:space="preserve">uprotnosti s odredbama </w:t>
      </w:r>
      <w:r w:rsidR="00C734BC" w:rsidRPr="006A1129">
        <w:rPr>
          <w:rFonts w:ascii="Cambria" w:hAnsi="Cambria" w:cs="Arial"/>
          <w:noProof/>
          <w:color w:val="000000" w:themeColor="text1"/>
          <w:sz w:val="22"/>
          <w:lang w:val="bs-Latn-BA"/>
        </w:rPr>
        <w:t>član</w:t>
      </w:r>
      <w:r w:rsidR="00F25B0F" w:rsidRPr="006A1129">
        <w:rPr>
          <w:rFonts w:ascii="Cambria" w:hAnsi="Cambria" w:cs="Arial"/>
          <w:noProof/>
          <w:color w:val="000000" w:themeColor="text1"/>
          <w:sz w:val="22"/>
          <w:lang w:val="bs-Latn-BA"/>
        </w:rPr>
        <w:t>ova 6</w:t>
      </w:r>
      <w:r w:rsidR="006B6B77">
        <w:rPr>
          <w:rFonts w:ascii="Cambria" w:hAnsi="Cambria" w:cs="Arial"/>
          <w:noProof/>
          <w:color w:val="000000" w:themeColor="text1"/>
          <w:sz w:val="22"/>
          <w:lang w:val="bs-Latn-BA"/>
        </w:rPr>
        <w:t>3</w:t>
      </w:r>
      <w:r w:rsidR="00850672" w:rsidRPr="006A1129">
        <w:rPr>
          <w:rFonts w:ascii="Cambria" w:hAnsi="Cambria" w:cs="Arial"/>
          <w:noProof/>
          <w:color w:val="000000" w:themeColor="text1"/>
          <w:sz w:val="22"/>
          <w:lang w:val="bs-Latn-BA"/>
        </w:rPr>
        <w:t xml:space="preserve">. i </w:t>
      </w:r>
      <w:r w:rsidR="00F25B0F" w:rsidRPr="006A1129">
        <w:rPr>
          <w:rFonts w:ascii="Cambria" w:hAnsi="Cambria" w:cs="Arial"/>
          <w:noProof/>
          <w:color w:val="000000" w:themeColor="text1"/>
          <w:sz w:val="22"/>
          <w:lang w:val="bs-Latn-BA"/>
        </w:rPr>
        <w:t>6</w:t>
      </w:r>
      <w:r w:rsidR="006B6B77">
        <w:rPr>
          <w:rFonts w:ascii="Cambria" w:hAnsi="Cambria" w:cs="Arial"/>
          <w:noProof/>
          <w:color w:val="000000" w:themeColor="text1"/>
          <w:sz w:val="22"/>
          <w:lang w:val="bs-Latn-BA"/>
        </w:rPr>
        <w:t>4</w:t>
      </w:r>
      <w:r w:rsidR="00850672" w:rsidRPr="006A1129">
        <w:rPr>
          <w:rFonts w:ascii="Cambria" w:hAnsi="Cambria" w:cs="Arial"/>
          <w:noProof/>
          <w:color w:val="000000" w:themeColor="text1"/>
          <w:sz w:val="22"/>
          <w:lang w:val="bs-Latn-BA"/>
        </w:rPr>
        <w:t>.</w:t>
      </w:r>
    </w:p>
    <w:p w14:paraId="3C431245" w14:textId="379A1D47" w:rsidR="00850672" w:rsidRPr="007C60C7" w:rsidRDefault="00850672" w:rsidP="00A7357A">
      <w:pPr>
        <w:pStyle w:val="ListParagraph"/>
        <w:numPr>
          <w:ilvl w:val="0"/>
          <w:numId w:val="87"/>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Za prekršaj iz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(1), kazniće se i odgovorna osoba  pravnog lica kaznom od 2.000,00 KM do 10.000,00 KM.</w:t>
      </w:r>
    </w:p>
    <w:p w14:paraId="7420C05F" w14:textId="011B4CBC" w:rsidR="00850672" w:rsidRPr="007C60C7" w:rsidRDefault="00850672" w:rsidP="00A7357A">
      <w:pPr>
        <w:pStyle w:val="ListParagraph"/>
        <w:numPr>
          <w:ilvl w:val="0"/>
          <w:numId w:val="87"/>
        </w:numPr>
        <w:jc w:val="both"/>
        <w:rPr>
          <w:rFonts w:ascii="Cambria" w:hAnsi="Cambria" w:cs="Arial"/>
          <w:noProof/>
          <w:color w:val="000000" w:themeColor="text1"/>
          <w:sz w:val="24"/>
          <w:lang w:val="bs-Latn-BA"/>
        </w:rPr>
      </w:pPr>
      <w:r w:rsidRPr="007C60C7">
        <w:rPr>
          <w:rFonts w:ascii="Cambria" w:hAnsi="Cambria" w:cs="Arial"/>
          <w:noProof/>
          <w:color w:val="000000" w:themeColor="text1"/>
          <w:sz w:val="22"/>
          <w:szCs w:val="22"/>
          <w:lang w:val="bs-Latn-BA"/>
        </w:rPr>
        <w:t xml:space="preserve">Za prekršaj iz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(1) </w:t>
      </w:r>
      <w:r w:rsidR="00A821F1" w:rsidRPr="007C60C7">
        <w:rPr>
          <w:rFonts w:ascii="Cambria" w:hAnsi="Cambria" w:cs="Arial"/>
          <w:noProof/>
          <w:color w:val="000000" w:themeColor="text1"/>
          <w:sz w:val="22"/>
          <w:szCs w:val="22"/>
          <w:lang w:val="bs-Latn-BA"/>
        </w:rPr>
        <w:t xml:space="preserve">ovog </w:t>
      </w:r>
      <w:r w:rsidR="00C734BC" w:rsidRPr="007C60C7">
        <w:rPr>
          <w:rFonts w:ascii="Cambria" w:hAnsi="Cambria" w:cs="Arial"/>
          <w:noProof/>
          <w:color w:val="000000" w:themeColor="text1"/>
          <w:sz w:val="22"/>
          <w:szCs w:val="22"/>
          <w:lang w:val="bs-Latn-BA"/>
        </w:rPr>
        <w:t>član</w:t>
      </w:r>
      <w:r w:rsidR="00140892" w:rsidRPr="007C60C7">
        <w:rPr>
          <w:rFonts w:ascii="Cambria" w:hAnsi="Cambria" w:cs="Arial"/>
          <w:noProof/>
          <w:color w:val="000000" w:themeColor="text1"/>
          <w:sz w:val="22"/>
          <w:szCs w:val="22"/>
          <w:lang w:val="bs-Latn-BA"/>
        </w:rPr>
        <w:t>a</w:t>
      </w:r>
      <w:r w:rsidR="00A821F1"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kazniće se fizičko lice ili preduzetnik novčanom kaznom od 3.000,00 KM do 10.000,00 KM.</w:t>
      </w:r>
      <w:r w:rsidRPr="007C60C7">
        <w:rPr>
          <w:rFonts w:ascii="Cambria" w:hAnsi="Cambria" w:cs="Arial"/>
          <w:noProof/>
          <w:color w:val="000000" w:themeColor="text1"/>
          <w:sz w:val="24"/>
          <w:lang w:val="bs-Latn-BA"/>
        </w:rPr>
        <w:t xml:space="preserve">   </w:t>
      </w:r>
    </w:p>
    <w:p w14:paraId="2780FE84" w14:textId="319ED0D5" w:rsidR="00850672" w:rsidRPr="007C60C7" w:rsidRDefault="00850672" w:rsidP="00850672">
      <w:pPr>
        <w:rPr>
          <w:rFonts w:ascii="Cambria" w:hAnsi="Cambria" w:cs="Arial"/>
          <w:noProof/>
          <w:color w:val="000000" w:themeColor="text1"/>
          <w:szCs w:val="24"/>
          <w:lang w:val="bs-Latn-BA"/>
        </w:rPr>
      </w:pPr>
    </w:p>
    <w:p w14:paraId="1C93910C" w14:textId="32366B3F" w:rsidR="00804C71" w:rsidRPr="007C60C7" w:rsidRDefault="00804C71" w:rsidP="00850672">
      <w:pPr>
        <w:rPr>
          <w:rFonts w:ascii="Cambria" w:hAnsi="Cambria" w:cs="Arial"/>
          <w:noProof/>
          <w:color w:val="000000" w:themeColor="text1"/>
          <w:szCs w:val="24"/>
          <w:lang w:val="bs-Latn-BA"/>
        </w:rPr>
      </w:pPr>
    </w:p>
    <w:p w14:paraId="6CBD1F75" w14:textId="2E6CC7F6" w:rsidR="0031700C" w:rsidRPr="007C60C7" w:rsidRDefault="0031700C" w:rsidP="00850672">
      <w:pPr>
        <w:rPr>
          <w:rFonts w:ascii="Cambria" w:hAnsi="Cambria" w:cs="Arial"/>
          <w:noProof/>
          <w:color w:val="000000" w:themeColor="text1"/>
          <w:szCs w:val="24"/>
          <w:lang w:val="bs-Latn-BA"/>
        </w:rPr>
      </w:pPr>
    </w:p>
    <w:p w14:paraId="1E3FF6F8" w14:textId="4E1EB038" w:rsidR="0031700C" w:rsidRPr="007C60C7" w:rsidRDefault="0031700C" w:rsidP="00850672">
      <w:pPr>
        <w:rPr>
          <w:rFonts w:ascii="Cambria" w:hAnsi="Cambria" w:cs="Arial"/>
          <w:noProof/>
          <w:color w:val="000000" w:themeColor="text1"/>
          <w:szCs w:val="24"/>
          <w:lang w:val="bs-Latn-BA"/>
        </w:rPr>
      </w:pPr>
    </w:p>
    <w:p w14:paraId="0A5B3D9F" w14:textId="322F644A" w:rsidR="0031700C" w:rsidRPr="007C60C7" w:rsidRDefault="0031700C" w:rsidP="00850672">
      <w:pPr>
        <w:rPr>
          <w:rFonts w:ascii="Cambria" w:hAnsi="Cambria" w:cs="Arial"/>
          <w:noProof/>
          <w:color w:val="000000" w:themeColor="text1"/>
          <w:szCs w:val="24"/>
          <w:lang w:val="bs-Latn-BA"/>
        </w:rPr>
      </w:pPr>
    </w:p>
    <w:p w14:paraId="5F273A15" w14:textId="5BC89E7F" w:rsidR="0031700C" w:rsidRPr="007C60C7" w:rsidRDefault="0031700C" w:rsidP="00850672">
      <w:pPr>
        <w:rPr>
          <w:rFonts w:ascii="Cambria" w:hAnsi="Cambria" w:cs="Arial"/>
          <w:noProof/>
          <w:color w:val="000000" w:themeColor="text1"/>
          <w:szCs w:val="24"/>
          <w:lang w:val="bs-Latn-BA"/>
        </w:rPr>
      </w:pPr>
    </w:p>
    <w:p w14:paraId="3A754235" w14:textId="77777777" w:rsidR="0031700C" w:rsidRPr="007C60C7" w:rsidRDefault="0031700C" w:rsidP="00850672">
      <w:pPr>
        <w:rPr>
          <w:rFonts w:ascii="Cambria" w:hAnsi="Cambria" w:cs="Arial"/>
          <w:noProof/>
          <w:color w:val="000000" w:themeColor="text1"/>
          <w:szCs w:val="24"/>
          <w:lang w:val="bs-Latn-BA"/>
        </w:rPr>
      </w:pPr>
    </w:p>
    <w:p w14:paraId="652A06B3" w14:textId="77777777" w:rsidR="00B929A1" w:rsidRDefault="00B929A1" w:rsidP="00850672">
      <w:pPr>
        <w:pStyle w:val="Heading1"/>
        <w:spacing w:before="0"/>
        <w:rPr>
          <w:rFonts w:ascii="Cambria" w:hAnsi="Cambria" w:cs="Arial"/>
          <w:b/>
          <w:bCs/>
          <w:noProof/>
          <w:color w:val="000000" w:themeColor="text1"/>
          <w:sz w:val="28"/>
          <w:szCs w:val="28"/>
          <w:lang w:val="bs-Latn-BA"/>
        </w:rPr>
      </w:pPr>
    </w:p>
    <w:p w14:paraId="7D6411EE" w14:textId="63B83848" w:rsidR="00850672" w:rsidRPr="007C60C7" w:rsidRDefault="009D7AFF" w:rsidP="00850672">
      <w:pPr>
        <w:pStyle w:val="Heading1"/>
        <w:spacing w:before="0"/>
        <w:rPr>
          <w:rFonts w:ascii="Cambria" w:hAnsi="Cambria" w:cs="Arial"/>
          <w:b/>
          <w:bCs/>
          <w:noProof/>
          <w:color w:val="000000" w:themeColor="text1"/>
          <w:sz w:val="28"/>
          <w:szCs w:val="28"/>
          <w:lang w:val="bs-Latn-BA"/>
        </w:rPr>
      </w:pPr>
      <w:r w:rsidRPr="007C60C7">
        <w:rPr>
          <w:rFonts w:ascii="Cambria" w:hAnsi="Cambria" w:cs="Arial"/>
          <w:b/>
          <w:bCs/>
          <w:noProof/>
          <w:color w:val="000000" w:themeColor="text1"/>
          <w:sz w:val="28"/>
          <w:szCs w:val="28"/>
          <w:lang w:val="bs-Latn-BA"/>
        </w:rPr>
        <w:t xml:space="preserve">DIO SEDMI - </w:t>
      </w:r>
      <w:bookmarkStart w:id="48" w:name="_Toc44180474"/>
      <w:bookmarkStart w:id="49" w:name="_Toc72587399"/>
      <w:r w:rsidR="00850672" w:rsidRPr="007C60C7">
        <w:rPr>
          <w:rFonts w:ascii="Cambria" w:hAnsi="Cambria" w:cs="Arial"/>
          <w:b/>
          <w:bCs/>
          <w:noProof/>
          <w:color w:val="000000" w:themeColor="text1"/>
          <w:sz w:val="28"/>
          <w:szCs w:val="28"/>
          <w:lang w:val="bs-Latn-BA"/>
        </w:rPr>
        <w:t>PRELAZNE I ZAVRŠNE ODREDBE</w:t>
      </w:r>
      <w:bookmarkEnd w:id="48"/>
      <w:bookmarkEnd w:id="49"/>
    </w:p>
    <w:p w14:paraId="0310C22A" w14:textId="77777777" w:rsidR="00850672" w:rsidRPr="007C60C7" w:rsidRDefault="00850672" w:rsidP="00850672">
      <w:pPr>
        <w:rPr>
          <w:rFonts w:ascii="Cambria" w:hAnsi="Cambria" w:cs="Arial"/>
          <w:noProof/>
          <w:color w:val="000000" w:themeColor="text1"/>
          <w:szCs w:val="24"/>
          <w:lang w:val="bs-Latn-BA"/>
        </w:rPr>
      </w:pPr>
    </w:p>
    <w:p w14:paraId="34F56B8C" w14:textId="0EDBDC09" w:rsidR="00850672" w:rsidRPr="007C60C7" w:rsidRDefault="00CE0AFB" w:rsidP="00850672">
      <w:pPr>
        <w:jc w:val="center"/>
        <w:rPr>
          <w:rFonts w:ascii="Cambria" w:hAnsi="Cambria" w:cs="Arial"/>
          <w:noProof/>
          <w:color w:val="000000" w:themeColor="text1"/>
          <w:sz w:val="22"/>
          <w:lang w:val="bs-Latn-BA"/>
        </w:rPr>
      </w:pPr>
      <w:r>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850672" w:rsidRPr="007C60C7">
        <w:rPr>
          <w:rFonts w:ascii="Cambria" w:hAnsi="Cambria" w:cs="Arial"/>
          <w:noProof/>
          <w:color w:val="000000" w:themeColor="text1"/>
          <w:sz w:val="22"/>
          <w:lang w:val="bs-Latn-BA"/>
        </w:rPr>
        <w:t xml:space="preserve"> 7</w:t>
      </w:r>
      <w:r>
        <w:rPr>
          <w:rFonts w:ascii="Cambria" w:hAnsi="Cambria" w:cs="Arial"/>
          <w:noProof/>
          <w:color w:val="000000" w:themeColor="text1"/>
          <w:sz w:val="22"/>
          <w:lang w:val="bs-Latn-BA"/>
        </w:rPr>
        <w:t>2</w:t>
      </w:r>
      <w:r w:rsidR="00850672" w:rsidRPr="007C60C7">
        <w:rPr>
          <w:rFonts w:ascii="Cambria" w:hAnsi="Cambria" w:cs="Arial"/>
          <w:noProof/>
          <w:color w:val="000000" w:themeColor="text1"/>
          <w:sz w:val="22"/>
          <w:lang w:val="bs-Latn-BA"/>
        </w:rPr>
        <w:t>.</w:t>
      </w:r>
    </w:p>
    <w:p w14:paraId="462BACBB"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(Podzakonski propisi)</w:t>
      </w:r>
    </w:p>
    <w:p w14:paraId="148E6EBC" w14:textId="77777777" w:rsidR="00850672" w:rsidRPr="007C60C7" w:rsidRDefault="00850672" w:rsidP="00850672">
      <w:pPr>
        <w:rPr>
          <w:rFonts w:ascii="Cambria" w:hAnsi="Cambria" w:cs="Arial"/>
          <w:noProof/>
          <w:color w:val="000000" w:themeColor="text1"/>
          <w:sz w:val="22"/>
          <w:lang w:val="bs-Latn-BA"/>
        </w:rPr>
      </w:pPr>
    </w:p>
    <w:p w14:paraId="373ACBE2" w14:textId="184FE835" w:rsidR="00850672" w:rsidRPr="002932F4" w:rsidRDefault="00850672" w:rsidP="00A7357A">
      <w:pPr>
        <w:pStyle w:val="ListParagraph"/>
        <w:numPr>
          <w:ilvl w:val="0"/>
          <w:numId w:val="89"/>
        </w:numPr>
        <w:jc w:val="both"/>
        <w:rPr>
          <w:rFonts w:ascii="Cambria" w:hAnsi="Cambria" w:cs="Arial"/>
          <w:bCs/>
          <w:noProof/>
          <w:sz w:val="22"/>
          <w:szCs w:val="22"/>
          <w:lang w:val="bs-Latn-BA"/>
        </w:rPr>
      </w:pPr>
      <w:r w:rsidRPr="007C60C7">
        <w:rPr>
          <w:rFonts w:ascii="Cambria" w:hAnsi="Cambria" w:cs="Arial"/>
          <w:bCs/>
          <w:noProof/>
          <w:color w:val="000000" w:themeColor="text1"/>
          <w:sz w:val="22"/>
          <w:szCs w:val="22"/>
          <w:lang w:val="bs-Latn-BA"/>
        </w:rPr>
        <w:t xml:space="preserve">Podzakonske propise navedene u: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3</w:t>
      </w:r>
      <w:r w:rsidR="00B418E6" w:rsidRPr="007C60C7">
        <w:rPr>
          <w:rFonts w:ascii="Cambria" w:hAnsi="Cambria" w:cs="Arial"/>
          <w:bCs/>
          <w:noProof/>
          <w:color w:val="000000" w:themeColor="text1"/>
          <w:sz w:val="22"/>
          <w:szCs w:val="22"/>
          <w:lang w:val="bs-Latn-BA"/>
        </w:rPr>
        <w:t>.</w:t>
      </w:r>
      <w:r w:rsidR="00B34A62" w:rsidRPr="007C60C7">
        <w:rPr>
          <w:noProof/>
          <w:color w:val="000000" w:themeColor="text1"/>
          <w:lang w:val="bs-Latn-BA"/>
        </w:rPr>
        <w:t xml:space="preserve"> </w:t>
      </w:r>
      <w:r w:rsidR="00C734BC" w:rsidRPr="007C60C7">
        <w:rPr>
          <w:rFonts w:ascii="Cambria" w:hAnsi="Cambria" w:cs="Arial"/>
          <w:bCs/>
          <w:noProof/>
          <w:color w:val="000000" w:themeColor="text1"/>
          <w:sz w:val="22"/>
          <w:szCs w:val="22"/>
          <w:lang w:val="bs-Latn-BA"/>
        </w:rPr>
        <w:t>stav</w:t>
      </w:r>
      <w:r w:rsidR="00B34A62"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 xml:space="preserve">(2);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12</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B34A62"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 xml:space="preserve">(4);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13</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Pr="007C60C7">
        <w:rPr>
          <w:rFonts w:ascii="Cambria" w:hAnsi="Cambria" w:cs="Arial"/>
          <w:bCs/>
          <w:noProof/>
          <w:color w:val="000000" w:themeColor="text1"/>
          <w:sz w:val="22"/>
          <w:szCs w:val="22"/>
          <w:lang w:val="bs-Latn-BA"/>
        </w:rPr>
        <w:t xml:space="preserve">(6);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13</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 xml:space="preserve">(7);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14</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 xml:space="preserve">(14);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15</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 xml:space="preserve">(3);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17</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 xml:space="preserve">(2);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3</w:t>
      </w:r>
      <w:r w:rsidR="00AE6166" w:rsidRPr="007C60C7">
        <w:rPr>
          <w:rFonts w:ascii="Cambria" w:hAnsi="Cambria" w:cs="Arial"/>
          <w:bCs/>
          <w:noProof/>
          <w:color w:val="000000" w:themeColor="text1"/>
          <w:sz w:val="22"/>
          <w:szCs w:val="22"/>
          <w:lang w:val="bs-Latn-BA"/>
        </w:rPr>
        <w:t>0</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00AE6166" w:rsidRPr="007C60C7">
        <w:rPr>
          <w:rFonts w:ascii="Cambria" w:hAnsi="Cambria" w:cs="Arial"/>
          <w:bCs/>
          <w:noProof/>
          <w:color w:val="000000" w:themeColor="text1"/>
          <w:sz w:val="22"/>
          <w:szCs w:val="22"/>
          <w:lang w:val="bs-Latn-BA"/>
        </w:rPr>
        <w:t xml:space="preserve">(1); </w:t>
      </w:r>
      <w:r w:rsidR="00C734BC" w:rsidRPr="007C60C7">
        <w:rPr>
          <w:rFonts w:ascii="Cambria" w:hAnsi="Cambria" w:cs="Arial"/>
          <w:bCs/>
          <w:noProof/>
          <w:color w:val="000000" w:themeColor="text1"/>
          <w:sz w:val="22"/>
          <w:szCs w:val="22"/>
          <w:lang w:val="bs-Latn-BA"/>
        </w:rPr>
        <w:t>član</w:t>
      </w:r>
      <w:r w:rsidR="00AE6166" w:rsidRPr="007C60C7">
        <w:rPr>
          <w:rFonts w:ascii="Cambria" w:hAnsi="Cambria" w:cs="Arial"/>
          <w:bCs/>
          <w:noProof/>
          <w:color w:val="000000" w:themeColor="text1"/>
          <w:sz w:val="22"/>
          <w:szCs w:val="22"/>
          <w:lang w:val="bs-Latn-BA"/>
        </w:rPr>
        <w:t xml:space="preserve"> 30</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 xml:space="preserve">(2);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3</w:t>
      </w:r>
      <w:r w:rsidR="00AE6166" w:rsidRPr="007C60C7">
        <w:rPr>
          <w:rFonts w:ascii="Cambria" w:hAnsi="Cambria" w:cs="Arial"/>
          <w:bCs/>
          <w:noProof/>
          <w:color w:val="000000" w:themeColor="text1"/>
          <w:sz w:val="22"/>
          <w:szCs w:val="22"/>
          <w:lang w:val="bs-Latn-BA"/>
        </w:rPr>
        <w:t>0</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 xml:space="preserve">(3);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3</w:t>
      </w:r>
      <w:r w:rsidR="00AE6166" w:rsidRPr="007C60C7">
        <w:rPr>
          <w:rFonts w:ascii="Cambria" w:hAnsi="Cambria" w:cs="Arial"/>
          <w:bCs/>
          <w:noProof/>
          <w:color w:val="000000" w:themeColor="text1"/>
          <w:sz w:val="22"/>
          <w:szCs w:val="22"/>
          <w:lang w:val="bs-Latn-BA"/>
        </w:rPr>
        <w:t>0</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00AE6166" w:rsidRPr="007C60C7">
        <w:rPr>
          <w:rFonts w:ascii="Cambria" w:hAnsi="Cambria" w:cs="Arial"/>
          <w:bCs/>
          <w:noProof/>
          <w:color w:val="000000" w:themeColor="text1"/>
          <w:sz w:val="22"/>
          <w:szCs w:val="22"/>
          <w:lang w:val="bs-Latn-BA"/>
        </w:rPr>
        <w:t xml:space="preserve">(4); </w:t>
      </w:r>
      <w:r w:rsidR="00C734BC" w:rsidRPr="007C60C7">
        <w:rPr>
          <w:rFonts w:ascii="Cambria" w:hAnsi="Cambria" w:cs="Arial"/>
          <w:bCs/>
          <w:noProof/>
          <w:color w:val="000000" w:themeColor="text1"/>
          <w:sz w:val="22"/>
          <w:szCs w:val="22"/>
          <w:lang w:val="bs-Latn-BA"/>
        </w:rPr>
        <w:t>član</w:t>
      </w:r>
      <w:r w:rsidR="00AE6166" w:rsidRPr="007C60C7">
        <w:rPr>
          <w:rFonts w:ascii="Cambria" w:hAnsi="Cambria" w:cs="Arial"/>
          <w:bCs/>
          <w:noProof/>
          <w:color w:val="000000" w:themeColor="text1"/>
          <w:sz w:val="22"/>
          <w:szCs w:val="22"/>
          <w:lang w:val="bs-Latn-BA"/>
        </w:rPr>
        <w:t xml:space="preserve"> 30</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Pr="007C60C7">
        <w:rPr>
          <w:rFonts w:ascii="Cambria" w:hAnsi="Cambria" w:cs="Arial"/>
          <w:bCs/>
          <w:noProof/>
          <w:color w:val="000000" w:themeColor="text1"/>
          <w:sz w:val="22"/>
          <w:szCs w:val="22"/>
          <w:lang w:val="bs-Latn-BA"/>
        </w:rPr>
        <w:t xml:space="preserve">(5);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3</w:t>
      </w:r>
      <w:r w:rsidR="00AE6166" w:rsidRPr="007C60C7">
        <w:rPr>
          <w:rFonts w:ascii="Cambria" w:hAnsi="Cambria" w:cs="Arial"/>
          <w:bCs/>
          <w:noProof/>
          <w:color w:val="000000" w:themeColor="text1"/>
          <w:sz w:val="22"/>
          <w:szCs w:val="22"/>
          <w:lang w:val="bs-Latn-BA"/>
        </w:rPr>
        <w:t>0</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(6);</w:t>
      </w:r>
      <w:r w:rsidR="00AE6166"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član</w:t>
      </w:r>
      <w:r w:rsidR="00AE6166" w:rsidRPr="007C60C7">
        <w:rPr>
          <w:rFonts w:ascii="Cambria" w:hAnsi="Cambria" w:cs="Arial"/>
          <w:bCs/>
          <w:noProof/>
          <w:color w:val="000000" w:themeColor="text1"/>
          <w:sz w:val="22"/>
          <w:szCs w:val="22"/>
          <w:lang w:val="bs-Latn-BA"/>
        </w:rPr>
        <w:t xml:space="preserve"> 34</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00AE6166" w:rsidRPr="007C60C7">
        <w:rPr>
          <w:rFonts w:ascii="Cambria" w:hAnsi="Cambria" w:cs="Arial"/>
          <w:bCs/>
          <w:noProof/>
          <w:color w:val="000000" w:themeColor="text1"/>
          <w:sz w:val="22"/>
          <w:szCs w:val="22"/>
          <w:lang w:val="bs-Latn-BA"/>
        </w:rPr>
        <w:t xml:space="preserve">(2); </w:t>
      </w:r>
      <w:r w:rsidR="00C734BC" w:rsidRPr="007C60C7">
        <w:rPr>
          <w:rFonts w:ascii="Cambria" w:hAnsi="Cambria" w:cs="Arial"/>
          <w:bCs/>
          <w:noProof/>
          <w:color w:val="000000" w:themeColor="text1"/>
          <w:sz w:val="22"/>
          <w:szCs w:val="22"/>
          <w:lang w:val="bs-Latn-BA"/>
        </w:rPr>
        <w:t>član</w:t>
      </w:r>
      <w:r w:rsidR="00AE6166" w:rsidRPr="007C60C7">
        <w:rPr>
          <w:rFonts w:ascii="Cambria" w:hAnsi="Cambria" w:cs="Arial"/>
          <w:bCs/>
          <w:noProof/>
          <w:color w:val="000000" w:themeColor="text1"/>
          <w:sz w:val="22"/>
          <w:szCs w:val="22"/>
          <w:lang w:val="bs-Latn-BA"/>
        </w:rPr>
        <w:t xml:space="preserve"> </w:t>
      </w:r>
      <w:r w:rsidR="00AE6166" w:rsidRPr="007C60C7">
        <w:rPr>
          <w:rFonts w:ascii="Cambria" w:hAnsi="Cambria" w:cs="Arial"/>
          <w:bCs/>
          <w:noProof/>
          <w:color w:val="000000" w:themeColor="text1"/>
          <w:sz w:val="22"/>
          <w:szCs w:val="22"/>
          <w:lang w:val="bs-Latn-BA"/>
        </w:rPr>
        <w:lastRenderedPageBreak/>
        <w:t>34</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 xml:space="preserve">(4);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3</w:t>
      </w:r>
      <w:r w:rsidR="00AE6166" w:rsidRPr="007C60C7">
        <w:rPr>
          <w:rFonts w:ascii="Cambria" w:hAnsi="Cambria" w:cs="Arial"/>
          <w:bCs/>
          <w:noProof/>
          <w:color w:val="000000" w:themeColor="text1"/>
          <w:sz w:val="22"/>
          <w:szCs w:val="22"/>
          <w:lang w:val="bs-Latn-BA"/>
        </w:rPr>
        <w:t>7</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 xml:space="preserve">(3);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4</w:t>
      </w:r>
      <w:r w:rsidR="00AE6166" w:rsidRPr="007C60C7">
        <w:rPr>
          <w:rFonts w:ascii="Cambria" w:hAnsi="Cambria" w:cs="Arial"/>
          <w:bCs/>
          <w:noProof/>
          <w:color w:val="000000" w:themeColor="text1"/>
          <w:sz w:val="22"/>
          <w:szCs w:val="22"/>
          <w:lang w:val="bs-Latn-BA"/>
        </w:rPr>
        <w:t>0</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 xml:space="preserve">(3)(b);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4</w:t>
      </w:r>
      <w:r w:rsidR="003048D5" w:rsidRPr="007C60C7">
        <w:rPr>
          <w:rFonts w:ascii="Cambria" w:hAnsi="Cambria" w:cs="Arial"/>
          <w:bCs/>
          <w:noProof/>
          <w:color w:val="000000" w:themeColor="text1"/>
          <w:sz w:val="22"/>
          <w:szCs w:val="22"/>
          <w:lang w:val="bs-Latn-BA"/>
        </w:rPr>
        <w:t>1</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 xml:space="preserve">(3);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4</w:t>
      </w:r>
      <w:r w:rsidR="003048D5" w:rsidRPr="007C60C7">
        <w:rPr>
          <w:rFonts w:ascii="Cambria" w:hAnsi="Cambria" w:cs="Arial"/>
          <w:bCs/>
          <w:noProof/>
          <w:color w:val="000000" w:themeColor="text1"/>
          <w:sz w:val="22"/>
          <w:szCs w:val="22"/>
          <w:lang w:val="bs-Latn-BA"/>
        </w:rPr>
        <w:t xml:space="preserve">3; </w:t>
      </w:r>
      <w:r w:rsidR="00C734BC" w:rsidRPr="007C60C7">
        <w:rPr>
          <w:rFonts w:ascii="Cambria" w:hAnsi="Cambria" w:cs="Arial"/>
          <w:bCs/>
          <w:noProof/>
          <w:color w:val="000000" w:themeColor="text1"/>
          <w:sz w:val="22"/>
          <w:szCs w:val="22"/>
          <w:lang w:val="bs-Latn-BA"/>
        </w:rPr>
        <w:t>član</w:t>
      </w:r>
      <w:r w:rsidR="003048D5" w:rsidRPr="007C60C7">
        <w:rPr>
          <w:rFonts w:ascii="Cambria" w:hAnsi="Cambria" w:cs="Arial"/>
          <w:bCs/>
          <w:noProof/>
          <w:color w:val="000000" w:themeColor="text1"/>
          <w:sz w:val="22"/>
          <w:szCs w:val="22"/>
          <w:lang w:val="bs-Latn-BA"/>
        </w:rPr>
        <w:t xml:space="preserve"> 46</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 xml:space="preserve">(3);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4</w:t>
      </w:r>
      <w:r w:rsidR="003048D5" w:rsidRPr="007C60C7">
        <w:rPr>
          <w:rFonts w:ascii="Cambria" w:hAnsi="Cambria" w:cs="Arial"/>
          <w:bCs/>
          <w:noProof/>
          <w:color w:val="000000" w:themeColor="text1"/>
          <w:sz w:val="22"/>
          <w:szCs w:val="22"/>
          <w:lang w:val="bs-Latn-BA"/>
        </w:rPr>
        <w:t>7</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003048D5" w:rsidRPr="007C60C7">
        <w:rPr>
          <w:rFonts w:ascii="Cambria" w:hAnsi="Cambria" w:cs="Arial"/>
          <w:bCs/>
          <w:noProof/>
          <w:color w:val="000000" w:themeColor="text1"/>
          <w:sz w:val="22"/>
          <w:szCs w:val="22"/>
          <w:lang w:val="bs-Latn-BA"/>
        </w:rPr>
        <w:t xml:space="preserve">(4); </w:t>
      </w:r>
      <w:r w:rsidR="00C734BC" w:rsidRPr="007C60C7">
        <w:rPr>
          <w:rFonts w:ascii="Cambria" w:hAnsi="Cambria" w:cs="Arial"/>
          <w:bCs/>
          <w:noProof/>
          <w:color w:val="000000" w:themeColor="text1"/>
          <w:sz w:val="22"/>
          <w:szCs w:val="22"/>
          <w:lang w:val="bs-Latn-BA"/>
        </w:rPr>
        <w:t>član</w:t>
      </w:r>
      <w:r w:rsidR="003048D5" w:rsidRPr="007C60C7">
        <w:rPr>
          <w:rFonts w:ascii="Cambria" w:hAnsi="Cambria" w:cs="Arial"/>
          <w:bCs/>
          <w:noProof/>
          <w:color w:val="000000" w:themeColor="text1"/>
          <w:sz w:val="22"/>
          <w:szCs w:val="22"/>
          <w:lang w:val="bs-Latn-BA"/>
        </w:rPr>
        <w:t xml:space="preserve"> 5</w:t>
      </w:r>
      <w:r w:rsidR="00CE0AFB">
        <w:rPr>
          <w:rFonts w:ascii="Cambria" w:hAnsi="Cambria" w:cs="Arial"/>
          <w:bCs/>
          <w:noProof/>
          <w:color w:val="000000" w:themeColor="text1"/>
          <w:sz w:val="22"/>
          <w:szCs w:val="22"/>
          <w:lang w:val="bs-Latn-BA"/>
        </w:rPr>
        <w:t>1</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003048D5" w:rsidRPr="007C60C7">
        <w:rPr>
          <w:rFonts w:ascii="Cambria" w:hAnsi="Cambria" w:cs="Arial"/>
          <w:bCs/>
          <w:noProof/>
          <w:color w:val="000000" w:themeColor="text1"/>
          <w:sz w:val="22"/>
          <w:szCs w:val="22"/>
          <w:lang w:val="bs-Latn-BA"/>
        </w:rPr>
        <w:t>(7</w:t>
      </w:r>
      <w:r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član</w:t>
      </w:r>
      <w:r w:rsidRPr="007C60C7">
        <w:rPr>
          <w:rFonts w:ascii="Cambria" w:hAnsi="Cambria" w:cs="Arial"/>
          <w:bCs/>
          <w:noProof/>
          <w:color w:val="000000" w:themeColor="text1"/>
          <w:sz w:val="22"/>
          <w:szCs w:val="22"/>
          <w:lang w:val="bs-Latn-BA"/>
        </w:rPr>
        <w:t xml:space="preserve"> 5</w:t>
      </w:r>
      <w:r w:rsidR="00CE0AFB">
        <w:rPr>
          <w:rFonts w:ascii="Cambria" w:hAnsi="Cambria" w:cs="Arial"/>
          <w:bCs/>
          <w:noProof/>
          <w:color w:val="000000" w:themeColor="text1"/>
          <w:sz w:val="22"/>
          <w:szCs w:val="22"/>
          <w:lang w:val="bs-Latn-BA"/>
        </w:rPr>
        <w:t>1</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A821F1" w:rsidRPr="007C60C7">
        <w:rPr>
          <w:rFonts w:ascii="Cambria" w:hAnsi="Cambria" w:cs="Arial"/>
          <w:bCs/>
          <w:noProof/>
          <w:color w:val="000000" w:themeColor="text1"/>
          <w:sz w:val="22"/>
          <w:szCs w:val="22"/>
          <w:lang w:val="bs-Latn-BA"/>
        </w:rPr>
        <w:t xml:space="preserve"> </w:t>
      </w:r>
      <w:r w:rsidR="003048D5" w:rsidRPr="007C60C7">
        <w:rPr>
          <w:rFonts w:ascii="Cambria" w:hAnsi="Cambria" w:cs="Arial"/>
          <w:bCs/>
          <w:noProof/>
          <w:color w:val="000000" w:themeColor="text1"/>
          <w:sz w:val="22"/>
          <w:szCs w:val="22"/>
          <w:lang w:val="bs-Latn-BA"/>
        </w:rPr>
        <w:t xml:space="preserve">(8); </w:t>
      </w:r>
      <w:r w:rsidR="00C734BC" w:rsidRPr="007C60C7">
        <w:rPr>
          <w:rFonts w:ascii="Cambria" w:hAnsi="Cambria" w:cs="Arial"/>
          <w:bCs/>
          <w:noProof/>
          <w:color w:val="000000" w:themeColor="text1"/>
          <w:sz w:val="22"/>
          <w:szCs w:val="22"/>
          <w:lang w:val="bs-Latn-BA"/>
        </w:rPr>
        <w:t>član</w:t>
      </w:r>
      <w:r w:rsidR="003048D5" w:rsidRPr="007C60C7">
        <w:rPr>
          <w:rFonts w:ascii="Cambria" w:hAnsi="Cambria" w:cs="Arial"/>
          <w:bCs/>
          <w:noProof/>
          <w:color w:val="000000" w:themeColor="text1"/>
          <w:sz w:val="22"/>
          <w:szCs w:val="22"/>
          <w:lang w:val="bs-Latn-BA"/>
        </w:rPr>
        <w:t xml:space="preserve"> 5</w:t>
      </w:r>
      <w:r w:rsidR="00CE0AFB">
        <w:rPr>
          <w:rFonts w:ascii="Cambria" w:hAnsi="Cambria" w:cs="Arial"/>
          <w:bCs/>
          <w:noProof/>
          <w:color w:val="000000" w:themeColor="text1"/>
          <w:sz w:val="22"/>
          <w:szCs w:val="22"/>
          <w:lang w:val="bs-Latn-BA"/>
        </w:rPr>
        <w:t>2</w:t>
      </w:r>
      <w:r w:rsidR="00A821F1"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B418E6" w:rsidRPr="007C60C7">
        <w:rPr>
          <w:rFonts w:ascii="Cambria" w:hAnsi="Cambria" w:cs="Arial"/>
          <w:bCs/>
          <w:noProof/>
          <w:color w:val="000000" w:themeColor="text1"/>
          <w:sz w:val="22"/>
          <w:szCs w:val="22"/>
          <w:lang w:val="bs-Latn-BA"/>
        </w:rPr>
        <w:t xml:space="preserve"> </w:t>
      </w:r>
      <w:r w:rsidR="003048D5" w:rsidRPr="007C60C7">
        <w:rPr>
          <w:rFonts w:ascii="Cambria" w:hAnsi="Cambria" w:cs="Arial"/>
          <w:bCs/>
          <w:noProof/>
          <w:color w:val="000000" w:themeColor="text1"/>
          <w:sz w:val="22"/>
          <w:szCs w:val="22"/>
          <w:lang w:val="bs-Latn-BA"/>
        </w:rPr>
        <w:t xml:space="preserve">(4); </w:t>
      </w:r>
      <w:r w:rsidR="00C734BC" w:rsidRPr="007C60C7">
        <w:rPr>
          <w:rFonts w:ascii="Cambria" w:hAnsi="Cambria" w:cs="Arial"/>
          <w:bCs/>
          <w:noProof/>
          <w:color w:val="000000" w:themeColor="text1"/>
          <w:sz w:val="22"/>
          <w:szCs w:val="22"/>
          <w:lang w:val="bs-Latn-BA"/>
        </w:rPr>
        <w:t>član</w:t>
      </w:r>
      <w:r w:rsidR="003048D5" w:rsidRPr="007C60C7">
        <w:rPr>
          <w:rFonts w:ascii="Cambria" w:hAnsi="Cambria" w:cs="Arial"/>
          <w:bCs/>
          <w:noProof/>
          <w:color w:val="000000" w:themeColor="text1"/>
          <w:sz w:val="22"/>
          <w:szCs w:val="22"/>
          <w:lang w:val="bs-Latn-BA"/>
        </w:rPr>
        <w:t xml:space="preserve"> 5</w:t>
      </w:r>
      <w:r w:rsidR="00CE0AFB">
        <w:rPr>
          <w:rFonts w:ascii="Cambria" w:hAnsi="Cambria" w:cs="Arial"/>
          <w:bCs/>
          <w:noProof/>
          <w:color w:val="000000" w:themeColor="text1"/>
          <w:sz w:val="22"/>
          <w:szCs w:val="22"/>
          <w:lang w:val="bs-Latn-BA"/>
        </w:rPr>
        <w:t>3</w:t>
      </w:r>
      <w:r w:rsidR="00B418E6"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B418E6" w:rsidRPr="007C60C7">
        <w:rPr>
          <w:rFonts w:ascii="Cambria" w:hAnsi="Cambria" w:cs="Arial"/>
          <w:bCs/>
          <w:noProof/>
          <w:color w:val="000000" w:themeColor="text1"/>
          <w:sz w:val="22"/>
          <w:szCs w:val="22"/>
          <w:lang w:val="bs-Latn-BA"/>
        </w:rPr>
        <w:t xml:space="preserve"> </w:t>
      </w:r>
      <w:r w:rsidR="003048D5" w:rsidRPr="007C60C7">
        <w:rPr>
          <w:rFonts w:ascii="Cambria" w:hAnsi="Cambria" w:cs="Arial"/>
          <w:bCs/>
          <w:noProof/>
          <w:color w:val="000000" w:themeColor="text1"/>
          <w:sz w:val="22"/>
          <w:szCs w:val="22"/>
          <w:lang w:val="bs-Latn-BA"/>
        </w:rPr>
        <w:t>(4</w:t>
      </w:r>
      <w:r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član</w:t>
      </w:r>
      <w:r w:rsidR="003048D5" w:rsidRPr="007C60C7">
        <w:rPr>
          <w:rFonts w:ascii="Cambria" w:hAnsi="Cambria" w:cs="Arial"/>
          <w:bCs/>
          <w:noProof/>
          <w:color w:val="000000" w:themeColor="text1"/>
          <w:sz w:val="22"/>
          <w:szCs w:val="22"/>
          <w:lang w:val="bs-Latn-BA"/>
        </w:rPr>
        <w:t xml:space="preserve"> 5</w:t>
      </w:r>
      <w:r w:rsidR="00CE0AFB">
        <w:rPr>
          <w:rFonts w:ascii="Cambria" w:hAnsi="Cambria" w:cs="Arial"/>
          <w:bCs/>
          <w:noProof/>
          <w:color w:val="000000" w:themeColor="text1"/>
          <w:sz w:val="22"/>
          <w:szCs w:val="22"/>
          <w:lang w:val="bs-Latn-BA"/>
        </w:rPr>
        <w:t>4</w:t>
      </w:r>
      <w:r w:rsidR="00B418E6"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B418E6" w:rsidRPr="007C60C7">
        <w:rPr>
          <w:rFonts w:ascii="Cambria" w:hAnsi="Cambria" w:cs="Arial"/>
          <w:bCs/>
          <w:noProof/>
          <w:color w:val="000000" w:themeColor="text1"/>
          <w:sz w:val="22"/>
          <w:szCs w:val="22"/>
          <w:lang w:val="bs-Latn-BA"/>
        </w:rPr>
        <w:t xml:space="preserve"> </w:t>
      </w:r>
      <w:r w:rsidR="003048D5" w:rsidRPr="007C60C7">
        <w:rPr>
          <w:rFonts w:ascii="Cambria" w:hAnsi="Cambria" w:cs="Arial"/>
          <w:bCs/>
          <w:noProof/>
          <w:color w:val="000000" w:themeColor="text1"/>
          <w:sz w:val="22"/>
          <w:szCs w:val="22"/>
          <w:lang w:val="bs-Latn-BA"/>
        </w:rPr>
        <w:t xml:space="preserve">(3); </w:t>
      </w:r>
      <w:r w:rsidR="00C734BC" w:rsidRPr="007C60C7">
        <w:rPr>
          <w:rFonts w:ascii="Cambria" w:hAnsi="Cambria" w:cs="Arial"/>
          <w:bCs/>
          <w:noProof/>
          <w:color w:val="000000" w:themeColor="text1"/>
          <w:sz w:val="22"/>
          <w:szCs w:val="22"/>
          <w:lang w:val="bs-Latn-BA"/>
        </w:rPr>
        <w:t>član</w:t>
      </w:r>
      <w:r w:rsidR="003048D5" w:rsidRPr="007C60C7">
        <w:rPr>
          <w:rFonts w:ascii="Cambria" w:hAnsi="Cambria" w:cs="Arial"/>
          <w:bCs/>
          <w:noProof/>
          <w:color w:val="000000" w:themeColor="text1"/>
          <w:sz w:val="22"/>
          <w:szCs w:val="22"/>
          <w:lang w:val="bs-Latn-BA"/>
        </w:rPr>
        <w:t xml:space="preserve"> 5</w:t>
      </w:r>
      <w:r w:rsidR="00CE0AFB">
        <w:rPr>
          <w:rFonts w:ascii="Cambria" w:hAnsi="Cambria" w:cs="Arial"/>
          <w:bCs/>
          <w:noProof/>
          <w:color w:val="000000" w:themeColor="text1"/>
          <w:sz w:val="22"/>
          <w:szCs w:val="22"/>
          <w:lang w:val="bs-Latn-BA"/>
        </w:rPr>
        <w:t>5</w:t>
      </w:r>
      <w:r w:rsidR="00B418E6"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B418E6" w:rsidRPr="007C60C7">
        <w:rPr>
          <w:rFonts w:ascii="Cambria" w:hAnsi="Cambria" w:cs="Arial"/>
          <w:bCs/>
          <w:noProof/>
          <w:color w:val="000000" w:themeColor="text1"/>
          <w:sz w:val="22"/>
          <w:szCs w:val="22"/>
          <w:lang w:val="bs-Latn-BA"/>
        </w:rPr>
        <w:t xml:space="preserve"> </w:t>
      </w:r>
      <w:r w:rsidR="003048D5" w:rsidRPr="007C60C7">
        <w:rPr>
          <w:rFonts w:ascii="Cambria" w:hAnsi="Cambria" w:cs="Arial"/>
          <w:bCs/>
          <w:noProof/>
          <w:color w:val="000000" w:themeColor="text1"/>
          <w:sz w:val="22"/>
          <w:szCs w:val="22"/>
          <w:lang w:val="bs-Latn-BA"/>
        </w:rPr>
        <w:t>(1</w:t>
      </w:r>
      <w:r w:rsidR="00F2737B">
        <w:rPr>
          <w:rFonts w:ascii="Cambria" w:hAnsi="Cambria" w:cs="Arial"/>
          <w:bCs/>
          <w:noProof/>
          <w:color w:val="000000" w:themeColor="text1"/>
          <w:sz w:val="22"/>
          <w:szCs w:val="22"/>
          <w:lang w:val="bs-Latn-BA"/>
        </w:rPr>
        <w:t>0</w:t>
      </w:r>
      <w:r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član</w:t>
      </w:r>
      <w:r w:rsidR="003048D5" w:rsidRPr="007C60C7">
        <w:rPr>
          <w:rFonts w:ascii="Cambria" w:hAnsi="Cambria" w:cs="Arial"/>
          <w:bCs/>
          <w:noProof/>
          <w:color w:val="000000" w:themeColor="text1"/>
          <w:sz w:val="22"/>
          <w:szCs w:val="22"/>
          <w:lang w:val="bs-Latn-BA"/>
        </w:rPr>
        <w:t xml:space="preserve"> 5</w:t>
      </w:r>
      <w:r w:rsidR="00CE0AFB">
        <w:rPr>
          <w:rFonts w:ascii="Cambria" w:hAnsi="Cambria" w:cs="Arial"/>
          <w:bCs/>
          <w:noProof/>
          <w:color w:val="000000" w:themeColor="text1"/>
          <w:sz w:val="22"/>
          <w:szCs w:val="22"/>
          <w:lang w:val="bs-Latn-BA"/>
        </w:rPr>
        <w:t>6</w:t>
      </w:r>
      <w:r w:rsidR="00B418E6"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B418E6" w:rsidRPr="007C60C7">
        <w:rPr>
          <w:rFonts w:ascii="Cambria" w:hAnsi="Cambria" w:cs="Arial"/>
          <w:bCs/>
          <w:noProof/>
          <w:color w:val="000000" w:themeColor="text1"/>
          <w:sz w:val="22"/>
          <w:szCs w:val="22"/>
          <w:lang w:val="bs-Latn-BA"/>
        </w:rPr>
        <w:t xml:space="preserve"> </w:t>
      </w:r>
      <w:r w:rsidR="003048D5" w:rsidRPr="007C60C7">
        <w:rPr>
          <w:rFonts w:ascii="Cambria" w:hAnsi="Cambria" w:cs="Arial"/>
          <w:bCs/>
          <w:noProof/>
          <w:color w:val="000000" w:themeColor="text1"/>
          <w:sz w:val="22"/>
          <w:szCs w:val="22"/>
          <w:lang w:val="bs-Latn-BA"/>
        </w:rPr>
        <w:t xml:space="preserve">(5); </w:t>
      </w:r>
      <w:r w:rsidR="00C734BC" w:rsidRPr="007C60C7">
        <w:rPr>
          <w:rFonts w:ascii="Cambria" w:hAnsi="Cambria" w:cs="Arial"/>
          <w:bCs/>
          <w:noProof/>
          <w:color w:val="000000" w:themeColor="text1"/>
          <w:sz w:val="22"/>
          <w:szCs w:val="22"/>
          <w:lang w:val="bs-Latn-BA"/>
        </w:rPr>
        <w:t>član</w:t>
      </w:r>
      <w:r w:rsidR="003048D5" w:rsidRPr="007C60C7">
        <w:rPr>
          <w:rFonts w:ascii="Cambria" w:hAnsi="Cambria" w:cs="Arial"/>
          <w:bCs/>
          <w:noProof/>
          <w:color w:val="000000" w:themeColor="text1"/>
          <w:sz w:val="22"/>
          <w:szCs w:val="22"/>
          <w:lang w:val="bs-Latn-BA"/>
        </w:rPr>
        <w:t xml:space="preserve"> 5</w:t>
      </w:r>
      <w:r w:rsidR="00CE0AFB">
        <w:rPr>
          <w:rFonts w:ascii="Cambria" w:hAnsi="Cambria" w:cs="Arial"/>
          <w:bCs/>
          <w:noProof/>
          <w:color w:val="000000" w:themeColor="text1"/>
          <w:sz w:val="22"/>
          <w:szCs w:val="22"/>
          <w:lang w:val="bs-Latn-BA"/>
        </w:rPr>
        <w:t>7</w:t>
      </w:r>
      <w:r w:rsidR="00B418E6" w:rsidRPr="007C60C7">
        <w:rPr>
          <w:rFonts w:ascii="Cambria" w:hAnsi="Cambria" w:cs="Arial"/>
          <w:bCs/>
          <w:noProof/>
          <w:color w:val="000000" w:themeColor="text1"/>
          <w:sz w:val="22"/>
          <w:szCs w:val="22"/>
          <w:lang w:val="bs-Latn-BA"/>
        </w:rPr>
        <w:t xml:space="preserve">. </w:t>
      </w:r>
      <w:r w:rsidR="00C734BC" w:rsidRPr="007C60C7">
        <w:rPr>
          <w:rFonts w:ascii="Cambria" w:hAnsi="Cambria" w:cs="Arial"/>
          <w:bCs/>
          <w:noProof/>
          <w:color w:val="000000" w:themeColor="text1"/>
          <w:sz w:val="22"/>
          <w:szCs w:val="22"/>
          <w:lang w:val="bs-Latn-BA"/>
        </w:rPr>
        <w:t>stav</w:t>
      </w:r>
      <w:r w:rsidR="00B418E6" w:rsidRPr="007C60C7">
        <w:rPr>
          <w:rFonts w:ascii="Cambria" w:hAnsi="Cambria" w:cs="Arial"/>
          <w:bCs/>
          <w:noProof/>
          <w:color w:val="000000" w:themeColor="text1"/>
          <w:sz w:val="22"/>
          <w:szCs w:val="22"/>
          <w:lang w:val="bs-Latn-BA"/>
        </w:rPr>
        <w:t xml:space="preserve"> </w:t>
      </w:r>
      <w:r w:rsidR="003048D5" w:rsidRPr="007C60C7">
        <w:rPr>
          <w:rFonts w:ascii="Cambria" w:hAnsi="Cambria" w:cs="Arial"/>
          <w:bCs/>
          <w:noProof/>
          <w:color w:val="000000" w:themeColor="text1"/>
          <w:sz w:val="22"/>
          <w:szCs w:val="22"/>
          <w:lang w:val="bs-Latn-BA"/>
        </w:rPr>
        <w:t>(</w:t>
      </w:r>
      <w:r w:rsidR="003048D5" w:rsidRPr="002932F4">
        <w:rPr>
          <w:rFonts w:ascii="Cambria" w:hAnsi="Cambria" w:cs="Arial"/>
          <w:bCs/>
          <w:noProof/>
          <w:sz w:val="22"/>
          <w:szCs w:val="22"/>
          <w:lang w:val="bs-Latn-BA"/>
        </w:rPr>
        <w:t xml:space="preserve">2); </w:t>
      </w:r>
      <w:r w:rsidR="00C734BC" w:rsidRPr="002932F4">
        <w:rPr>
          <w:rFonts w:ascii="Cambria" w:hAnsi="Cambria" w:cs="Arial"/>
          <w:bCs/>
          <w:noProof/>
          <w:sz w:val="22"/>
          <w:szCs w:val="22"/>
          <w:lang w:val="bs-Latn-BA"/>
        </w:rPr>
        <w:t>član</w:t>
      </w:r>
      <w:r w:rsidR="003048D5" w:rsidRPr="002932F4">
        <w:rPr>
          <w:rFonts w:ascii="Cambria" w:hAnsi="Cambria" w:cs="Arial"/>
          <w:bCs/>
          <w:noProof/>
          <w:sz w:val="22"/>
          <w:szCs w:val="22"/>
          <w:lang w:val="bs-Latn-BA"/>
        </w:rPr>
        <w:t xml:space="preserve"> 5</w:t>
      </w:r>
      <w:r w:rsidR="00CE0AFB" w:rsidRPr="002932F4">
        <w:rPr>
          <w:rFonts w:ascii="Cambria" w:hAnsi="Cambria" w:cs="Arial"/>
          <w:bCs/>
          <w:noProof/>
          <w:sz w:val="22"/>
          <w:szCs w:val="22"/>
          <w:lang w:val="bs-Latn-BA"/>
        </w:rPr>
        <w:t>8</w:t>
      </w:r>
      <w:r w:rsidR="00B418E6" w:rsidRPr="002932F4">
        <w:rPr>
          <w:rFonts w:ascii="Cambria" w:hAnsi="Cambria" w:cs="Arial"/>
          <w:bCs/>
          <w:noProof/>
          <w:sz w:val="22"/>
          <w:szCs w:val="22"/>
          <w:lang w:val="bs-Latn-BA"/>
        </w:rPr>
        <w:t xml:space="preserve">. </w:t>
      </w:r>
      <w:r w:rsidR="00C734BC" w:rsidRPr="002932F4">
        <w:rPr>
          <w:rFonts w:ascii="Cambria" w:hAnsi="Cambria" w:cs="Arial"/>
          <w:bCs/>
          <w:noProof/>
          <w:sz w:val="22"/>
          <w:szCs w:val="22"/>
          <w:lang w:val="bs-Latn-BA"/>
        </w:rPr>
        <w:t>stav</w:t>
      </w:r>
      <w:r w:rsidR="00B418E6" w:rsidRPr="002932F4">
        <w:rPr>
          <w:rFonts w:ascii="Cambria" w:hAnsi="Cambria" w:cs="Arial"/>
          <w:bCs/>
          <w:noProof/>
          <w:sz w:val="22"/>
          <w:szCs w:val="22"/>
          <w:lang w:val="bs-Latn-BA"/>
        </w:rPr>
        <w:t xml:space="preserve"> </w:t>
      </w:r>
      <w:r w:rsidR="003048D5" w:rsidRPr="002932F4">
        <w:rPr>
          <w:rFonts w:ascii="Cambria" w:hAnsi="Cambria" w:cs="Arial"/>
          <w:bCs/>
          <w:noProof/>
          <w:sz w:val="22"/>
          <w:szCs w:val="22"/>
          <w:lang w:val="bs-Latn-BA"/>
        </w:rPr>
        <w:t xml:space="preserve">(3); </w:t>
      </w:r>
      <w:r w:rsidR="00C734BC" w:rsidRPr="002932F4">
        <w:rPr>
          <w:rFonts w:ascii="Cambria" w:hAnsi="Cambria" w:cs="Arial"/>
          <w:bCs/>
          <w:noProof/>
          <w:sz w:val="22"/>
          <w:szCs w:val="22"/>
          <w:lang w:val="bs-Latn-BA"/>
        </w:rPr>
        <w:t>član</w:t>
      </w:r>
      <w:r w:rsidR="003048D5" w:rsidRPr="002932F4">
        <w:rPr>
          <w:rFonts w:ascii="Cambria" w:hAnsi="Cambria" w:cs="Arial"/>
          <w:bCs/>
          <w:noProof/>
          <w:sz w:val="22"/>
          <w:szCs w:val="22"/>
          <w:lang w:val="bs-Latn-BA"/>
        </w:rPr>
        <w:t xml:space="preserve"> </w:t>
      </w:r>
      <w:r w:rsidR="00CE0AFB" w:rsidRPr="002932F4">
        <w:rPr>
          <w:rFonts w:ascii="Cambria" w:hAnsi="Cambria" w:cs="Arial"/>
          <w:bCs/>
          <w:noProof/>
          <w:sz w:val="22"/>
          <w:szCs w:val="22"/>
          <w:lang w:val="bs-Latn-BA"/>
        </w:rPr>
        <w:t>59</w:t>
      </w:r>
      <w:r w:rsidR="00B418E6" w:rsidRPr="002932F4">
        <w:rPr>
          <w:rFonts w:ascii="Cambria" w:hAnsi="Cambria" w:cs="Arial"/>
          <w:bCs/>
          <w:noProof/>
          <w:sz w:val="22"/>
          <w:szCs w:val="22"/>
          <w:lang w:val="bs-Latn-BA"/>
        </w:rPr>
        <w:t xml:space="preserve">. </w:t>
      </w:r>
      <w:r w:rsidR="00C734BC" w:rsidRPr="002932F4">
        <w:rPr>
          <w:rFonts w:ascii="Cambria" w:hAnsi="Cambria" w:cs="Arial"/>
          <w:bCs/>
          <w:noProof/>
          <w:sz w:val="22"/>
          <w:szCs w:val="22"/>
          <w:lang w:val="bs-Latn-BA"/>
        </w:rPr>
        <w:t>stav</w:t>
      </w:r>
      <w:r w:rsidR="00B418E6" w:rsidRPr="002932F4">
        <w:rPr>
          <w:rFonts w:ascii="Cambria" w:hAnsi="Cambria" w:cs="Arial"/>
          <w:bCs/>
          <w:noProof/>
          <w:sz w:val="22"/>
          <w:szCs w:val="22"/>
          <w:lang w:val="bs-Latn-BA"/>
        </w:rPr>
        <w:t xml:space="preserve"> </w:t>
      </w:r>
      <w:r w:rsidR="003048D5" w:rsidRPr="002932F4">
        <w:rPr>
          <w:rFonts w:ascii="Cambria" w:hAnsi="Cambria" w:cs="Arial"/>
          <w:bCs/>
          <w:noProof/>
          <w:sz w:val="22"/>
          <w:szCs w:val="22"/>
          <w:lang w:val="bs-Latn-BA"/>
        </w:rPr>
        <w:t xml:space="preserve">(3); </w:t>
      </w:r>
      <w:r w:rsidR="00C734BC" w:rsidRPr="002932F4">
        <w:rPr>
          <w:rFonts w:ascii="Cambria" w:hAnsi="Cambria" w:cs="Arial"/>
          <w:bCs/>
          <w:noProof/>
          <w:sz w:val="22"/>
          <w:szCs w:val="22"/>
          <w:lang w:val="bs-Latn-BA"/>
        </w:rPr>
        <w:t>član</w:t>
      </w:r>
      <w:r w:rsidR="003048D5" w:rsidRPr="002932F4">
        <w:rPr>
          <w:rFonts w:ascii="Cambria" w:hAnsi="Cambria" w:cs="Arial"/>
          <w:bCs/>
          <w:noProof/>
          <w:sz w:val="22"/>
          <w:szCs w:val="22"/>
          <w:lang w:val="bs-Latn-BA"/>
        </w:rPr>
        <w:t xml:space="preserve"> 6</w:t>
      </w:r>
      <w:r w:rsidR="00CE0AFB" w:rsidRPr="002932F4">
        <w:rPr>
          <w:rFonts w:ascii="Cambria" w:hAnsi="Cambria" w:cs="Arial"/>
          <w:bCs/>
          <w:noProof/>
          <w:sz w:val="22"/>
          <w:szCs w:val="22"/>
          <w:lang w:val="bs-Latn-BA"/>
        </w:rPr>
        <w:t>0</w:t>
      </w:r>
      <w:r w:rsidR="00B418E6" w:rsidRPr="002932F4">
        <w:rPr>
          <w:rFonts w:ascii="Cambria" w:hAnsi="Cambria" w:cs="Arial"/>
          <w:bCs/>
          <w:noProof/>
          <w:sz w:val="22"/>
          <w:szCs w:val="22"/>
          <w:lang w:val="bs-Latn-BA"/>
        </w:rPr>
        <w:t xml:space="preserve">. </w:t>
      </w:r>
      <w:r w:rsidR="00C734BC" w:rsidRPr="002932F4">
        <w:rPr>
          <w:rFonts w:ascii="Cambria" w:hAnsi="Cambria" w:cs="Arial"/>
          <w:bCs/>
          <w:noProof/>
          <w:sz w:val="22"/>
          <w:szCs w:val="22"/>
          <w:lang w:val="bs-Latn-BA"/>
        </w:rPr>
        <w:t>stav</w:t>
      </w:r>
      <w:r w:rsidR="00B418E6" w:rsidRPr="002932F4">
        <w:rPr>
          <w:rFonts w:ascii="Cambria" w:hAnsi="Cambria" w:cs="Arial"/>
          <w:bCs/>
          <w:noProof/>
          <w:sz w:val="22"/>
          <w:szCs w:val="22"/>
          <w:lang w:val="bs-Latn-BA"/>
        </w:rPr>
        <w:t xml:space="preserve"> </w:t>
      </w:r>
      <w:r w:rsidRPr="002932F4">
        <w:rPr>
          <w:rFonts w:ascii="Cambria" w:hAnsi="Cambria" w:cs="Arial"/>
          <w:bCs/>
          <w:noProof/>
          <w:sz w:val="22"/>
          <w:szCs w:val="22"/>
          <w:lang w:val="bs-Latn-BA"/>
        </w:rPr>
        <w:t xml:space="preserve">(1); </w:t>
      </w:r>
      <w:r w:rsidR="00C734BC" w:rsidRPr="002932F4">
        <w:rPr>
          <w:rFonts w:ascii="Cambria" w:hAnsi="Cambria" w:cs="Arial"/>
          <w:bCs/>
          <w:noProof/>
          <w:sz w:val="22"/>
          <w:szCs w:val="22"/>
          <w:lang w:val="bs-Latn-BA"/>
        </w:rPr>
        <w:t>član</w:t>
      </w:r>
      <w:r w:rsidRPr="002932F4">
        <w:rPr>
          <w:rFonts w:ascii="Cambria" w:hAnsi="Cambria" w:cs="Arial"/>
          <w:bCs/>
          <w:noProof/>
          <w:sz w:val="22"/>
          <w:szCs w:val="22"/>
          <w:lang w:val="bs-Latn-BA"/>
        </w:rPr>
        <w:t xml:space="preserve"> 6</w:t>
      </w:r>
      <w:r w:rsidR="00CE0AFB" w:rsidRPr="002932F4">
        <w:rPr>
          <w:rFonts w:ascii="Cambria" w:hAnsi="Cambria" w:cs="Arial"/>
          <w:bCs/>
          <w:noProof/>
          <w:sz w:val="22"/>
          <w:szCs w:val="22"/>
          <w:lang w:val="bs-Latn-BA"/>
        </w:rPr>
        <w:t>1</w:t>
      </w:r>
      <w:r w:rsidR="00B418E6" w:rsidRPr="002932F4">
        <w:rPr>
          <w:rFonts w:ascii="Cambria" w:hAnsi="Cambria" w:cs="Arial"/>
          <w:bCs/>
          <w:noProof/>
          <w:sz w:val="22"/>
          <w:szCs w:val="22"/>
          <w:lang w:val="bs-Latn-BA"/>
        </w:rPr>
        <w:t xml:space="preserve">. </w:t>
      </w:r>
      <w:r w:rsidR="00C734BC" w:rsidRPr="002932F4">
        <w:rPr>
          <w:rFonts w:ascii="Cambria" w:hAnsi="Cambria" w:cs="Arial"/>
          <w:bCs/>
          <w:noProof/>
          <w:sz w:val="22"/>
          <w:szCs w:val="22"/>
          <w:lang w:val="bs-Latn-BA"/>
        </w:rPr>
        <w:t>stav</w:t>
      </w:r>
      <w:r w:rsidR="00B418E6" w:rsidRPr="002932F4">
        <w:rPr>
          <w:rFonts w:ascii="Cambria" w:hAnsi="Cambria" w:cs="Arial"/>
          <w:bCs/>
          <w:noProof/>
          <w:sz w:val="22"/>
          <w:szCs w:val="22"/>
          <w:lang w:val="bs-Latn-BA"/>
        </w:rPr>
        <w:t xml:space="preserve"> </w:t>
      </w:r>
      <w:r w:rsidRPr="002932F4">
        <w:rPr>
          <w:rFonts w:ascii="Cambria" w:hAnsi="Cambria" w:cs="Arial"/>
          <w:bCs/>
          <w:noProof/>
          <w:sz w:val="22"/>
          <w:szCs w:val="22"/>
          <w:lang w:val="bs-Latn-BA"/>
        </w:rPr>
        <w:t xml:space="preserve">(5); </w:t>
      </w:r>
      <w:r w:rsidR="00C734BC" w:rsidRPr="002932F4">
        <w:rPr>
          <w:rFonts w:ascii="Cambria" w:hAnsi="Cambria" w:cs="Arial"/>
          <w:bCs/>
          <w:noProof/>
          <w:sz w:val="22"/>
          <w:szCs w:val="22"/>
          <w:lang w:val="bs-Latn-BA"/>
        </w:rPr>
        <w:t>član</w:t>
      </w:r>
      <w:r w:rsidRPr="002932F4">
        <w:rPr>
          <w:rFonts w:ascii="Cambria" w:hAnsi="Cambria" w:cs="Arial"/>
          <w:bCs/>
          <w:noProof/>
          <w:sz w:val="22"/>
          <w:szCs w:val="22"/>
          <w:lang w:val="bs-Latn-BA"/>
        </w:rPr>
        <w:t xml:space="preserve"> 6</w:t>
      </w:r>
      <w:r w:rsidR="00CE0AFB" w:rsidRPr="002932F4">
        <w:rPr>
          <w:rFonts w:ascii="Cambria" w:hAnsi="Cambria" w:cs="Arial"/>
          <w:bCs/>
          <w:noProof/>
          <w:sz w:val="22"/>
          <w:szCs w:val="22"/>
          <w:lang w:val="bs-Latn-BA"/>
        </w:rPr>
        <w:t>6</w:t>
      </w:r>
      <w:r w:rsidRPr="002932F4">
        <w:rPr>
          <w:rFonts w:ascii="Cambria" w:hAnsi="Cambria" w:cs="Arial"/>
          <w:bCs/>
          <w:noProof/>
          <w:sz w:val="22"/>
          <w:szCs w:val="22"/>
          <w:lang w:val="bs-Latn-BA"/>
        </w:rPr>
        <w:t xml:space="preserve">.; </w:t>
      </w:r>
      <w:r w:rsidR="00C734BC" w:rsidRPr="002932F4">
        <w:rPr>
          <w:rFonts w:ascii="Cambria" w:hAnsi="Cambria" w:cs="Arial"/>
          <w:bCs/>
          <w:noProof/>
          <w:sz w:val="22"/>
          <w:szCs w:val="22"/>
          <w:lang w:val="bs-Latn-BA"/>
        </w:rPr>
        <w:t>član</w:t>
      </w:r>
      <w:r w:rsidRPr="002932F4">
        <w:rPr>
          <w:rFonts w:ascii="Cambria" w:hAnsi="Cambria" w:cs="Arial"/>
          <w:bCs/>
          <w:noProof/>
          <w:sz w:val="22"/>
          <w:szCs w:val="22"/>
          <w:lang w:val="bs-Latn-BA"/>
        </w:rPr>
        <w:t xml:space="preserve"> </w:t>
      </w:r>
      <w:r w:rsidR="00CE0AFB" w:rsidRPr="002932F4">
        <w:rPr>
          <w:rFonts w:ascii="Cambria" w:hAnsi="Cambria" w:cs="Arial"/>
          <w:bCs/>
          <w:noProof/>
          <w:sz w:val="22"/>
          <w:szCs w:val="22"/>
          <w:lang w:val="bs-Latn-BA"/>
        </w:rPr>
        <w:t>68</w:t>
      </w:r>
      <w:r w:rsidRPr="002932F4">
        <w:rPr>
          <w:rFonts w:ascii="Cambria" w:hAnsi="Cambria" w:cs="Arial"/>
          <w:bCs/>
          <w:noProof/>
          <w:sz w:val="22"/>
          <w:szCs w:val="22"/>
          <w:lang w:val="bs-Latn-BA"/>
        </w:rPr>
        <w:t xml:space="preserve">. i </w:t>
      </w:r>
      <w:r w:rsidR="00C734BC" w:rsidRPr="002932F4">
        <w:rPr>
          <w:rFonts w:ascii="Cambria" w:hAnsi="Cambria" w:cs="Arial"/>
          <w:bCs/>
          <w:noProof/>
          <w:sz w:val="22"/>
          <w:szCs w:val="22"/>
          <w:lang w:val="bs-Latn-BA"/>
        </w:rPr>
        <w:t>član</w:t>
      </w:r>
      <w:r w:rsidR="003048D5" w:rsidRPr="002932F4">
        <w:rPr>
          <w:rFonts w:ascii="Cambria" w:hAnsi="Cambria" w:cs="Arial"/>
          <w:bCs/>
          <w:noProof/>
          <w:sz w:val="22"/>
          <w:szCs w:val="22"/>
          <w:lang w:val="bs-Latn-BA"/>
        </w:rPr>
        <w:t xml:space="preserve"> 6</w:t>
      </w:r>
      <w:r w:rsidR="00CE0AFB" w:rsidRPr="002932F4">
        <w:rPr>
          <w:rFonts w:ascii="Cambria" w:hAnsi="Cambria" w:cs="Arial"/>
          <w:bCs/>
          <w:noProof/>
          <w:sz w:val="22"/>
          <w:szCs w:val="22"/>
          <w:lang w:val="bs-Latn-BA"/>
        </w:rPr>
        <w:t>4</w:t>
      </w:r>
      <w:r w:rsidRPr="002932F4">
        <w:rPr>
          <w:rFonts w:ascii="Cambria" w:hAnsi="Cambria" w:cs="Arial"/>
          <w:bCs/>
          <w:noProof/>
          <w:sz w:val="22"/>
          <w:szCs w:val="22"/>
          <w:lang w:val="bs-Latn-BA"/>
        </w:rPr>
        <w:t xml:space="preserve">. </w:t>
      </w:r>
      <w:r w:rsidR="00B929A1" w:rsidRPr="002932F4">
        <w:rPr>
          <w:rFonts w:ascii="Cambria" w:hAnsi="Cambria" w:cs="Arial"/>
          <w:noProof/>
          <w:sz w:val="22"/>
          <w:szCs w:val="22"/>
          <w:lang w:val="bs-Latn-BA"/>
        </w:rPr>
        <w:t xml:space="preserve">ovog zakona </w:t>
      </w:r>
      <w:r w:rsidRPr="002932F4">
        <w:rPr>
          <w:rFonts w:ascii="Cambria" w:hAnsi="Cambria" w:cs="Arial"/>
          <w:bCs/>
          <w:noProof/>
          <w:sz w:val="22"/>
          <w:szCs w:val="22"/>
          <w:lang w:val="bs-Latn-BA"/>
        </w:rPr>
        <w:t>Savjet ministara BiH  don</w:t>
      </w:r>
      <w:r w:rsidR="00DE734F" w:rsidRPr="002932F4">
        <w:rPr>
          <w:rFonts w:ascii="Cambria" w:hAnsi="Cambria" w:cs="Arial"/>
          <w:bCs/>
          <w:noProof/>
          <w:sz w:val="22"/>
          <w:szCs w:val="22"/>
          <w:lang w:val="bs-Latn-BA"/>
        </w:rPr>
        <w:t>osi</w:t>
      </w:r>
      <w:r w:rsidRPr="002932F4">
        <w:rPr>
          <w:rFonts w:ascii="Cambria" w:hAnsi="Cambria" w:cs="Arial"/>
          <w:bCs/>
          <w:noProof/>
          <w:sz w:val="22"/>
          <w:szCs w:val="22"/>
          <w:lang w:val="bs-Latn-BA"/>
        </w:rPr>
        <w:t xml:space="preserve"> </w:t>
      </w:r>
      <w:r w:rsidR="002C5071" w:rsidRPr="002932F4">
        <w:rPr>
          <w:rFonts w:ascii="Cambria" w:hAnsi="Cambria" w:cs="Arial"/>
          <w:bCs/>
          <w:noProof/>
          <w:sz w:val="22"/>
          <w:szCs w:val="22"/>
          <w:lang w:val="bs-Latn-BA"/>
        </w:rPr>
        <w:t xml:space="preserve">najkasnije </w:t>
      </w:r>
      <w:r w:rsidRPr="002932F4">
        <w:rPr>
          <w:rFonts w:ascii="Cambria" w:hAnsi="Cambria" w:cs="Arial"/>
          <w:bCs/>
          <w:noProof/>
          <w:sz w:val="22"/>
          <w:szCs w:val="22"/>
          <w:lang w:val="bs-Latn-BA"/>
        </w:rPr>
        <w:t>u roku od 18 mjeseci od dana stupanja ovog Zakona na snagu.</w:t>
      </w:r>
      <w:r w:rsidR="002C5071" w:rsidRPr="002932F4">
        <w:rPr>
          <w:rFonts w:ascii="Cambria" w:hAnsi="Cambria" w:cs="Arial"/>
          <w:bCs/>
          <w:noProof/>
          <w:sz w:val="22"/>
          <w:szCs w:val="22"/>
          <w:lang w:val="bs-Latn-BA"/>
        </w:rPr>
        <w:t xml:space="preserve"> </w:t>
      </w:r>
    </w:p>
    <w:p w14:paraId="65AC6FAC" w14:textId="2FB4EBB8" w:rsidR="00850672" w:rsidRPr="002932F4" w:rsidRDefault="00850672" w:rsidP="00A7357A">
      <w:pPr>
        <w:pStyle w:val="ListParagraph"/>
        <w:numPr>
          <w:ilvl w:val="0"/>
          <w:numId w:val="89"/>
        </w:numPr>
        <w:jc w:val="both"/>
        <w:rPr>
          <w:rFonts w:ascii="Cambria" w:hAnsi="Cambria" w:cs="Arial"/>
          <w:noProof/>
          <w:sz w:val="22"/>
          <w:szCs w:val="22"/>
          <w:lang w:val="bs-Latn-BA"/>
        </w:rPr>
      </w:pPr>
      <w:r w:rsidRPr="002932F4">
        <w:rPr>
          <w:rFonts w:ascii="Cambria" w:hAnsi="Cambria" w:cs="Arial"/>
          <w:noProof/>
          <w:sz w:val="22"/>
          <w:szCs w:val="22"/>
          <w:lang w:val="bs-Latn-BA"/>
        </w:rPr>
        <w:t xml:space="preserve">Podzakonski propis iz </w:t>
      </w:r>
      <w:r w:rsidR="00C734BC" w:rsidRPr="002932F4">
        <w:rPr>
          <w:rFonts w:ascii="Cambria" w:hAnsi="Cambria" w:cs="Arial"/>
          <w:noProof/>
          <w:sz w:val="22"/>
          <w:szCs w:val="22"/>
          <w:lang w:val="bs-Latn-BA"/>
        </w:rPr>
        <w:t>član</w:t>
      </w:r>
      <w:r w:rsidR="00140892" w:rsidRPr="002932F4">
        <w:rPr>
          <w:rFonts w:ascii="Cambria" w:hAnsi="Cambria" w:cs="Arial"/>
          <w:noProof/>
          <w:sz w:val="22"/>
          <w:szCs w:val="22"/>
          <w:lang w:val="bs-Latn-BA"/>
        </w:rPr>
        <w:t>a</w:t>
      </w:r>
      <w:r w:rsidRPr="002932F4">
        <w:rPr>
          <w:rFonts w:ascii="Cambria" w:hAnsi="Cambria" w:cs="Arial"/>
          <w:noProof/>
          <w:sz w:val="22"/>
          <w:szCs w:val="22"/>
          <w:lang w:val="bs-Latn-BA"/>
        </w:rPr>
        <w:t xml:space="preserve"> 8</w:t>
      </w:r>
      <w:r w:rsidR="00B929A1" w:rsidRPr="002932F4">
        <w:rPr>
          <w:rFonts w:ascii="Cambria" w:hAnsi="Cambria" w:cs="Arial"/>
          <w:noProof/>
          <w:sz w:val="22"/>
          <w:szCs w:val="22"/>
          <w:lang w:val="bs-Latn-BA"/>
        </w:rPr>
        <w:t>.</w:t>
      </w:r>
      <w:r w:rsidR="00CE0AFB" w:rsidRPr="002932F4">
        <w:rPr>
          <w:rFonts w:ascii="Cambria" w:hAnsi="Cambria" w:cs="Arial"/>
          <w:noProof/>
          <w:sz w:val="22"/>
          <w:szCs w:val="22"/>
          <w:lang w:val="bs-Latn-BA"/>
        </w:rPr>
        <w:t xml:space="preserve"> stav </w:t>
      </w:r>
      <w:r w:rsidRPr="002932F4">
        <w:rPr>
          <w:rFonts w:ascii="Cambria" w:hAnsi="Cambria" w:cs="Arial"/>
          <w:noProof/>
          <w:sz w:val="22"/>
          <w:szCs w:val="22"/>
          <w:lang w:val="bs-Latn-BA"/>
        </w:rPr>
        <w:t xml:space="preserve">(8) </w:t>
      </w:r>
      <w:r w:rsidR="00B929A1" w:rsidRPr="002932F4">
        <w:rPr>
          <w:rFonts w:ascii="Cambria" w:hAnsi="Cambria" w:cs="Arial"/>
          <w:noProof/>
          <w:sz w:val="22"/>
          <w:szCs w:val="22"/>
          <w:lang w:val="bs-Latn-BA"/>
        </w:rPr>
        <w:t xml:space="preserve">ovog zakona </w:t>
      </w:r>
      <w:r w:rsidRPr="002932F4">
        <w:rPr>
          <w:rFonts w:ascii="Cambria" w:hAnsi="Cambria" w:cs="Arial"/>
          <w:noProof/>
          <w:sz w:val="22"/>
          <w:szCs w:val="22"/>
          <w:lang w:val="bs-Latn-BA"/>
        </w:rPr>
        <w:t>Savjet ministara BiH don</w:t>
      </w:r>
      <w:r w:rsidR="00DE734F" w:rsidRPr="002932F4">
        <w:rPr>
          <w:rFonts w:ascii="Cambria" w:hAnsi="Cambria" w:cs="Arial"/>
          <w:noProof/>
          <w:sz w:val="22"/>
          <w:szCs w:val="22"/>
          <w:lang w:val="bs-Latn-BA"/>
        </w:rPr>
        <w:t>osi</w:t>
      </w:r>
      <w:r w:rsidRPr="002932F4">
        <w:rPr>
          <w:rFonts w:ascii="Cambria" w:hAnsi="Cambria" w:cs="Arial"/>
          <w:noProof/>
          <w:sz w:val="22"/>
          <w:szCs w:val="22"/>
          <w:lang w:val="bs-Latn-BA"/>
        </w:rPr>
        <w:t xml:space="preserve"> u roku ne dužem od 30 mjeseci od dana stupanja ovog Zakona na snagu.</w:t>
      </w:r>
    </w:p>
    <w:p w14:paraId="2344F9C5" w14:textId="2F872B3B" w:rsidR="00850672" w:rsidRPr="002932F4" w:rsidRDefault="00850672" w:rsidP="00A7357A">
      <w:pPr>
        <w:pStyle w:val="ListParagraph"/>
        <w:numPr>
          <w:ilvl w:val="0"/>
          <w:numId w:val="89"/>
        </w:numPr>
        <w:jc w:val="both"/>
        <w:rPr>
          <w:rFonts w:ascii="Cambria" w:hAnsi="Cambria" w:cs="Arial"/>
          <w:bCs/>
          <w:noProof/>
          <w:sz w:val="22"/>
          <w:szCs w:val="22"/>
          <w:lang w:val="bs-Latn-BA"/>
        </w:rPr>
      </w:pPr>
      <w:r w:rsidRPr="002932F4">
        <w:rPr>
          <w:rFonts w:ascii="Cambria" w:hAnsi="Cambria" w:cs="Arial"/>
          <w:bCs/>
          <w:noProof/>
          <w:sz w:val="22"/>
          <w:szCs w:val="22"/>
          <w:lang w:val="bs-Latn-BA"/>
        </w:rPr>
        <w:t xml:space="preserve">Gdje god je to praktično, Savjet ministara BiH može integrisati podzakonske propise iz </w:t>
      </w:r>
      <w:r w:rsidR="004547D9" w:rsidRPr="002932F4">
        <w:rPr>
          <w:rFonts w:ascii="Cambria" w:hAnsi="Cambria" w:cs="Arial"/>
          <w:bCs/>
          <w:noProof/>
          <w:sz w:val="22"/>
          <w:szCs w:val="22"/>
          <w:lang w:val="bs-Latn-BA"/>
        </w:rPr>
        <w:t>stava</w:t>
      </w:r>
      <w:r w:rsidRPr="002932F4">
        <w:rPr>
          <w:rFonts w:ascii="Cambria" w:hAnsi="Cambria" w:cs="Arial"/>
          <w:bCs/>
          <w:noProof/>
          <w:sz w:val="22"/>
          <w:szCs w:val="22"/>
          <w:lang w:val="bs-Latn-BA"/>
        </w:rPr>
        <w:t xml:space="preserve"> (1) u manji broj konzistentnih i funkcionalnih podzakonskih akata.</w:t>
      </w:r>
    </w:p>
    <w:p w14:paraId="282EBDB4" w14:textId="4AC3B607" w:rsidR="00850672" w:rsidRPr="002932F4" w:rsidRDefault="00850672" w:rsidP="00A7357A">
      <w:pPr>
        <w:pStyle w:val="ListParagraph"/>
        <w:numPr>
          <w:ilvl w:val="0"/>
          <w:numId w:val="89"/>
        </w:numPr>
        <w:jc w:val="both"/>
        <w:rPr>
          <w:rFonts w:ascii="Cambria" w:hAnsi="Cambria" w:cs="Arial"/>
          <w:noProof/>
          <w:sz w:val="22"/>
          <w:szCs w:val="22"/>
          <w:lang w:val="bs-Latn-BA"/>
        </w:rPr>
      </w:pPr>
      <w:r w:rsidRPr="002932F4">
        <w:rPr>
          <w:rFonts w:ascii="Cambria" w:hAnsi="Cambria" w:cs="Arial"/>
          <w:noProof/>
          <w:sz w:val="22"/>
          <w:szCs w:val="22"/>
          <w:lang w:val="bs-Latn-BA"/>
        </w:rPr>
        <w:t xml:space="preserve">Propis iz </w:t>
      </w:r>
      <w:r w:rsidR="00C734BC" w:rsidRPr="002932F4">
        <w:rPr>
          <w:rFonts w:ascii="Cambria" w:hAnsi="Cambria" w:cs="Arial"/>
          <w:noProof/>
          <w:sz w:val="22"/>
          <w:szCs w:val="22"/>
          <w:lang w:val="bs-Latn-BA"/>
        </w:rPr>
        <w:t>član</w:t>
      </w:r>
      <w:r w:rsidR="00140892" w:rsidRPr="002932F4">
        <w:rPr>
          <w:rFonts w:ascii="Cambria" w:hAnsi="Cambria" w:cs="Arial"/>
          <w:noProof/>
          <w:sz w:val="22"/>
          <w:szCs w:val="22"/>
          <w:lang w:val="bs-Latn-BA"/>
        </w:rPr>
        <w:t>a</w:t>
      </w:r>
      <w:r w:rsidRPr="002932F4">
        <w:rPr>
          <w:rFonts w:ascii="Cambria" w:hAnsi="Cambria" w:cs="Arial"/>
          <w:noProof/>
          <w:sz w:val="22"/>
          <w:szCs w:val="22"/>
          <w:lang w:val="bs-Latn-BA"/>
        </w:rPr>
        <w:t xml:space="preserve"> 10</w:t>
      </w:r>
      <w:r w:rsidR="00B418E6" w:rsidRPr="002932F4">
        <w:rPr>
          <w:rFonts w:ascii="Cambria" w:hAnsi="Cambria" w:cs="Arial"/>
          <w:noProof/>
          <w:sz w:val="22"/>
          <w:szCs w:val="22"/>
          <w:lang w:val="bs-Latn-BA"/>
        </w:rPr>
        <w:t>.</w:t>
      </w:r>
      <w:r w:rsidR="00A821F1" w:rsidRPr="002932F4">
        <w:rPr>
          <w:noProof/>
          <w:lang w:val="bs-Latn-BA"/>
        </w:rPr>
        <w:t xml:space="preserve"> </w:t>
      </w:r>
      <w:r w:rsidR="00C734BC" w:rsidRPr="002932F4">
        <w:rPr>
          <w:rFonts w:ascii="Cambria" w:hAnsi="Cambria" w:cs="Arial"/>
          <w:noProof/>
          <w:sz w:val="22"/>
          <w:szCs w:val="22"/>
          <w:lang w:val="bs-Latn-BA"/>
        </w:rPr>
        <w:t>stav</w:t>
      </w:r>
      <w:r w:rsidR="00A821F1" w:rsidRPr="002932F4">
        <w:rPr>
          <w:rFonts w:ascii="Cambria" w:hAnsi="Cambria" w:cs="Arial"/>
          <w:noProof/>
          <w:sz w:val="22"/>
          <w:szCs w:val="22"/>
          <w:lang w:val="bs-Latn-BA"/>
        </w:rPr>
        <w:t xml:space="preserve"> </w:t>
      </w:r>
      <w:r w:rsidRPr="002932F4">
        <w:rPr>
          <w:rFonts w:ascii="Cambria" w:hAnsi="Cambria" w:cs="Arial"/>
          <w:noProof/>
          <w:sz w:val="22"/>
          <w:szCs w:val="22"/>
          <w:lang w:val="bs-Latn-BA"/>
        </w:rPr>
        <w:t xml:space="preserve">(2) </w:t>
      </w:r>
      <w:r w:rsidR="00B929A1" w:rsidRPr="002932F4">
        <w:rPr>
          <w:rFonts w:ascii="Cambria" w:hAnsi="Cambria" w:cs="Arial"/>
          <w:noProof/>
          <w:sz w:val="22"/>
          <w:szCs w:val="22"/>
          <w:lang w:val="bs-Latn-BA"/>
        </w:rPr>
        <w:t xml:space="preserve">ovog zakona </w:t>
      </w:r>
      <w:r w:rsidRPr="002932F4">
        <w:rPr>
          <w:rFonts w:ascii="Cambria" w:hAnsi="Cambria" w:cs="Arial"/>
          <w:noProof/>
          <w:sz w:val="22"/>
          <w:szCs w:val="22"/>
          <w:lang w:val="bs-Latn-BA"/>
        </w:rPr>
        <w:t>don</w:t>
      </w:r>
      <w:r w:rsidR="00DE734F" w:rsidRPr="002932F4">
        <w:rPr>
          <w:rFonts w:ascii="Cambria" w:hAnsi="Cambria" w:cs="Arial"/>
          <w:noProof/>
          <w:sz w:val="22"/>
          <w:szCs w:val="22"/>
          <w:lang w:val="bs-Latn-BA"/>
        </w:rPr>
        <w:t>osi</w:t>
      </w:r>
      <w:r w:rsidRPr="002932F4">
        <w:rPr>
          <w:rFonts w:ascii="Cambria" w:hAnsi="Cambria" w:cs="Arial"/>
          <w:noProof/>
          <w:sz w:val="22"/>
          <w:szCs w:val="22"/>
          <w:lang w:val="bs-Latn-BA"/>
        </w:rPr>
        <w:t xml:space="preserve"> Ministarstvo u roku ne dužem od 6 mjeseci od dana stupanja ovog zakona na snagu.</w:t>
      </w:r>
    </w:p>
    <w:p w14:paraId="243072A4" w14:textId="05AB9BCF" w:rsidR="00850672" w:rsidRPr="002932F4" w:rsidRDefault="002C5071" w:rsidP="00A7357A">
      <w:pPr>
        <w:pStyle w:val="ListParagraph"/>
        <w:numPr>
          <w:ilvl w:val="0"/>
          <w:numId w:val="89"/>
        </w:numPr>
        <w:jc w:val="both"/>
        <w:rPr>
          <w:rFonts w:ascii="Cambria" w:hAnsi="Cambria" w:cs="Arial"/>
          <w:bCs/>
          <w:noProof/>
          <w:sz w:val="22"/>
          <w:szCs w:val="22"/>
          <w:lang w:val="bs-Latn-BA"/>
        </w:rPr>
      </w:pPr>
      <w:r w:rsidRPr="002932F4">
        <w:rPr>
          <w:rFonts w:ascii="Cambria" w:hAnsi="Cambria" w:cs="Arial"/>
          <w:bCs/>
          <w:noProof/>
          <w:sz w:val="22"/>
          <w:szCs w:val="22"/>
          <w:lang w:val="bs-Latn-BA"/>
        </w:rPr>
        <w:t>Ministarstvo uspo</w:t>
      </w:r>
      <w:r w:rsidR="00021E17" w:rsidRPr="002932F4">
        <w:rPr>
          <w:rFonts w:ascii="Cambria" w:hAnsi="Cambria" w:cs="Arial"/>
          <w:bCs/>
          <w:noProof/>
          <w:sz w:val="22"/>
          <w:szCs w:val="22"/>
          <w:lang w:val="bs-Latn-BA"/>
        </w:rPr>
        <w:t>stav</w:t>
      </w:r>
      <w:r w:rsidRPr="002932F4">
        <w:rPr>
          <w:rFonts w:ascii="Cambria" w:hAnsi="Cambria" w:cs="Arial"/>
          <w:bCs/>
          <w:noProof/>
          <w:sz w:val="22"/>
          <w:szCs w:val="22"/>
          <w:lang w:val="bs-Latn-BA"/>
        </w:rPr>
        <w:t xml:space="preserve">lja komisiju iz </w:t>
      </w:r>
      <w:r w:rsidR="00C734BC" w:rsidRPr="002932F4">
        <w:rPr>
          <w:rFonts w:ascii="Cambria" w:hAnsi="Cambria" w:cs="Arial"/>
          <w:bCs/>
          <w:noProof/>
          <w:sz w:val="22"/>
          <w:szCs w:val="22"/>
          <w:lang w:val="bs-Latn-BA"/>
        </w:rPr>
        <w:t>član</w:t>
      </w:r>
      <w:r w:rsidR="00140892" w:rsidRPr="002932F4">
        <w:rPr>
          <w:rFonts w:ascii="Cambria" w:hAnsi="Cambria" w:cs="Arial"/>
          <w:bCs/>
          <w:noProof/>
          <w:sz w:val="22"/>
          <w:szCs w:val="22"/>
          <w:lang w:val="bs-Latn-BA"/>
        </w:rPr>
        <w:t>a</w:t>
      </w:r>
      <w:r w:rsidRPr="002932F4">
        <w:rPr>
          <w:rFonts w:ascii="Cambria" w:hAnsi="Cambria" w:cs="Arial"/>
          <w:bCs/>
          <w:noProof/>
          <w:sz w:val="22"/>
          <w:szCs w:val="22"/>
          <w:lang w:val="bs-Latn-BA"/>
        </w:rPr>
        <w:t xml:space="preserve"> 3</w:t>
      </w:r>
      <w:r w:rsidR="003048D5" w:rsidRPr="002932F4">
        <w:rPr>
          <w:rFonts w:ascii="Cambria" w:hAnsi="Cambria" w:cs="Arial"/>
          <w:bCs/>
          <w:noProof/>
          <w:sz w:val="22"/>
          <w:szCs w:val="22"/>
          <w:lang w:val="bs-Latn-BA"/>
        </w:rPr>
        <w:t>7</w:t>
      </w:r>
      <w:r w:rsidR="00B418E6" w:rsidRPr="002932F4">
        <w:rPr>
          <w:rFonts w:ascii="Cambria" w:hAnsi="Cambria" w:cs="Arial"/>
          <w:bCs/>
          <w:noProof/>
          <w:sz w:val="22"/>
          <w:szCs w:val="22"/>
          <w:lang w:val="bs-Latn-BA"/>
        </w:rPr>
        <w:t>.</w:t>
      </w:r>
      <w:r w:rsidR="00A821F1" w:rsidRPr="002932F4">
        <w:rPr>
          <w:noProof/>
          <w:lang w:val="bs-Latn-BA"/>
        </w:rPr>
        <w:t xml:space="preserve"> </w:t>
      </w:r>
      <w:r w:rsidR="005A35F3" w:rsidRPr="002932F4">
        <w:rPr>
          <w:rFonts w:ascii="Cambria" w:hAnsi="Cambria" w:cs="Arial"/>
          <w:bCs/>
          <w:noProof/>
          <w:sz w:val="22"/>
          <w:szCs w:val="22"/>
          <w:lang w:val="bs-Latn-BA"/>
        </w:rPr>
        <w:t>s</w:t>
      </w:r>
      <w:r w:rsidR="00021E17" w:rsidRPr="002932F4">
        <w:rPr>
          <w:rFonts w:ascii="Cambria" w:hAnsi="Cambria" w:cs="Arial"/>
          <w:bCs/>
          <w:noProof/>
          <w:sz w:val="22"/>
          <w:szCs w:val="22"/>
          <w:lang w:val="bs-Latn-BA"/>
        </w:rPr>
        <w:t>tav</w:t>
      </w:r>
      <w:r w:rsidR="00A821F1" w:rsidRPr="002932F4">
        <w:rPr>
          <w:rFonts w:ascii="Cambria" w:hAnsi="Cambria" w:cs="Arial"/>
          <w:bCs/>
          <w:noProof/>
          <w:sz w:val="22"/>
          <w:szCs w:val="22"/>
          <w:lang w:val="bs-Latn-BA"/>
        </w:rPr>
        <w:t xml:space="preserve"> </w:t>
      </w:r>
      <w:r w:rsidRPr="002932F4">
        <w:rPr>
          <w:rFonts w:ascii="Cambria" w:hAnsi="Cambria" w:cs="Arial"/>
          <w:bCs/>
          <w:noProof/>
          <w:sz w:val="22"/>
          <w:szCs w:val="22"/>
          <w:lang w:val="bs-Latn-BA"/>
        </w:rPr>
        <w:t>(1)</w:t>
      </w:r>
      <w:r w:rsidR="006756A7" w:rsidRPr="002932F4">
        <w:rPr>
          <w:rFonts w:ascii="Cambria" w:hAnsi="Cambria" w:cs="Arial"/>
          <w:bCs/>
          <w:noProof/>
          <w:sz w:val="22"/>
          <w:szCs w:val="22"/>
          <w:lang w:val="bs-Latn-BA"/>
        </w:rPr>
        <w:t xml:space="preserve"> ovog zakona</w:t>
      </w:r>
      <w:r w:rsidRPr="002932F4">
        <w:rPr>
          <w:rFonts w:ascii="Cambria" w:hAnsi="Cambria" w:cs="Arial"/>
          <w:bCs/>
          <w:noProof/>
          <w:sz w:val="22"/>
          <w:szCs w:val="22"/>
          <w:lang w:val="bs-Latn-BA"/>
        </w:rPr>
        <w:t xml:space="preserve"> najkasnije dva mjeseca nakon donošenja podzakonskog pro</w:t>
      </w:r>
      <w:r w:rsidR="003048D5" w:rsidRPr="002932F4">
        <w:rPr>
          <w:rFonts w:ascii="Cambria" w:hAnsi="Cambria" w:cs="Arial"/>
          <w:bCs/>
          <w:noProof/>
          <w:sz w:val="22"/>
          <w:szCs w:val="22"/>
          <w:lang w:val="bs-Latn-BA"/>
        </w:rPr>
        <w:t xml:space="preserve">pisa iz </w:t>
      </w:r>
      <w:r w:rsidR="00C734BC" w:rsidRPr="002932F4">
        <w:rPr>
          <w:rFonts w:ascii="Cambria" w:hAnsi="Cambria" w:cs="Arial"/>
          <w:bCs/>
          <w:noProof/>
          <w:sz w:val="22"/>
          <w:szCs w:val="22"/>
          <w:lang w:val="bs-Latn-BA"/>
        </w:rPr>
        <w:t>član</w:t>
      </w:r>
      <w:r w:rsidR="00140892" w:rsidRPr="002932F4">
        <w:rPr>
          <w:rFonts w:ascii="Cambria" w:hAnsi="Cambria" w:cs="Arial"/>
          <w:bCs/>
          <w:noProof/>
          <w:sz w:val="22"/>
          <w:szCs w:val="22"/>
          <w:lang w:val="bs-Latn-BA"/>
        </w:rPr>
        <w:t>a</w:t>
      </w:r>
      <w:r w:rsidR="003048D5" w:rsidRPr="002932F4">
        <w:rPr>
          <w:rFonts w:ascii="Cambria" w:hAnsi="Cambria" w:cs="Arial"/>
          <w:bCs/>
          <w:noProof/>
          <w:sz w:val="22"/>
          <w:szCs w:val="22"/>
          <w:lang w:val="bs-Latn-BA"/>
        </w:rPr>
        <w:t xml:space="preserve"> 37</w:t>
      </w:r>
      <w:r w:rsidR="00B418E6" w:rsidRPr="002932F4">
        <w:rPr>
          <w:rFonts w:ascii="Cambria" w:hAnsi="Cambria" w:cs="Arial"/>
          <w:bCs/>
          <w:noProof/>
          <w:sz w:val="22"/>
          <w:szCs w:val="22"/>
          <w:lang w:val="bs-Latn-BA"/>
        </w:rPr>
        <w:t>.</w:t>
      </w:r>
      <w:r w:rsidR="00A821F1" w:rsidRPr="002932F4">
        <w:rPr>
          <w:noProof/>
          <w:lang w:val="bs-Latn-BA"/>
        </w:rPr>
        <w:t xml:space="preserve"> </w:t>
      </w:r>
      <w:r w:rsidR="005A35F3" w:rsidRPr="002932F4">
        <w:rPr>
          <w:rFonts w:ascii="Cambria" w:hAnsi="Cambria" w:cs="Arial"/>
          <w:bCs/>
          <w:noProof/>
          <w:sz w:val="22"/>
          <w:szCs w:val="22"/>
          <w:lang w:val="bs-Latn-BA"/>
        </w:rPr>
        <w:t>s</w:t>
      </w:r>
      <w:r w:rsidR="00021E17" w:rsidRPr="002932F4">
        <w:rPr>
          <w:rFonts w:ascii="Cambria" w:hAnsi="Cambria" w:cs="Arial"/>
          <w:bCs/>
          <w:noProof/>
          <w:sz w:val="22"/>
          <w:szCs w:val="22"/>
          <w:lang w:val="bs-Latn-BA"/>
        </w:rPr>
        <w:t>tav</w:t>
      </w:r>
      <w:r w:rsidR="00A821F1" w:rsidRPr="002932F4">
        <w:rPr>
          <w:rFonts w:ascii="Cambria" w:hAnsi="Cambria" w:cs="Arial"/>
          <w:bCs/>
          <w:noProof/>
          <w:sz w:val="22"/>
          <w:szCs w:val="22"/>
          <w:lang w:val="bs-Latn-BA"/>
        </w:rPr>
        <w:t xml:space="preserve"> </w:t>
      </w:r>
      <w:r w:rsidRPr="002932F4">
        <w:rPr>
          <w:rFonts w:ascii="Cambria" w:hAnsi="Cambria" w:cs="Arial"/>
          <w:bCs/>
          <w:noProof/>
          <w:sz w:val="22"/>
          <w:szCs w:val="22"/>
          <w:lang w:val="bs-Latn-BA"/>
        </w:rPr>
        <w:t>(3)</w:t>
      </w:r>
      <w:r w:rsidR="006756A7" w:rsidRPr="002932F4">
        <w:rPr>
          <w:rFonts w:ascii="Cambria" w:hAnsi="Cambria" w:cs="Arial"/>
          <w:bCs/>
          <w:noProof/>
          <w:sz w:val="22"/>
          <w:szCs w:val="22"/>
          <w:lang w:val="bs-Latn-BA"/>
        </w:rPr>
        <w:t xml:space="preserve"> ovog zakona</w:t>
      </w:r>
      <w:r w:rsidRPr="002932F4">
        <w:rPr>
          <w:rFonts w:ascii="Cambria" w:hAnsi="Cambria" w:cs="Arial"/>
          <w:bCs/>
          <w:noProof/>
          <w:sz w:val="22"/>
          <w:szCs w:val="22"/>
          <w:lang w:val="bs-Latn-BA"/>
        </w:rPr>
        <w:t xml:space="preserve">. </w:t>
      </w:r>
    </w:p>
    <w:p w14:paraId="497BD73C" w14:textId="7C0321DF" w:rsidR="0008122F" w:rsidRPr="002932F4" w:rsidRDefault="0008122F" w:rsidP="00A7357A">
      <w:pPr>
        <w:pStyle w:val="ListParagraph"/>
        <w:numPr>
          <w:ilvl w:val="0"/>
          <w:numId w:val="89"/>
        </w:numPr>
        <w:jc w:val="both"/>
        <w:rPr>
          <w:rFonts w:ascii="Cambria" w:hAnsi="Cambria" w:cs="Arial"/>
          <w:noProof/>
          <w:sz w:val="22"/>
          <w:szCs w:val="22"/>
          <w:lang w:val="bs-Latn-BA"/>
        </w:rPr>
      </w:pPr>
      <w:r w:rsidRPr="002932F4">
        <w:rPr>
          <w:rFonts w:ascii="Cambria" w:hAnsi="Cambria" w:cs="Arial"/>
          <w:noProof/>
          <w:sz w:val="22"/>
          <w:szCs w:val="22"/>
          <w:lang w:val="bs-Latn-BA"/>
        </w:rPr>
        <w:t xml:space="preserve">Do usvajanja pravilnika navedenog u </w:t>
      </w:r>
      <w:r w:rsidR="00C734BC" w:rsidRPr="002932F4">
        <w:rPr>
          <w:rFonts w:ascii="Cambria" w:hAnsi="Cambria" w:cs="Arial"/>
          <w:noProof/>
          <w:sz w:val="22"/>
          <w:szCs w:val="22"/>
          <w:lang w:val="bs-Latn-BA"/>
        </w:rPr>
        <w:t>član</w:t>
      </w:r>
      <w:r w:rsidR="00EE70DA" w:rsidRPr="002932F4">
        <w:rPr>
          <w:rFonts w:ascii="Cambria" w:hAnsi="Cambria" w:cs="Arial"/>
          <w:noProof/>
          <w:sz w:val="22"/>
          <w:szCs w:val="22"/>
          <w:lang w:val="bs-Latn-BA"/>
        </w:rPr>
        <w:t xml:space="preserve">u 8. </w:t>
      </w:r>
      <w:r w:rsidRPr="002932F4">
        <w:rPr>
          <w:rFonts w:ascii="Cambria" w:hAnsi="Cambria" w:cs="Arial"/>
          <w:noProof/>
          <w:sz w:val="22"/>
          <w:szCs w:val="22"/>
          <w:lang w:val="bs-Latn-BA"/>
        </w:rPr>
        <w:t>stav (9)</w:t>
      </w:r>
      <w:r w:rsidR="00EE70DA" w:rsidRPr="002932F4">
        <w:rPr>
          <w:rFonts w:ascii="Cambria" w:hAnsi="Cambria" w:cs="Arial"/>
          <w:noProof/>
          <w:sz w:val="22"/>
          <w:szCs w:val="22"/>
          <w:lang w:val="bs-Latn-BA"/>
        </w:rPr>
        <w:t>.</w:t>
      </w:r>
      <w:r w:rsidR="00B929A1" w:rsidRPr="002932F4">
        <w:rPr>
          <w:rFonts w:ascii="Cambria" w:hAnsi="Cambria" w:cs="Arial"/>
          <w:noProof/>
          <w:sz w:val="22"/>
          <w:szCs w:val="22"/>
          <w:lang w:val="bs-Latn-BA"/>
        </w:rPr>
        <w:t xml:space="preserve"> ovog zakona</w:t>
      </w:r>
      <w:r w:rsidRPr="002932F4">
        <w:rPr>
          <w:rFonts w:ascii="Cambria" w:hAnsi="Cambria" w:cs="Arial"/>
          <w:noProof/>
          <w:sz w:val="22"/>
          <w:szCs w:val="22"/>
          <w:lang w:val="bs-Latn-BA"/>
        </w:rPr>
        <w:t>, Pravilnik o utvrđivanju i podjeli vinogradarskih rejona ("Službeni list SR BiH", 24/84) ostaje na snazi.</w:t>
      </w:r>
    </w:p>
    <w:p w14:paraId="60B66CBB" w14:textId="77777777" w:rsidR="0008122F" w:rsidRPr="002932F4" w:rsidRDefault="0008122F" w:rsidP="00EE70DA">
      <w:pPr>
        <w:pStyle w:val="ListParagraph"/>
        <w:ind w:left="360"/>
        <w:jc w:val="both"/>
        <w:rPr>
          <w:rFonts w:ascii="Cambria" w:hAnsi="Cambria" w:cs="Arial"/>
          <w:bCs/>
          <w:noProof/>
          <w:sz w:val="22"/>
          <w:szCs w:val="22"/>
          <w:lang w:val="bs-Latn-BA"/>
        </w:rPr>
      </w:pPr>
    </w:p>
    <w:p w14:paraId="3EFFFFB7" w14:textId="77777777" w:rsidR="003E075B" w:rsidRPr="007C60C7" w:rsidRDefault="003E075B" w:rsidP="00850672">
      <w:pPr>
        <w:rPr>
          <w:rFonts w:ascii="Cambria" w:hAnsi="Cambria" w:cs="Arial"/>
          <w:noProof/>
          <w:color w:val="000000" w:themeColor="text1"/>
          <w:sz w:val="22"/>
          <w:lang w:val="bs-Latn-BA"/>
        </w:rPr>
      </w:pPr>
    </w:p>
    <w:p w14:paraId="3F6DB432" w14:textId="19EF53C1" w:rsidR="00850672" w:rsidRPr="007C60C7" w:rsidRDefault="00096322" w:rsidP="00850672">
      <w:pPr>
        <w:jc w:val="center"/>
        <w:rPr>
          <w:rFonts w:ascii="Cambria" w:hAnsi="Cambria" w:cs="Arial"/>
          <w:noProof/>
          <w:color w:val="000000" w:themeColor="text1"/>
          <w:sz w:val="22"/>
          <w:lang w:val="bs-Latn-BA"/>
        </w:rPr>
      </w:pPr>
      <w:r>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850672" w:rsidRPr="007C60C7">
        <w:rPr>
          <w:rFonts w:ascii="Cambria" w:hAnsi="Cambria" w:cs="Arial"/>
          <w:noProof/>
          <w:color w:val="000000" w:themeColor="text1"/>
          <w:sz w:val="22"/>
          <w:lang w:val="bs-Latn-BA"/>
        </w:rPr>
        <w:t xml:space="preserve"> 7</w:t>
      </w:r>
      <w:r>
        <w:rPr>
          <w:rFonts w:ascii="Cambria" w:hAnsi="Cambria" w:cs="Arial"/>
          <w:noProof/>
          <w:color w:val="000000" w:themeColor="text1"/>
          <w:sz w:val="22"/>
          <w:lang w:val="bs-Latn-BA"/>
        </w:rPr>
        <w:t>3</w:t>
      </w:r>
      <w:r w:rsidR="00850672" w:rsidRPr="007C60C7">
        <w:rPr>
          <w:rFonts w:ascii="Cambria" w:hAnsi="Cambria" w:cs="Arial"/>
          <w:noProof/>
          <w:color w:val="000000" w:themeColor="text1"/>
          <w:sz w:val="22"/>
          <w:lang w:val="bs-Latn-BA"/>
        </w:rPr>
        <w:t>.</w:t>
      </w:r>
    </w:p>
    <w:p w14:paraId="6EA6A6DF"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(Harmonizacija regulative sektora vinarstva u Bosni i Hercegovini)</w:t>
      </w:r>
    </w:p>
    <w:p w14:paraId="0A5CA882" w14:textId="77777777" w:rsidR="00850672" w:rsidRPr="007C60C7" w:rsidRDefault="00850672" w:rsidP="00850672">
      <w:pPr>
        <w:rPr>
          <w:rFonts w:ascii="Cambria" w:hAnsi="Cambria" w:cs="Arial"/>
          <w:noProof/>
          <w:color w:val="000000" w:themeColor="text1"/>
          <w:sz w:val="22"/>
          <w:lang w:val="bs-Latn-BA"/>
        </w:rPr>
      </w:pPr>
    </w:p>
    <w:p w14:paraId="578AF475" w14:textId="35056EA2" w:rsidR="00850672" w:rsidRPr="007C60C7" w:rsidRDefault="00850672" w:rsidP="00A7357A">
      <w:pPr>
        <w:pStyle w:val="ListParagraph"/>
        <w:numPr>
          <w:ilvl w:val="0"/>
          <w:numId w:val="90"/>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Entitetski zakoni i zakon Brčko Distrikta BiH za sektor vinarstva usklađeni s odredbama ovog Zakona don</w:t>
      </w:r>
      <w:r w:rsidR="00DE734F" w:rsidRPr="007C60C7">
        <w:rPr>
          <w:rFonts w:ascii="Cambria" w:hAnsi="Cambria" w:cs="Arial"/>
          <w:noProof/>
          <w:color w:val="000000" w:themeColor="text1"/>
          <w:sz w:val="22"/>
          <w:szCs w:val="22"/>
          <w:lang w:val="bs-Latn-BA"/>
        </w:rPr>
        <w:t>ose</w:t>
      </w:r>
      <w:r w:rsidRPr="007C60C7">
        <w:rPr>
          <w:rFonts w:ascii="Cambria" w:hAnsi="Cambria" w:cs="Arial"/>
          <w:noProof/>
          <w:color w:val="000000" w:themeColor="text1"/>
          <w:sz w:val="22"/>
          <w:szCs w:val="22"/>
          <w:lang w:val="bs-Latn-BA"/>
        </w:rPr>
        <w:t xml:space="preserve"> se najkasnije u roku od šest mjeseci od dana stupanja na snagu ovog Zakona.</w:t>
      </w:r>
    </w:p>
    <w:p w14:paraId="08D10A51" w14:textId="76DEF32C" w:rsidR="00850672" w:rsidRPr="007C60C7" w:rsidRDefault="00850672" w:rsidP="00096322">
      <w:pPr>
        <w:pStyle w:val="ListParagraph"/>
        <w:ind w:left="360"/>
        <w:jc w:val="both"/>
        <w:rPr>
          <w:rFonts w:ascii="Cambria" w:hAnsi="Cambria" w:cs="Arial"/>
          <w:noProof/>
          <w:color w:val="000000" w:themeColor="text1"/>
          <w:sz w:val="22"/>
          <w:szCs w:val="22"/>
          <w:lang w:val="bs-Latn-BA"/>
        </w:rPr>
      </w:pPr>
    </w:p>
    <w:p w14:paraId="568588C9" w14:textId="77777777" w:rsidR="00850672" w:rsidRPr="007C60C7" w:rsidRDefault="00850672" w:rsidP="00850672">
      <w:pPr>
        <w:jc w:val="center"/>
        <w:rPr>
          <w:rFonts w:ascii="Cambria" w:hAnsi="Cambria" w:cs="Arial"/>
          <w:noProof/>
          <w:color w:val="000000" w:themeColor="text1"/>
          <w:sz w:val="22"/>
          <w:lang w:val="bs-Latn-BA"/>
        </w:rPr>
      </w:pPr>
    </w:p>
    <w:p w14:paraId="5BDD6C2C" w14:textId="6C681D5F" w:rsidR="00850672" w:rsidRPr="007C60C7" w:rsidRDefault="00096322" w:rsidP="00850672">
      <w:pPr>
        <w:jc w:val="center"/>
        <w:rPr>
          <w:rFonts w:ascii="Cambria" w:hAnsi="Cambria" w:cs="Arial"/>
          <w:noProof/>
          <w:color w:val="000000" w:themeColor="text1"/>
          <w:sz w:val="22"/>
          <w:lang w:val="bs-Latn-BA"/>
        </w:rPr>
      </w:pPr>
      <w:r>
        <w:rPr>
          <w:rFonts w:ascii="Cambria" w:hAnsi="Cambria" w:cs="Arial"/>
          <w:noProof/>
          <w:color w:val="000000" w:themeColor="text1"/>
          <w:sz w:val="22"/>
          <w:lang w:val="bs-Latn-BA"/>
        </w:rPr>
        <w:t>Čl</w:t>
      </w:r>
      <w:r w:rsidR="00C734BC" w:rsidRPr="007C60C7">
        <w:rPr>
          <w:rFonts w:ascii="Cambria" w:hAnsi="Cambria" w:cs="Arial"/>
          <w:noProof/>
          <w:color w:val="000000" w:themeColor="text1"/>
          <w:sz w:val="22"/>
          <w:lang w:val="bs-Latn-BA"/>
        </w:rPr>
        <w:t>an</w:t>
      </w:r>
      <w:r w:rsidR="00A21C49" w:rsidRPr="007C60C7">
        <w:rPr>
          <w:rFonts w:ascii="Cambria" w:hAnsi="Cambria" w:cs="Arial"/>
          <w:noProof/>
          <w:color w:val="000000" w:themeColor="text1"/>
          <w:sz w:val="22"/>
          <w:lang w:val="bs-Latn-BA"/>
        </w:rPr>
        <w:t xml:space="preserve"> 7</w:t>
      </w:r>
      <w:r>
        <w:rPr>
          <w:rFonts w:ascii="Cambria" w:hAnsi="Cambria" w:cs="Arial"/>
          <w:noProof/>
          <w:color w:val="000000" w:themeColor="text1"/>
          <w:sz w:val="22"/>
          <w:lang w:val="bs-Latn-BA"/>
        </w:rPr>
        <w:t>4</w:t>
      </w:r>
      <w:r w:rsidR="00850672" w:rsidRPr="007C60C7">
        <w:rPr>
          <w:rFonts w:ascii="Cambria" w:hAnsi="Cambria" w:cs="Arial"/>
          <w:noProof/>
          <w:color w:val="000000" w:themeColor="text1"/>
          <w:sz w:val="22"/>
          <w:lang w:val="bs-Latn-BA"/>
        </w:rPr>
        <w:t>.</w:t>
      </w:r>
    </w:p>
    <w:p w14:paraId="588BB610"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(Prelazna klasifikacija vinogradarsko-geografskih jedinica prema vinogradarskim klimatskim zonama)</w:t>
      </w:r>
    </w:p>
    <w:p w14:paraId="02D47B1A" w14:textId="77777777" w:rsidR="00850672" w:rsidRPr="007C60C7" w:rsidRDefault="00850672" w:rsidP="00850672">
      <w:pPr>
        <w:jc w:val="center"/>
        <w:rPr>
          <w:rFonts w:ascii="Cambria" w:hAnsi="Cambria" w:cs="Arial"/>
          <w:noProof/>
          <w:color w:val="000000" w:themeColor="text1"/>
          <w:sz w:val="22"/>
          <w:lang w:val="bs-Latn-BA"/>
        </w:rPr>
      </w:pPr>
    </w:p>
    <w:p w14:paraId="2C834E84" w14:textId="58444FC3" w:rsidR="00850672" w:rsidRPr="007C60C7" w:rsidRDefault="00850672" w:rsidP="00A7357A">
      <w:pPr>
        <w:pStyle w:val="ListParagraph"/>
        <w:numPr>
          <w:ilvl w:val="0"/>
          <w:numId w:val="91"/>
        </w:numPr>
        <w:jc w:val="both"/>
        <w:rPr>
          <w:rFonts w:ascii="Cambria" w:hAnsi="Cambria" w:cs="Arial"/>
          <w:noProof/>
          <w:color w:val="000000" w:themeColor="text1"/>
          <w:sz w:val="22"/>
          <w:szCs w:val="22"/>
          <w:lang w:val="bs-Latn-BA"/>
        </w:rPr>
      </w:pPr>
      <w:r w:rsidRPr="007C60C7">
        <w:rPr>
          <w:rFonts w:ascii="Cambria" w:hAnsi="Cambria" w:cs="Arial"/>
          <w:noProof/>
          <w:color w:val="000000" w:themeColor="text1"/>
          <w:sz w:val="22"/>
          <w:szCs w:val="22"/>
          <w:lang w:val="bs-Latn-BA"/>
        </w:rPr>
        <w:t xml:space="preserve">Do usvajanja provedbenog propisa iz </w:t>
      </w:r>
      <w:r w:rsidR="00C734BC" w:rsidRPr="007C60C7">
        <w:rPr>
          <w:rFonts w:ascii="Cambria" w:hAnsi="Cambria" w:cs="Arial"/>
          <w:noProof/>
          <w:color w:val="000000" w:themeColor="text1"/>
          <w:sz w:val="22"/>
          <w:szCs w:val="22"/>
          <w:lang w:val="bs-Latn-BA"/>
        </w:rPr>
        <w:t>član</w:t>
      </w:r>
      <w:r w:rsidR="00140892" w:rsidRPr="007C60C7">
        <w:rPr>
          <w:rFonts w:ascii="Cambria" w:hAnsi="Cambria" w:cs="Arial"/>
          <w:noProof/>
          <w:color w:val="000000" w:themeColor="text1"/>
          <w:sz w:val="22"/>
          <w:szCs w:val="22"/>
          <w:lang w:val="bs-Latn-BA"/>
        </w:rPr>
        <w:t>a</w:t>
      </w:r>
      <w:r w:rsidRPr="007C60C7">
        <w:rPr>
          <w:rFonts w:ascii="Cambria" w:hAnsi="Cambria" w:cs="Arial"/>
          <w:noProof/>
          <w:color w:val="000000" w:themeColor="text1"/>
          <w:sz w:val="22"/>
          <w:szCs w:val="22"/>
          <w:lang w:val="bs-Latn-BA"/>
        </w:rPr>
        <w:t xml:space="preserve"> 8</w:t>
      </w:r>
      <w:r w:rsidR="00B418E6" w:rsidRPr="007C60C7">
        <w:rPr>
          <w:rFonts w:ascii="Cambria" w:hAnsi="Cambria" w:cs="Arial"/>
          <w:noProof/>
          <w:color w:val="000000" w:themeColor="text1"/>
          <w:sz w:val="22"/>
          <w:szCs w:val="22"/>
          <w:lang w:val="bs-Latn-BA"/>
        </w:rPr>
        <w:t xml:space="preserve">. </w:t>
      </w:r>
      <w:r w:rsidR="00C734BC" w:rsidRPr="007C60C7">
        <w:rPr>
          <w:rFonts w:ascii="Cambria" w:hAnsi="Cambria" w:cs="Arial"/>
          <w:noProof/>
          <w:color w:val="000000" w:themeColor="text1"/>
          <w:sz w:val="22"/>
          <w:szCs w:val="22"/>
          <w:lang w:val="bs-Latn-BA"/>
        </w:rPr>
        <w:t>stav</w:t>
      </w:r>
      <w:r w:rsidR="004547D9" w:rsidRPr="007C60C7">
        <w:rPr>
          <w:rFonts w:ascii="Cambria" w:hAnsi="Cambria" w:cs="Arial"/>
          <w:noProof/>
          <w:color w:val="000000" w:themeColor="text1"/>
          <w:sz w:val="22"/>
          <w:szCs w:val="22"/>
          <w:lang w:val="bs-Latn-BA"/>
        </w:rPr>
        <w:t>a</w:t>
      </w:r>
      <w:r w:rsidR="00B418E6" w:rsidRPr="007C60C7">
        <w:rPr>
          <w:rFonts w:ascii="Cambria" w:hAnsi="Cambria" w:cs="Arial"/>
          <w:noProof/>
          <w:color w:val="000000" w:themeColor="text1"/>
          <w:sz w:val="22"/>
          <w:szCs w:val="22"/>
          <w:lang w:val="bs-Latn-BA"/>
        </w:rPr>
        <w:t xml:space="preserve"> </w:t>
      </w:r>
      <w:r w:rsidRPr="007C60C7">
        <w:rPr>
          <w:rFonts w:ascii="Cambria" w:hAnsi="Cambria" w:cs="Arial"/>
          <w:noProof/>
          <w:color w:val="000000" w:themeColor="text1"/>
          <w:sz w:val="22"/>
          <w:szCs w:val="22"/>
          <w:lang w:val="bs-Latn-BA"/>
        </w:rPr>
        <w:t xml:space="preserve">(8) </w:t>
      </w:r>
      <w:r w:rsidR="007C6BFF">
        <w:rPr>
          <w:rFonts w:ascii="Cambria" w:hAnsi="Cambria" w:cs="Arial"/>
          <w:noProof/>
          <w:color w:val="000000" w:themeColor="text1"/>
          <w:sz w:val="22"/>
          <w:szCs w:val="22"/>
          <w:lang w:val="bs-Latn-BA"/>
        </w:rPr>
        <w:t xml:space="preserve">ovog zakona </w:t>
      </w:r>
      <w:r w:rsidRPr="007C60C7">
        <w:rPr>
          <w:rFonts w:ascii="Cambria" w:hAnsi="Cambria" w:cs="Arial"/>
          <w:noProof/>
          <w:color w:val="000000" w:themeColor="text1"/>
          <w:sz w:val="22"/>
          <w:szCs w:val="22"/>
          <w:lang w:val="bs-Latn-BA"/>
        </w:rPr>
        <w:t>postojeće vinogradarsko-geografske jedinice u Bosni i Hercegovini pripadaju vinogradarskim klimatskim zonama kako slijedi:</w:t>
      </w:r>
    </w:p>
    <w:p w14:paraId="4467EF07" w14:textId="6BC7AC0E" w:rsidR="00850672" w:rsidRPr="006756A7" w:rsidRDefault="006756A7" w:rsidP="006756A7">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a) </w:t>
      </w:r>
      <w:r w:rsidR="00850672" w:rsidRPr="006756A7">
        <w:rPr>
          <w:rFonts w:ascii="Cambria" w:hAnsi="Cambria" w:cs="Arial"/>
          <w:noProof/>
          <w:color w:val="000000" w:themeColor="text1"/>
          <w:sz w:val="22"/>
          <w:lang w:val="bs-Latn-BA"/>
        </w:rPr>
        <w:t>Vinogradarska klimatska zona B obuhvata:</w:t>
      </w:r>
    </w:p>
    <w:p w14:paraId="6249BE8D" w14:textId="6BE40B4F" w:rsidR="00850672" w:rsidRPr="006756A7" w:rsidRDefault="006756A7" w:rsidP="006756A7">
      <w:pPr>
        <w:ind w:left="72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1)</w:t>
      </w:r>
      <w:r w:rsidR="00850672" w:rsidRPr="006756A7">
        <w:rPr>
          <w:rFonts w:ascii="Cambria" w:hAnsi="Cambria" w:cs="Arial"/>
          <w:noProof/>
          <w:color w:val="000000" w:themeColor="text1"/>
          <w:sz w:val="22"/>
          <w:lang w:val="bs-Latn-BA"/>
        </w:rPr>
        <w:t xml:space="preserve">Majevičko vinogorje; </w:t>
      </w:r>
    </w:p>
    <w:p w14:paraId="42200D5A" w14:textId="08FFB416" w:rsidR="00850672" w:rsidRPr="006756A7" w:rsidRDefault="006756A7" w:rsidP="006756A7">
      <w:pPr>
        <w:ind w:left="72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2)</w:t>
      </w:r>
      <w:r w:rsidR="00850672" w:rsidRPr="006756A7">
        <w:rPr>
          <w:rFonts w:ascii="Cambria" w:hAnsi="Cambria" w:cs="Arial"/>
          <w:noProof/>
          <w:color w:val="000000" w:themeColor="text1"/>
          <w:sz w:val="22"/>
          <w:lang w:val="bs-Latn-BA"/>
        </w:rPr>
        <w:t>Ukrinsko vinogorje i</w:t>
      </w:r>
    </w:p>
    <w:p w14:paraId="62ACFF46" w14:textId="5B18EEBB" w:rsidR="00850672" w:rsidRPr="006756A7" w:rsidRDefault="006756A7" w:rsidP="006756A7">
      <w:pPr>
        <w:ind w:left="72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3)</w:t>
      </w:r>
      <w:r w:rsidR="00850672" w:rsidRPr="006756A7">
        <w:rPr>
          <w:rFonts w:ascii="Cambria" w:hAnsi="Cambria" w:cs="Arial"/>
          <w:noProof/>
          <w:color w:val="000000" w:themeColor="text1"/>
          <w:sz w:val="22"/>
          <w:lang w:val="bs-Latn-BA"/>
        </w:rPr>
        <w:t>Kozaračko vinogorje.</w:t>
      </w:r>
    </w:p>
    <w:p w14:paraId="21CA0882" w14:textId="17B72190" w:rsidR="00850672" w:rsidRPr="006756A7" w:rsidRDefault="006756A7" w:rsidP="006756A7">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b) </w:t>
      </w:r>
      <w:r w:rsidR="00850672" w:rsidRPr="006756A7">
        <w:rPr>
          <w:rFonts w:ascii="Cambria" w:hAnsi="Cambria" w:cs="Arial"/>
          <w:noProof/>
          <w:color w:val="000000" w:themeColor="text1"/>
          <w:sz w:val="22"/>
          <w:lang w:val="bs-Latn-BA"/>
        </w:rPr>
        <w:t>Vinogradarska klimatska zona C I obuhvata:</w:t>
      </w:r>
    </w:p>
    <w:p w14:paraId="5EB5222A" w14:textId="50BC5A7F" w:rsidR="00850672" w:rsidRPr="006756A7" w:rsidRDefault="006756A7" w:rsidP="006756A7">
      <w:pPr>
        <w:ind w:firstLine="72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1) </w:t>
      </w:r>
      <w:r w:rsidR="00850672" w:rsidRPr="006756A7">
        <w:rPr>
          <w:rFonts w:ascii="Cambria" w:hAnsi="Cambria" w:cs="Arial"/>
          <w:noProof/>
          <w:color w:val="000000" w:themeColor="text1"/>
          <w:sz w:val="22"/>
          <w:lang w:val="bs-Latn-BA"/>
        </w:rPr>
        <w:t>Jablaničko vinogorje;</w:t>
      </w:r>
    </w:p>
    <w:p w14:paraId="65EC9546" w14:textId="20FF3A53" w:rsidR="00850672" w:rsidRPr="006756A7" w:rsidRDefault="006756A7" w:rsidP="006756A7">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c) </w:t>
      </w:r>
      <w:r w:rsidR="00850672" w:rsidRPr="006756A7">
        <w:rPr>
          <w:rFonts w:ascii="Cambria" w:hAnsi="Cambria" w:cs="Arial"/>
          <w:noProof/>
          <w:color w:val="000000" w:themeColor="text1"/>
          <w:sz w:val="22"/>
          <w:lang w:val="bs-Latn-BA"/>
        </w:rPr>
        <w:t>Vinogradarska klimatska zona C II obuhvata:</w:t>
      </w:r>
    </w:p>
    <w:p w14:paraId="40278D79" w14:textId="02223DF9" w:rsidR="00850672" w:rsidRPr="006756A7" w:rsidRDefault="006756A7" w:rsidP="006756A7">
      <w:pPr>
        <w:ind w:left="72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1) </w:t>
      </w:r>
      <w:r w:rsidR="00850672" w:rsidRPr="006756A7">
        <w:rPr>
          <w:rFonts w:ascii="Cambria" w:hAnsi="Cambria" w:cs="Arial"/>
          <w:noProof/>
          <w:color w:val="000000" w:themeColor="text1"/>
          <w:sz w:val="22"/>
          <w:lang w:val="bs-Latn-BA"/>
        </w:rPr>
        <w:t>Lištičko vinogorje i</w:t>
      </w:r>
    </w:p>
    <w:p w14:paraId="486B3C24" w14:textId="1C715860" w:rsidR="00850672" w:rsidRPr="006756A7" w:rsidRDefault="006756A7" w:rsidP="006756A7">
      <w:pPr>
        <w:ind w:left="36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d) </w:t>
      </w:r>
      <w:r w:rsidR="00850672" w:rsidRPr="006756A7">
        <w:rPr>
          <w:rFonts w:ascii="Cambria" w:hAnsi="Cambria" w:cs="Arial"/>
          <w:noProof/>
          <w:color w:val="000000" w:themeColor="text1"/>
          <w:sz w:val="22"/>
          <w:lang w:val="bs-Latn-BA"/>
        </w:rPr>
        <w:t>Vinogradarska klimatska zona C III obuhvata:</w:t>
      </w:r>
    </w:p>
    <w:p w14:paraId="54EEFB1B" w14:textId="0B85A110" w:rsidR="00850672" w:rsidRPr="006756A7" w:rsidRDefault="006756A7" w:rsidP="006756A7">
      <w:pPr>
        <w:ind w:firstLine="720"/>
        <w:jc w:val="both"/>
        <w:rPr>
          <w:rFonts w:ascii="Cambria" w:hAnsi="Cambria" w:cs="Arial"/>
          <w:noProof/>
          <w:color w:val="000000" w:themeColor="text1"/>
          <w:sz w:val="22"/>
          <w:lang w:val="bs-Latn-BA"/>
        </w:rPr>
      </w:pPr>
      <w:r>
        <w:rPr>
          <w:rFonts w:ascii="Cambria" w:hAnsi="Cambria" w:cs="Arial"/>
          <w:noProof/>
          <w:color w:val="000000" w:themeColor="text1"/>
          <w:sz w:val="22"/>
          <w:lang w:val="bs-Latn-BA"/>
        </w:rPr>
        <w:t xml:space="preserve">1) </w:t>
      </w:r>
      <w:r w:rsidR="00850672" w:rsidRPr="006756A7">
        <w:rPr>
          <w:rFonts w:ascii="Cambria" w:hAnsi="Cambria" w:cs="Arial"/>
          <w:noProof/>
          <w:color w:val="000000" w:themeColor="text1"/>
          <w:sz w:val="22"/>
          <w:lang w:val="bs-Latn-BA"/>
        </w:rPr>
        <w:t xml:space="preserve">Mostarsko vinogorje. </w:t>
      </w:r>
    </w:p>
    <w:p w14:paraId="6F242654" w14:textId="2AEDE001" w:rsidR="00850672" w:rsidRPr="00DC763C" w:rsidRDefault="00850672" w:rsidP="00A7357A">
      <w:pPr>
        <w:pStyle w:val="ListParagraph"/>
        <w:numPr>
          <w:ilvl w:val="0"/>
          <w:numId w:val="91"/>
        </w:numPr>
        <w:jc w:val="both"/>
        <w:rPr>
          <w:rFonts w:ascii="Cambria" w:hAnsi="Cambria" w:cs="Arial"/>
          <w:noProof/>
          <w:sz w:val="22"/>
          <w:szCs w:val="22"/>
          <w:lang w:val="bs-Latn-BA"/>
        </w:rPr>
      </w:pPr>
      <w:r w:rsidRPr="007C60C7">
        <w:rPr>
          <w:rFonts w:ascii="Cambria" w:hAnsi="Cambria" w:cs="Arial"/>
          <w:noProof/>
          <w:color w:val="000000" w:themeColor="text1"/>
          <w:sz w:val="22"/>
          <w:szCs w:val="22"/>
          <w:lang w:val="bs-Latn-BA"/>
        </w:rPr>
        <w:t>Razvr</w:t>
      </w:r>
      <w:r w:rsidR="004547D9" w:rsidRPr="007C60C7">
        <w:rPr>
          <w:rFonts w:ascii="Cambria" w:hAnsi="Cambria" w:cs="Arial"/>
          <w:noProof/>
          <w:color w:val="000000" w:themeColor="text1"/>
          <w:sz w:val="22"/>
          <w:szCs w:val="22"/>
          <w:lang w:val="bs-Latn-BA"/>
        </w:rPr>
        <w:t>stava</w:t>
      </w:r>
      <w:r w:rsidRPr="007C60C7">
        <w:rPr>
          <w:rFonts w:ascii="Cambria" w:hAnsi="Cambria" w:cs="Arial"/>
          <w:noProof/>
          <w:color w:val="000000" w:themeColor="text1"/>
          <w:sz w:val="22"/>
          <w:szCs w:val="22"/>
          <w:lang w:val="bs-Latn-BA"/>
        </w:rPr>
        <w:t xml:space="preserve">nje vinogradarsko-geografskih jedinica u određene vinogradarske klimatske zone iz </w:t>
      </w:r>
      <w:r w:rsidR="004547D9" w:rsidRPr="007C60C7">
        <w:rPr>
          <w:rFonts w:ascii="Cambria" w:hAnsi="Cambria" w:cs="Arial"/>
          <w:noProof/>
          <w:color w:val="000000" w:themeColor="text1"/>
          <w:sz w:val="22"/>
          <w:szCs w:val="22"/>
          <w:lang w:val="bs-Latn-BA"/>
        </w:rPr>
        <w:t>stava</w:t>
      </w:r>
      <w:r w:rsidRPr="007C60C7">
        <w:rPr>
          <w:rFonts w:ascii="Cambria" w:hAnsi="Cambria" w:cs="Arial"/>
          <w:noProof/>
          <w:color w:val="000000" w:themeColor="text1"/>
          <w:sz w:val="22"/>
          <w:szCs w:val="22"/>
          <w:lang w:val="bs-Latn-BA"/>
        </w:rPr>
        <w:t xml:space="preserve"> (1)</w:t>
      </w:r>
      <w:r w:rsidR="006756A7">
        <w:rPr>
          <w:rFonts w:ascii="Cambria" w:hAnsi="Cambria" w:cs="Arial"/>
          <w:noProof/>
          <w:color w:val="000000" w:themeColor="text1"/>
          <w:sz w:val="22"/>
          <w:szCs w:val="22"/>
          <w:lang w:val="bs-Latn-BA"/>
        </w:rPr>
        <w:t xml:space="preserve"> ovog člana</w:t>
      </w:r>
      <w:r w:rsidRPr="007C60C7">
        <w:rPr>
          <w:rFonts w:ascii="Cambria" w:hAnsi="Cambria" w:cs="Arial"/>
          <w:noProof/>
          <w:color w:val="000000" w:themeColor="text1"/>
          <w:sz w:val="22"/>
          <w:szCs w:val="22"/>
          <w:lang w:val="bs-Latn-BA"/>
        </w:rPr>
        <w:t xml:space="preserve"> će biti revidirano sa donošenjem podzakonskog propisa o uspo</w:t>
      </w:r>
      <w:r w:rsidR="00021E17" w:rsidRPr="007C60C7">
        <w:rPr>
          <w:rFonts w:ascii="Cambria" w:hAnsi="Cambria" w:cs="Arial"/>
          <w:noProof/>
          <w:color w:val="000000" w:themeColor="text1"/>
          <w:sz w:val="22"/>
          <w:szCs w:val="22"/>
          <w:lang w:val="bs-Latn-BA"/>
        </w:rPr>
        <w:t>stav</w:t>
      </w:r>
      <w:r w:rsidRPr="007C60C7">
        <w:rPr>
          <w:rFonts w:ascii="Cambria" w:hAnsi="Cambria" w:cs="Arial"/>
          <w:noProof/>
          <w:color w:val="000000" w:themeColor="text1"/>
          <w:sz w:val="22"/>
          <w:szCs w:val="22"/>
          <w:lang w:val="bs-Latn-BA"/>
        </w:rPr>
        <w:t xml:space="preserve">ljanju nove </w:t>
      </w:r>
      <w:r w:rsidRPr="00DC763C">
        <w:rPr>
          <w:rFonts w:ascii="Cambria" w:hAnsi="Cambria" w:cs="Arial"/>
          <w:noProof/>
          <w:sz w:val="22"/>
          <w:szCs w:val="22"/>
          <w:lang w:val="bs-Latn-BA"/>
        </w:rPr>
        <w:t xml:space="preserve">vinogradarske rejonizacije BiH, kako je </w:t>
      </w:r>
      <w:r w:rsidR="00813442" w:rsidRPr="00DC763C">
        <w:rPr>
          <w:rFonts w:ascii="Cambria" w:hAnsi="Cambria" w:cs="Arial"/>
          <w:noProof/>
          <w:sz w:val="22"/>
          <w:szCs w:val="22"/>
          <w:lang w:val="bs-Latn-BA"/>
        </w:rPr>
        <w:t xml:space="preserve">navedeno u </w:t>
      </w:r>
      <w:r w:rsidR="00C734BC" w:rsidRPr="00DC763C">
        <w:rPr>
          <w:rFonts w:ascii="Cambria" w:hAnsi="Cambria" w:cs="Arial"/>
          <w:noProof/>
          <w:sz w:val="22"/>
          <w:szCs w:val="22"/>
          <w:lang w:val="bs-Latn-BA"/>
        </w:rPr>
        <w:t>član</w:t>
      </w:r>
      <w:r w:rsidR="00813442" w:rsidRPr="00DC763C">
        <w:rPr>
          <w:rFonts w:ascii="Cambria" w:hAnsi="Cambria" w:cs="Arial"/>
          <w:noProof/>
          <w:sz w:val="22"/>
          <w:szCs w:val="22"/>
          <w:lang w:val="bs-Latn-BA"/>
        </w:rPr>
        <w:t>u 8</w:t>
      </w:r>
      <w:r w:rsidR="00A821F1" w:rsidRPr="00DC763C">
        <w:rPr>
          <w:rFonts w:ascii="Cambria" w:hAnsi="Cambria" w:cs="Arial"/>
          <w:noProof/>
          <w:sz w:val="22"/>
          <w:szCs w:val="22"/>
          <w:lang w:val="bs-Latn-BA"/>
        </w:rPr>
        <w:t>.</w:t>
      </w:r>
      <w:r w:rsidR="00A821F1" w:rsidRPr="00DC763C">
        <w:rPr>
          <w:noProof/>
          <w:lang w:val="bs-Latn-BA"/>
        </w:rPr>
        <w:t xml:space="preserve"> </w:t>
      </w:r>
      <w:r w:rsidR="00C734BC" w:rsidRPr="00DC763C">
        <w:rPr>
          <w:rFonts w:ascii="Cambria" w:hAnsi="Cambria" w:cs="Arial"/>
          <w:noProof/>
          <w:sz w:val="22"/>
          <w:szCs w:val="22"/>
          <w:lang w:val="bs-Latn-BA"/>
        </w:rPr>
        <w:t>stav</w:t>
      </w:r>
      <w:r w:rsidR="00A821F1" w:rsidRPr="00DC763C">
        <w:rPr>
          <w:rFonts w:ascii="Cambria" w:hAnsi="Cambria" w:cs="Arial"/>
          <w:noProof/>
          <w:sz w:val="22"/>
          <w:szCs w:val="22"/>
          <w:lang w:val="bs-Latn-BA"/>
        </w:rPr>
        <w:t xml:space="preserve"> </w:t>
      </w:r>
      <w:r w:rsidR="00813442" w:rsidRPr="00DC763C">
        <w:rPr>
          <w:rFonts w:ascii="Cambria" w:hAnsi="Cambria" w:cs="Arial"/>
          <w:noProof/>
          <w:sz w:val="22"/>
          <w:szCs w:val="22"/>
          <w:lang w:val="bs-Latn-BA"/>
        </w:rPr>
        <w:t>(8)</w:t>
      </w:r>
      <w:r w:rsidR="006756A7" w:rsidRPr="00DC763C">
        <w:rPr>
          <w:rFonts w:ascii="Cambria" w:hAnsi="Cambria" w:cs="Arial"/>
          <w:noProof/>
          <w:sz w:val="22"/>
          <w:szCs w:val="22"/>
          <w:lang w:val="bs-Latn-BA"/>
        </w:rPr>
        <w:t xml:space="preserve"> </w:t>
      </w:r>
      <w:r w:rsidR="006756A7" w:rsidRPr="00DC763C">
        <w:rPr>
          <w:rFonts w:ascii="Cambria" w:hAnsi="Cambria" w:cs="Arial"/>
          <w:bCs/>
          <w:noProof/>
          <w:sz w:val="22"/>
          <w:szCs w:val="22"/>
          <w:lang w:val="bs-Latn-BA"/>
        </w:rPr>
        <w:t>ovog zakona</w:t>
      </w:r>
      <w:r w:rsidR="00813442" w:rsidRPr="00DC763C">
        <w:rPr>
          <w:rFonts w:ascii="Cambria" w:hAnsi="Cambria" w:cs="Arial"/>
          <w:noProof/>
          <w:sz w:val="22"/>
          <w:szCs w:val="22"/>
          <w:lang w:val="bs-Latn-BA"/>
        </w:rPr>
        <w:t xml:space="preserve"> i </w:t>
      </w:r>
      <w:r w:rsidR="00C734BC" w:rsidRPr="00DC763C">
        <w:rPr>
          <w:rFonts w:ascii="Cambria" w:hAnsi="Cambria" w:cs="Arial"/>
          <w:noProof/>
          <w:sz w:val="22"/>
          <w:szCs w:val="22"/>
          <w:lang w:val="bs-Latn-BA"/>
        </w:rPr>
        <w:t>član</w:t>
      </w:r>
      <w:r w:rsidR="00813442" w:rsidRPr="00DC763C">
        <w:rPr>
          <w:rFonts w:ascii="Cambria" w:hAnsi="Cambria" w:cs="Arial"/>
          <w:noProof/>
          <w:sz w:val="22"/>
          <w:szCs w:val="22"/>
          <w:lang w:val="bs-Latn-BA"/>
        </w:rPr>
        <w:t>u 7</w:t>
      </w:r>
      <w:r w:rsidR="006756A7" w:rsidRPr="00DC763C">
        <w:rPr>
          <w:rFonts w:ascii="Cambria" w:hAnsi="Cambria" w:cs="Arial"/>
          <w:noProof/>
          <w:sz w:val="22"/>
          <w:szCs w:val="22"/>
          <w:lang w:val="bs-Latn-BA"/>
        </w:rPr>
        <w:t>2</w:t>
      </w:r>
      <w:r w:rsidR="00A821F1" w:rsidRPr="00DC763C">
        <w:rPr>
          <w:rFonts w:ascii="Cambria" w:hAnsi="Cambria" w:cs="Arial"/>
          <w:noProof/>
          <w:sz w:val="22"/>
          <w:szCs w:val="22"/>
          <w:lang w:val="bs-Latn-BA"/>
        </w:rPr>
        <w:t>.</w:t>
      </w:r>
      <w:r w:rsidR="00A821F1" w:rsidRPr="00DC763C">
        <w:rPr>
          <w:noProof/>
          <w:lang w:val="bs-Latn-BA"/>
        </w:rPr>
        <w:t xml:space="preserve"> </w:t>
      </w:r>
      <w:r w:rsidR="00C734BC" w:rsidRPr="00DC763C">
        <w:rPr>
          <w:rFonts w:ascii="Cambria" w:hAnsi="Cambria" w:cs="Arial"/>
          <w:noProof/>
          <w:sz w:val="22"/>
          <w:szCs w:val="22"/>
          <w:lang w:val="bs-Latn-BA"/>
        </w:rPr>
        <w:t>stav</w:t>
      </w:r>
      <w:r w:rsidR="00A821F1" w:rsidRPr="00DC763C">
        <w:rPr>
          <w:rFonts w:ascii="Cambria" w:hAnsi="Cambria" w:cs="Arial"/>
          <w:noProof/>
          <w:sz w:val="22"/>
          <w:szCs w:val="22"/>
          <w:lang w:val="bs-Latn-BA"/>
        </w:rPr>
        <w:t xml:space="preserve"> </w:t>
      </w:r>
      <w:r w:rsidRPr="00DC763C">
        <w:rPr>
          <w:rFonts w:ascii="Cambria" w:hAnsi="Cambria" w:cs="Arial"/>
          <w:noProof/>
          <w:sz w:val="22"/>
          <w:szCs w:val="22"/>
          <w:lang w:val="bs-Latn-BA"/>
        </w:rPr>
        <w:t>(2)</w:t>
      </w:r>
      <w:r w:rsidR="00B929A1" w:rsidRPr="00DC763C">
        <w:rPr>
          <w:rFonts w:ascii="Cambria" w:hAnsi="Cambria" w:cs="Arial"/>
          <w:noProof/>
          <w:sz w:val="22"/>
          <w:szCs w:val="22"/>
          <w:lang w:val="bs-Latn-BA"/>
        </w:rPr>
        <w:t xml:space="preserve"> ovog zakona</w:t>
      </w:r>
      <w:r w:rsidRPr="00DC763C">
        <w:rPr>
          <w:rFonts w:ascii="Cambria" w:hAnsi="Cambria" w:cs="Arial"/>
          <w:noProof/>
          <w:sz w:val="22"/>
          <w:szCs w:val="22"/>
          <w:lang w:val="bs-Latn-BA"/>
        </w:rPr>
        <w:t>.</w:t>
      </w:r>
    </w:p>
    <w:p w14:paraId="58DF5774" w14:textId="77777777" w:rsidR="00850672" w:rsidRPr="00DC763C" w:rsidRDefault="00850672" w:rsidP="00850672">
      <w:pPr>
        <w:rPr>
          <w:rFonts w:ascii="Cambria" w:hAnsi="Cambria" w:cs="Arial"/>
          <w:noProof/>
          <w:sz w:val="22"/>
          <w:lang w:val="bs-Latn-BA"/>
        </w:rPr>
      </w:pPr>
    </w:p>
    <w:p w14:paraId="0B2AEF8F" w14:textId="3C7762AA" w:rsidR="00850672" w:rsidRPr="00DC763C" w:rsidRDefault="006756A7" w:rsidP="00850672">
      <w:pPr>
        <w:jc w:val="center"/>
        <w:rPr>
          <w:rFonts w:ascii="Cambria" w:hAnsi="Cambria" w:cs="Arial"/>
          <w:bCs/>
          <w:noProof/>
          <w:sz w:val="22"/>
          <w:lang w:val="bs-Latn-BA"/>
        </w:rPr>
      </w:pPr>
      <w:r w:rsidRPr="00DC763C">
        <w:rPr>
          <w:rFonts w:ascii="Cambria" w:hAnsi="Cambria" w:cs="Arial"/>
          <w:bCs/>
          <w:noProof/>
          <w:sz w:val="22"/>
          <w:lang w:val="bs-Latn-BA"/>
        </w:rPr>
        <w:t>Č</w:t>
      </w:r>
      <w:r w:rsidR="00C734BC" w:rsidRPr="00DC763C">
        <w:rPr>
          <w:rFonts w:ascii="Cambria" w:hAnsi="Cambria" w:cs="Arial"/>
          <w:bCs/>
          <w:noProof/>
          <w:sz w:val="22"/>
          <w:lang w:val="bs-Latn-BA"/>
        </w:rPr>
        <w:t>lan</w:t>
      </w:r>
      <w:r w:rsidR="00A21C49" w:rsidRPr="00DC763C">
        <w:rPr>
          <w:rFonts w:ascii="Cambria" w:hAnsi="Cambria" w:cs="Arial"/>
          <w:bCs/>
          <w:noProof/>
          <w:sz w:val="22"/>
          <w:lang w:val="bs-Latn-BA"/>
        </w:rPr>
        <w:t xml:space="preserve"> 7</w:t>
      </w:r>
      <w:r w:rsidRPr="00DC763C">
        <w:rPr>
          <w:rFonts w:ascii="Cambria" w:hAnsi="Cambria" w:cs="Arial"/>
          <w:bCs/>
          <w:noProof/>
          <w:sz w:val="22"/>
          <w:lang w:val="bs-Latn-BA"/>
        </w:rPr>
        <w:t>5</w:t>
      </w:r>
      <w:r w:rsidR="00850672" w:rsidRPr="00DC763C">
        <w:rPr>
          <w:rFonts w:ascii="Cambria" w:hAnsi="Cambria" w:cs="Arial"/>
          <w:bCs/>
          <w:noProof/>
          <w:sz w:val="22"/>
          <w:lang w:val="bs-Latn-BA"/>
        </w:rPr>
        <w:t>.</w:t>
      </w:r>
    </w:p>
    <w:p w14:paraId="09350271" w14:textId="77777777" w:rsidR="00850672" w:rsidRPr="00DC763C" w:rsidRDefault="00850672" w:rsidP="00850672">
      <w:pPr>
        <w:jc w:val="center"/>
        <w:rPr>
          <w:rFonts w:ascii="Cambria" w:hAnsi="Cambria" w:cs="Arial"/>
          <w:bCs/>
          <w:noProof/>
          <w:sz w:val="22"/>
          <w:lang w:val="bs-Latn-BA"/>
        </w:rPr>
      </w:pPr>
      <w:r w:rsidRPr="00DC763C">
        <w:rPr>
          <w:rFonts w:ascii="Cambria" w:hAnsi="Cambria" w:cs="Arial"/>
          <w:bCs/>
          <w:noProof/>
          <w:sz w:val="22"/>
          <w:lang w:val="bs-Latn-BA"/>
        </w:rPr>
        <w:t>(Prelazno korištenje tradicionalnih izraza za deklarisani kvalitet vina)</w:t>
      </w:r>
    </w:p>
    <w:p w14:paraId="51AB5316" w14:textId="77777777" w:rsidR="00850672" w:rsidRPr="00DC763C" w:rsidRDefault="00850672" w:rsidP="00850672">
      <w:pPr>
        <w:rPr>
          <w:rFonts w:ascii="Cambria" w:hAnsi="Cambria" w:cs="Arial"/>
          <w:bCs/>
          <w:noProof/>
          <w:sz w:val="22"/>
          <w:lang w:val="bs-Latn-BA"/>
        </w:rPr>
      </w:pPr>
    </w:p>
    <w:p w14:paraId="349F4903" w14:textId="0CF4FD31" w:rsidR="00850672" w:rsidRPr="007C60C7" w:rsidRDefault="002C61F0" w:rsidP="00A7357A">
      <w:pPr>
        <w:pStyle w:val="ListParagraph"/>
        <w:numPr>
          <w:ilvl w:val="0"/>
          <w:numId w:val="97"/>
        </w:numPr>
        <w:jc w:val="both"/>
        <w:rPr>
          <w:rFonts w:ascii="Cambria" w:hAnsi="Cambria" w:cs="Arial"/>
          <w:bCs/>
          <w:noProof/>
          <w:color w:val="000000" w:themeColor="text1"/>
          <w:sz w:val="22"/>
          <w:szCs w:val="22"/>
          <w:lang w:val="bs-Latn-BA"/>
        </w:rPr>
      </w:pPr>
      <w:r w:rsidRPr="00DC763C">
        <w:rPr>
          <w:rFonts w:ascii="Cambria" w:hAnsi="Cambria" w:cs="Arial"/>
          <w:bCs/>
          <w:noProof/>
          <w:sz w:val="22"/>
          <w:szCs w:val="22"/>
          <w:lang w:val="bs-Latn-BA"/>
        </w:rPr>
        <w:t xml:space="preserve">Izuzetno od odredbi </w:t>
      </w:r>
      <w:r w:rsidR="00C734BC" w:rsidRPr="00DC763C">
        <w:rPr>
          <w:rFonts w:ascii="Cambria" w:hAnsi="Cambria" w:cs="Arial"/>
          <w:bCs/>
          <w:noProof/>
          <w:sz w:val="22"/>
          <w:szCs w:val="22"/>
          <w:lang w:val="bs-Latn-BA"/>
        </w:rPr>
        <w:t>član</w:t>
      </w:r>
      <w:r w:rsidRPr="00DC763C">
        <w:rPr>
          <w:rFonts w:ascii="Cambria" w:hAnsi="Cambria" w:cs="Arial"/>
          <w:bCs/>
          <w:noProof/>
          <w:sz w:val="22"/>
          <w:szCs w:val="22"/>
          <w:lang w:val="bs-Latn-BA"/>
        </w:rPr>
        <w:t>ova 35. i 36</w:t>
      </w:r>
      <w:r w:rsidR="00FA72F9" w:rsidRPr="00DC763C">
        <w:rPr>
          <w:rFonts w:ascii="Cambria" w:hAnsi="Cambria" w:cs="Arial"/>
          <w:bCs/>
          <w:noProof/>
          <w:sz w:val="22"/>
          <w:szCs w:val="22"/>
          <w:lang w:val="bs-Latn-BA"/>
        </w:rPr>
        <w:t>.</w:t>
      </w:r>
      <w:r w:rsidR="00B929A1" w:rsidRPr="00DC763C">
        <w:rPr>
          <w:rFonts w:ascii="Cambria" w:hAnsi="Cambria" w:cs="Arial"/>
          <w:noProof/>
          <w:sz w:val="22"/>
          <w:szCs w:val="22"/>
          <w:lang w:val="bs-Latn-BA"/>
        </w:rPr>
        <w:t xml:space="preserve"> ovog zakona</w:t>
      </w:r>
      <w:r w:rsidR="00FA72F9" w:rsidRPr="00DC763C">
        <w:rPr>
          <w:rFonts w:ascii="Cambria" w:hAnsi="Cambria" w:cs="Arial"/>
          <w:bCs/>
          <w:noProof/>
          <w:sz w:val="22"/>
          <w:szCs w:val="22"/>
          <w:lang w:val="bs-Latn-BA"/>
        </w:rPr>
        <w:t>, do uspo</w:t>
      </w:r>
      <w:r w:rsidR="00021E17" w:rsidRPr="00DC763C">
        <w:rPr>
          <w:rFonts w:ascii="Cambria" w:hAnsi="Cambria" w:cs="Arial"/>
          <w:bCs/>
          <w:noProof/>
          <w:sz w:val="22"/>
          <w:szCs w:val="22"/>
          <w:lang w:val="bs-Latn-BA"/>
        </w:rPr>
        <w:t>stav</w:t>
      </w:r>
      <w:r w:rsidR="00FA72F9" w:rsidRPr="00DC763C">
        <w:rPr>
          <w:rFonts w:ascii="Cambria" w:hAnsi="Cambria" w:cs="Arial"/>
          <w:bCs/>
          <w:noProof/>
          <w:sz w:val="22"/>
          <w:szCs w:val="22"/>
          <w:lang w:val="bs-Latn-BA"/>
        </w:rPr>
        <w:t xml:space="preserve">ljanja sistema zaštite oznaka porijekla i oznaka geografskog porijekla iz Drugog dijela, </w:t>
      </w:r>
      <w:r w:rsidR="0066589E" w:rsidRPr="00DC763C">
        <w:rPr>
          <w:rFonts w:ascii="Cambria" w:hAnsi="Cambria" w:cs="Arial"/>
          <w:bCs/>
          <w:noProof/>
          <w:sz w:val="22"/>
          <w:szCs w:val="22"/>
          <w:lang w:val="bs-Latn-BA"/>
        </w:rPr>
        <w:t>Poglavlj</w:t>
      </w:r>
      <w:r w:rsidR="00786AE6" w:rsidRPr="00DC763C">
        <w:rPr>
          <w:rFonts w:ascii="Cambria" w:hAnsi="Cambria" w:cs="Arial"/>
          <w:bCs/>
          <w:noProof/>
          <w:sz w:val="22"/>
          <w:szCs w:val="22"/>
          <w:lang w:val="bs-Latn-BA"/>
        </w:rPr>
        <w:t>a</w:t>
      </w:r>
      <w:r w:rsidR="00FA72F9" w:rsidRPr="00DC763C">
        <w:rPr>
          <w:rFonts w:ascii="Cambria" w:hAnsi="Cambria" w:cs="Arial"/>
          <w:bCs/>
          <w:noProof/>
          <w:sz w:val="22"/>
          <w:szCs w:val="22"/>
          <w:lang w:val="bs-Latn-BA"/>
        </w:rPr>
        <w:t xml:space="preserve"> III. Odjeljka 1.,  i sistema za zaštitu tradicionalnih izraza u sektoru vinarstva prema odredbama Drugog dijela,</w:t>
      </w:r>
      <w:r w:rsidR="00786AE6" w:rsidRPr="00DC763C">
        <w:rPr>
          <w:rFonts w:ascii="Cambria" w:hAnsi="Cambria" w:cs="Arial"/>
          <w:bCs/>
          <w:noProof/>
          <w:sz w:val="22"/>
          <w:szCs w:val="22"/>
          <w:lang w:val="bs-Latn-BA"/>
        </w:rPr>
        <w:t xml:space="preserve"> Poglavlja </w:t>
      </w:r>
      <w:r w:rsidR="00FA72F9" w:rsidRPr="00DC763C">
        <w:rPr>
          <w:rFonts w:ascii="Cambria" w:hAnsi="Cambria" w:cs="Arial"/>
          <w:bCs/>
          <w:noProof/>
          <w:sz w:val="22"/>
          <w:szCs w:val="22"/>
          <w:lang w:val="bs-Latn-BA"/>
        </w:rPr>
        <w:t xml:space="preserve">III. Odjeljka 2., izrazima: </w:t>
      </w:r>
      <w:r w:rsidR="00FA72F9" w:rsidRPr="00DC763C">
        <w:rPr>
          <w:rFonts w:ascii="Cambria" w:hAnsi="Cambria" w:cs="Arial"/>
          <w:bCs/>
          <w:noProof/>
          <w:kern w:val="28"/>
          <w:sz w:val="22"/>
          <w:szCs w:val="22"/>
          <w:lang w:val="bs-Latn-BA"/>
        </w:rPr>
        <w:t xml:space="preserve">"regionalno vino" ili "регионално вино" (alt. "stono vino", "stolno vino", "стоно вино"); "kvalitetno vino" ili "квалитетно вино" i "vrhunsko vino" ili "врхунско </w:t>
      </w:r>
      <w:r w:rsidR="00FA72F9" w:rsidRPr="00DC763C">
        <w:rPr>
          <w:rFonts w:ascii="Cambria" w:hAnsi="Cambria" w:cs="Arial"/>
          <w:bCs/>
          <w:noProof/>
          <w:kern w:val="28"/>
          <w:sz w:val="22"/>
          <w:szCs w:val="22"/>
          <w:lang w:val="bs-Latn-BA"/>
        </w:rPr>
        <w:lastRenderedPageBreak/>
        <w:t xml:space="preserve">вино" </w:t>
      </w:r>
      <w:r w:rsidRPr="00DC763C">
        <w:rPr>
          <w:rFonts w:ascii="Cambria" w:hAnsi="Cambria" w:cs="Arial"/>
          <w:bCs/>
          <w:noProof/>
          <w:sz w:val="22"/>
          <w:szCs w:val="22"/>
          <w:lang w:val="bs-Latn-BA"/>
        </w:rPr>
        <w:t xml:space="preserve">iz </w:t>
      </w:r>
      <w:r w:rsidR="00C734BC" w:rsidRPr="00DC763C">
        <w:rPr>
          <w:rFonts w:ascii="Cambria" w:hAnsi="Cambria" w:cs="Arial"/>
          <w:bCs/>
          <w:noProof/>
          <w:sz w:val="22"/>
          <w:szCs w:val="22"/>
          <w:lang w:val="bs-Latn-BA"/>
        </w:rPr>
        <w:t>član</w:t>
      </w:r>
      <w:r w:rsidR="00140892" w:rsidRPr="00DC763C">
        <w:rPr>
          <w:rFonts w:ascii="Cambria" w:hAnsi="Cambria" w:cs="Arial"/>
          <w:bCs/>
          <w:noProof/>
          <w:sz w:val="22"/>
          <w:szCs w:val="22"/>
          <w:lang w:val="bs-Latn-BA"/>
        </w:rPr>
        <w:t>a</w:t>
      </w:r>
      <w:r w:rsidRPr="00DC763C">
        <w:rPr>
          <w:rFonts w:ascii="Cambria" w:hAnsi="Cambria" w:cs="Arial"/>
          <w:bCs/>
          <w:noProof/>
          <w:sz w:val="22"/>
          <w:szCs w:val="22"/>
          <w:lang w:val="bs-Latn-BA"/>
        </w:rPr>
        <w:t xml:space="preserve"> 36</w:t>
      </w:r>
      <w:r w:rsidR="00A821F1" w:rsidRPr="00DC763C">
        <w:rPr>
          <w:rFonts w:ascii="Cambria" w:hAnsi="Cambria" w:cs="Arial"/>
          <w:bCs/>
          <w:noProof/>
          <w:sz w:val="22"/>
          <w:szCs w:val="22"/>
          <w:lang w:val="bs-Latn-BA"/>
        </w:rPr>
        <w:t>.</w:t>
      </w:r>
      <w:r w:rsidR="00A821F1" w:rsidRPr="00DC763C">
        <w:rPr>
          <w:noProof/>
          <w:lang w:val="bs-Latn-BA"/>
        </w:rPr>
        <w:t xml:space="preserve"> </w:t>
      </w:r>
      <w:r w:rsidR="00C734BC" w:rsidRPr="00DC763C">
        <w:rPr>
          <w:rFonts w:ascii="Cambria" w:hAnsi="Cambria" w:cs="Arial"/>
          <w:bCs/>
          <w:noProof/>
          <w:sz w:val="22"/>
          <w:szCs w:val="22"/>
          <w:lang w:val="bs-Latn-BA"/>
        </w:rPr>
        <w:t>stav</w:t>
      </w:r>
      <w:r w:rsidR="00A821F1" w:rsidRPr="00DC763C">
        <w:rPr>
          <w:rFonts w:ascii="Cambria" w:hAnsi="Cambria" w:cs="Arial"/>
          <w:bCs/>
          <w:noProof/>
          <w:sz w:val="22"/>
          <w:szCs w:val="22"/>
          <w:lang w:val="bs-Latn-BA"/>
        </w:rPr>
        <w:t xml:space="preserve"> </w:t>
      </w:r>
      <w:r w:rsidR="00FA72F9" w:rsidRPr="00DC763C">
        <w:rPr>
          <w:rFonts w:ascii="Cambria" w:hAnsi="Cambria" w:cs="Arial"/>
          <w:bCs/>
          <w:noProof/>
          <w:sz w:val="22"/>
          <w:szCs w:val="22"/>
          <w:lang w:val="bs-Latn-BA"/>
        </w:rPr>
        <w:t>(2),(3)</w:t>
      </w:r>
      <w:r w:rsidR="00B418E6" w:rsidRPr="00DC763C">
        <w:rPr>
          <w:rFonts w:ascii="Cambria" w:hAnsi="Cambria" w:cs="Arial"/>
          <w:bCs/>
          <w:noProof/>
          <w:sz w:val="22"/>
          <w:szCs w:val="22"/>
          <w:lang w:val="bs-Latn-BA"/>
        </w:rPr>
        <w:t>, tač</w:t>
      </w:r>
      <w:r w:rsidR="00283CF6" w:rsidRPr="00DC763C">
        <w:rPr>
          <w:rFonts w:ascii="Cambria" w:hAnsi="Cambria" w:cs="Arial"/>
          <w:bCs/>
          <w:noProof/>
          <w:sz w:val="22"/>
          <w:szCs w:val="22"/>
          <w:lang w:val="bs-Latn-BA"/>
        </w:rPr>
        <w:t xml:space="preserve">ka </w:t>
      </w:r>
      <w:r w:rsidR="00FA72F9" w:rsidRPr="00DC763C">
        <w:rPr>
          <w:rFonts w:ascii="Cambria" w:hAnsi="Cambria" w:cs="Arial"/>
          <w:bCs/>
          <w:noProof/>
          <w:sz w:val="22"/>
          <w:szCs w:val="22"/>
          <w:lang w:val="bs-Latn-BA"/>
        </w:rPr>
        <w:t>a)</w:t>
      </w:r>
      <w:r w:rsidR="00283CF6" w:rsidRPr="00DC763C">
        <w:rPr>
          <w:rFonts w:ascii="Cambria" w:hAnsi="Cambria" w:cs="Arial"/>
          <w:bCs/>
          <w:noProof/>
          <w:sz w:val="22"/>
          <w:szCs w:val="22"/>
          <w:lang w:val="bs-Latn-BA"/>
        </w:rPr>
        <w:t xml:space="preserve"> i </w:t>
      </w:r>
      <w:r w:rsidR="00FA72F9" w:rsidRPr="00DC763C">
        <w:rPr>
          <w:rFonts w:ascii="Cambria" w:hAnsi="Cambria" w:cs="Arial"/>
          <w:bCs/>
          <w:noProof/>
          <w:sz w:val="22"/>
          <w:szCs w:val="22"/>
          <w:lang w:val="bs-Latn-BA"/>
        </w:rPr>
        <w:t xml:space="preserve">b) </w:t>
      </w:r>
      <w:r w:rsidR="00B929A1" w:rsidRPr="00DC763C">
        <w:rPr>
          <w:rFonts w:ascii="Cambria" w:hAnsi="Cambria" w:cs="Arial"/>
          <w:noProof/>
          <w:sz w:val="22"/>
          <w:szCs w:val="22"/>
          <w:lang w:val="bs-Latn-BA"/>
        </w:rPr>
        <w:t xml:space="preserve">ovog zakona </w:t>
      </w:r>
      <w:r w:rsidR="00FA72F9" w:rsidRPr="00DC763C">
        <w:rPr>
          <w:rFonts w:ascii="Cambria" w:hAnsi="Cambria" w:cs="Arial"/>
          <w:bCs/>
          <w:noProof/>
          <w:sz w:val="22"/>
          <w:szCs w:val="22"/>
          <w:lang w:val="bs-Latn-BA"/>
        </w:rPr>
        <w:t xml:space="preserve">se kao uobičajenim izrazima za deklarisani kvalitet vina mogu označavati vina proizvedena </w:t>
      </w:r>
      <w:r w:rsidR="00FA72F9" w:rsidRPr="007C60C7">
        <w:rPr>
          <w:rFonts w:ascii="Cambria" w:hAnsi="Cambria" w:cs="Arial"/>
          <w:bCs/>
          <w:noProof/>
          <w:color w:val="000000" w:themeColor="text1"/>
          <w:sz w:val="22"/>
          <w:szCs w:val="22"/>
          <w:lang w:val="bs-Latn-BA"/>
        </w:rPr>
        <w:t xml:space="preserve">u Bosni i Hercegovini koja se </w:t>
      </w:r>
      <w:r w:rsidR="00021E17" w:rsidRPr="007C60C7">
        <w:rPr>
          <w:rFonts w:ascii="Cambria" w:hAnsi="Cambria" w:cs="Arial"/>
          <w:bCs/>
          <w:noProof/>
          <w:color w:val="000000" w:themeColor="text1"/>
          <w:sz w:val="22"/>
          <w:szCs w:val="22"/>
          <w:lang w:val="bs-Latn-BA"/>
        </w:rPr>
        <w:t>stav</w:t>
      </w:r>
      <w:r w:rsidR="00FA72F9" w:rsidRPr="007C60C7">
        <w:rPr>
          <w:rFonts w:ascii="Cambria" w:hAnsi="Cambria" w:cs="Arial"/>
          <w:bCs/>
          <w:noProof/>
          <w:color w:val="000000" w:themeColor="text1"/>
          <w:sz w:val="22"/>
          <w:szCs w:val="22"/>
          <w:lang w:val="bs-Latn-BA"/>
        </w:rPr>
        <w:t>ljaju na tržište u Bosni i Hercegovini ili se izvoze.</w:t>
      </w:r>
    </w:p>
    <w:p w14:paraId="5DC0BFA5" w14:textId="49F80C3E" w:rsidR="00850672" w:rsidRPr="007C60C7" w:rsidRDefault="00850672" w:rsidP="00A7357A">
      <w:pPr>
        <w:pStyle w:val="ListParagraph"/>
        <w:numPr>
          <w:ilvl w:val="0"/>
          <w:numId w:val="97"/>
        </w:numPr>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zCs w:val="22"/>
          <w:lang w:val="bs-Latn-BA"/>
        </w:rPr>
        <w:t xml:space="preserve">Izrazi iz </w:t>
      </w:r>
      <w:r w:rsidR="00C734BC" w:rsidRPr="007C60C7">
        <w:rPr>
          <w:rFonts w:ascii="Cambria" w:hAnsi="Cambria" w:cs="Arial"/>
          <w:bCs/>
          <w:noProof/>
          <w:color w:val="000000" w:themeColor="text1"/>
          <w:sz w:val="22"/>
          <w:szCs w:val="22"/>
          <w:lang w:val="bs-Latn-BA"/>
        </w:rPr>
        <w:t>stav</w:t>
      </w:r>
      <w:r w:rsidR="004547D9" w:rsidRPr="007C60C7">
        <w:rPr>
          <w:rFonts w:ascii="Cambria" w:hAnsi="Cambria" w:cs="Arial"/>
          <w:bCs/>
          <w:noProof/>
          <w:color w:val="000000" w:themeColor="text1"/>
          <w:sz w:val="22"/>
          <w:szCs w:val="22"/>
          <w:lang w:val="bs-Latn-BA"/>
        </w:rPr>
        <w:t>a</w:t>
      </w:r>
      <w:r w:rsidRPr="007C60C7">
        <w:rPr>
          <w:rFonts w:ascii="Cambria" w:hAnsi="Cambria" w:cs="Arial"/>
          <w:bCs/>
          <w:noProof/>
          <w:color w:val="000000" w:themeColor="text1"/>
          <w:sz w:val="22"/>
          <w:szCs w:val="22"/>
          <w:lang w:val="bs-Latn-BA"/>
        </w:rPr>
        <w:t xml:space="preserve"> (1)</w:t>
      </w:r>
      <w:r w:rsidR="00283CF6">
        <w:rPr>
          <w:rFonts w:ascii="Cambria" w:hAnsi="Cambria" w:cs="Arial"/>
          <w:bCs/>
          <w:noProof/>
          <w:color w:val="000000" w:themeColor="text1"/>
          <w:sz w:val="22"/>
          <w:szCs w:val="22"/>
          <w:lang w:val="bs-Latn-BA"/>
        </w:rPr>
        <w:t xml:space="preserve"> ovog člana</w:t>
      </w:r>
      <w:r w:rsidRPr="007C60C7">
        <w:rPr>
          <w:rFonts w:ascii="Cambria" w:hAnsi="Cambria" w:cs="Arial"/>
          <w:bCs/>
          <w:noProof/>
          <w:color w:val="000000" w:themeColor="text1"/>
          <w:sz w:val="22"/>
          <w:szCs w:val="22"/>
          <w:lang w:val="bs-Latn-BA"/>
        </w:rPr>
        <w:t xml:space="preserve"> tokom prelaznog perioda iz istog </w:t>
      </w:r>
      <w:r w:rsidR="004547D9" w:rsidRPr="007C60C7">
        <w:rPr>
          <w:rFonts w:ascii="Cambria" w:hAnsi="Cambria" w:cs="Arial"/>
          <w:bCs/>
          <w:noProof/>
          <w:color w:val="000000" w:themeColor="text1"/>
          <w:sz w:val="22"/>
          <w:szCs w:val="22"/>
          <w:lang w:val="bs-Latn-BA"/>
        </w:rPr>
        <w:t>stava</w:t>
      </w:r>
      <w:r w:rsidRPr="007C60C7">
        <w:rPr>
          <w:rFonts w:ascii="Cambria" w:hAnsi="Cambria" w:cs="Arial"/>
          <w:bCs/>
          <w:noProof/>
          <w:color w:val="000000" w:themeColor="text1"/>
          <w:sz w:val="22"/>
          <w:szCs w:val="22"/>
          <w:lang w:val="bs-Latn-BA"/>
        </w:rPr>
        <w:t xml:space="preserve"> mogu biti praćeni izrazima kao što su</w:t>
      </w:r>
      <w:r w:rsidR="00283CF6">
        <w:rPr>
          <w:rFonts w:ascii="Cambria" w:hAnsi="Cambria" w:cs="Arial"/>
          <w:bCs/>
          <w:noProof/>
          <w:color w:val="000000" w:themeColor="text1"/>
          <w:sz w:val="22"/>
          <w:szCs w:val="22"/>
          <w:lang w:val="bs-Latn-BA"/>
        </w:rPr>
        <w:t xml:space="preserve"> </w:t>
      </w:r>
      <w:r w:rsidRPr="007C60C7">
        <w:rPr>
          <w:rFonts w:ascii="Cambria" w:hAnsi="Cambria" w:cs="Arial"/>
          <w:bCs/>
          <w:noProof/>
          <w:color w:val="000000" w:themeColor="text1"/>
          <w:sz w:val="22"/>
          <w:szCs w:val="22"/>
          <w:lang w:val="bs-Latn-BA"/>
        </w:rPr>
        <w:t>"s geografskim oznakom", "sa zaštićenom geografskom oznakom", "s geografskim porijeklom", "sa zaštićenim geografskim porijeklom" ili sličnim izrazima.</w:t>
      </w:r>
    </w:p>
    <w:p w14:paraId="78AB296B" w14:textId="43775DA7" w:rsidR="00850672" w:rsidRPr="007C60C7" w:rsidRDefault="00850672" w:rsidP="00A7357A">
      <w:pPr>
        <w:pStyle w:val="ListParagraph"/>
        <w:numPr>
          <w:ilvl w:val="0"/>
          <w:numId w:val="97"/>
        </w:numPr>
        <w:jc w:val="both"/>
        <w:rPr>
          <w:rFonts w:ascii="Cambria" w:hAnsi="Cambria" w:cs="Arial"/>
          <w:bCs/>
          <w:noProof/>
          <w:color w:val="000000" w:themeColor="text1"/>
          <w:sz w:val="22"/>
          <w:szCs w:val="22"/>
          <w:lang w:val="bs-Latn-BA"/>
        </w:rPr>
      </w:pPr>
      <w:r w:rsidRPr="007C60C7">
        <w:rPr>
          <w:rFonts w:ascii="Cambria" w:hAnsi="Cambria" w:cs="Arial"/>
          <w:bCs/>
          <w:noProof/>
          <w:color w:val="000000" w:themeColor="text1"/>
          <w:sz w:val="22"/>
          <w:szCs w:val="22"/>
          <w:lang w:val="bs-Latn-BA"/>
        </w:rPr>
        <w:t xml:space="preserve">Tokom prelaznog perioda iz </w:t>
      </w:r>
      <w:r w:rsidR="00C734BC" w:rsidRPr="007C60C7">
        <w:rPr>
          <w:rFonts w:ascii="Cambria" w:hAnsi="Cambria" w:cs="Arial"/>
          <w:bCs/>
          <w:noProof/>
          <w:color w:val="000000" w:themeColor="text1"/>
          <w:sz w:val="22"/>
          <w:szCs w:val="22"/>
          <w:lang w:val="bs-Latn-BA"/>
        </w:rPr>
        <w:t>stav</w:t>
      </w:r>
      <w:r w:rsidR="004547D9" w:rsidRPr="007C60C7">
        <w:rPr>
          <w:rFonts w:ascii="Cambria" w:hAnsi="Cambria" w:cs="Arial"/>
          <w:bCs/>
          <w:noProof/>
          <w:color w:val="000000" w:themeColor="text1"/>
          <w:sz w:val="22"/>
          <w:szCs w:val="22"/>
          <w:lang w:val="bs-Latn-BA"/>
        </w:rPr>
        <w:t>a</w:t>
      </w:r>
      <w:r w:rsidRPr="007C60C7">
        <w:rPr>
          <w:rFonts w:ascii="Cambria" w:hAnsi="Cambria" w:cs="Arial"/>
          <w:bCs/>
          <w:noProof/>
          <w:color w:val="000000" w:themeColor="text1"/>
          <w:sz w:val="22"/>
          <w:szCs w:val="22"/>
          <w:lang w:val="bs-Latn-BA"/>
        </w:rPr>
        <w:t xml:space="preserve"> (1)</w:t>
      </w:r>
      <w:r w:rsidR="00283CF6">
        <w:rPr>
          <w:rFonts w:ascii="Cambria" w:hAnsi="Cambria" w:cs="Arial"/>
          <w:bCs/>
          <w:noProof/>
          <w:color w:val="000000" w:themeColor="text1"/>
          <w:sz w:val="22"/>
          <w:szCs w:val="22"/>
          <w:lang w:val="bs-Latn-BA"/>
        </w:rPr>
        <w:t xml:space="preserve"> ovog člana</w:t>
      </w:r>
      <w:r w:rsidRPr="007C60C7">
        <w:rPr>
          <w:rFonts w:ascii="Cambria" w:hAnsi="Cambria" w:cs="Arial"/>
          <w:bCs/>
          <w:noProof/>
          <w:color w:val="000000" w:themeColor="text1"/>
          <w:sz w:val="22"/>
          <w:szCs w:val="22"/>
          <w:lang w:val="bs-Latn-BA"/>
        </w:rPr>
        <w:t xml:space="preserve">, vina uvezena u Bosnu i Hercegovinu označena izrazima iz </w:t>
      </w:r>
      <w:r w:rsidR="00C734BC" w:rsidRPr="007C60C7">
        <w:rPr>
          <w:rFonts w:ascii="Cambria" w:hAnsi="Cambria" w:cs="Arial"/>
          <w:bCs/>
          <w:noProof/>
          <w:color w:val="000000" w:themeColor="text1"/>
          <w:sz w:val="22"/>
          <w:szCs w:val="22"/>
          <w:lang w:val="bs-Latn-BA"/>
        </w:rPr>
        <w:t>stav</w:t>
      </w:r>
      <w:r w:rsidRPr="007C60C7">
        <w:rPr>
          <w:rFonts w:ascii="Cambria" w:hAnsi="Cambria" w:cs="Arial"/>
          <w:bCs/>
          <w:noProof/>
          <w:color w:val="000000" w:themeColor="text1"/>
          <w:sz w:val="22"/>
          <w:szCs w:val="22"/>
          <w:lang w:val="bs-Latn-BA"/>
        </w:rPr>
        <w:t>ova (1) i (2)</w:t>
      </w:r>
      <w:r w:rsidR="00283CF6">
        <w:rPr>
          <w:rFonts w:ascii="Cambria" w:hAnsi="Cambria" w:cs="Arial"/>
          <w:bCs/>
          <w:noProof/>
          <w:color w:val="000000" w:themeColor="text1"/>
          <w:sz w:val="22"/>
          <w:szCs w:val="22"/>
          <w:lang w:val="bs-Latn-BA"/>
        </w:rPr>
        <w:t xml:space="preserve"> ovog člana</w:t>
      </w:r>
      <w:r w:rsidRPr="007C60C7">
        <w:rPr>
          <w:rFonts w:ascii="Cambria" w:hAnsi="Cambria" w:cs="Arial"/>
          <w:bCs/>
          <w:noProof/>
          <w:color w:val="000000" w:themeColor="text1"/>
          <w:sz w:val="22"/>
          <w:szCs w:val="22"/>
          <w:lang w:val="bs-Latn-BA"/>
        </w:rPr>
        <w:t xml:space="preserve"> mogu se </w:t>
      </w:r>
      <w:r w:rsidR="00021E17" w:rsidRPr="007C60C7">
        <w:rPr>
          <w:rFonts w:ascii="Cambria" w:hAnsi="Cambria" w:cs="Arial"/>
          <w:bCs/>
          <w:noProof/>
          <w:color w:val="000000" w:themeColor="text1"/>
          <w:sz w:val="22"/>
          <w:szCs w:val="22"/>
          <w:lang w:val="bs-Latn-BA"/>
        </w:rPr>
        <w:t>stav</w:t>
      </w:r>
      <w:r w:rsidRPr="007C60C7">
        <w:rPr>
          <w:rFonts w:ascii="Cambria" w:hAnsi="Cambria" w:cs="Arial"/>
          <w:bCs/>
          <w:noProof/>
          <w:color w:val="000000" w:themeColor="text1"/>
          <w:sz w:val="22"/>
          <w:szCs w:val="22"/>
          <w:lang w:val="bs-Latn-BA"/>
        </w:rPr>
        <w:t xml:space="preserve">iti na tržište u Bosni i Hercegovini, pod uslovom da njihova prateća dokumentacija i provedene provjere pokazuju da ona ispunjavaju zahtjeve za proizvodnju i </w:t>
      </w:r>
      <w:r w:rsidR="00021E17" w:rsidRPr="007C60C7">
        <w:rPr>
          <w:rFonts w:ascii="Cambria" w:hAnsi="Cambria" w:cs="Arial"/>
          <w:bCs/>
          <w:noProof/>
          <w:color w:val="000000" w:themeColor="text1"/>
          <w:sz w:val="22"/>
          <w:szCs w:val="22"/>
          <w:lang w:val="bs-Latn-BA"/>
        </w:rPr>
        <w:t>stav</w:t>
      </w:r>
      <w:r w:rsidRPr="007C60C7">
        <w:rPr>
          <w:rFonts w:ascii="Cambria" w:hAnsi="Cambria" w:cs="Arial"/>
          <w:bCs/>
          <w:noProof/>
          <w:color w:val="000000" w:themeColor="text1"/>
          <w:sz w:val="22"/>
          <w:szCs w:val="22"/>
          <w:lang w:val="bs-Latn-BA"/>
        </w:rPr>
        <w:t>ljanje na tržište vina s tim izrazima u Bosni i Hercegovini.</w:t>
      </w:r>
    </w:p>
    <w:p w14:paraId="5960D3C6" w14:textId="77777777" w:rsidR="00850672" w:rsidRPr="007C60C7" w:rsidRDefault="00850672" w:rsidP="00850672">
      <w:pPr>
        <w:rPr>
          <w:rFonts w:ascii="Cambria" w:hAnsi="Cambria" w:cs="Arial"/>
          <w:noProof/>
          <w:color w:val="000000" w:themeColor="text1"/>
          <w:sz w:val="22"/>
          <w:lang w:val="bs-Latn-BA"/>
        </w:rPr>
      </w:pPr>
    </w:p>
    <w:p w14:paraId="72A92DF7" w14:textId="2635B466" w:rsidR="00850672" w:rsidRPr="007C60C7" w:rsidRDefault="003E661A" w:rsidP="00850672">
      <w:pPr>
        <w:jc w:val="center"/>
        <w:rPr>
          <w:rFonts w:ascii="Cambria" w:hAnsi="Cambria" w:cs="Arial"/>
          <w:noProof/>
          <w:color w:val="000000" w:themeColor="text1"/>
          <w:sz w:val="22"/>
          <w:lang w:val="bs-Latn-BA"/>
        </w:rPr>
      </w:pPr>
      <w:r>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A21C49" w:rsidRPr="007C60C7">
        <w:rPr>
          <w:rFonts w:ascii="Cambria" w:hAnsi="Cambria" w:cs="Arial"/>
          <w:noProof/>
          <w:color w:val="000000" w:themeColor="text1"/>
          <w:sz w:val="22"/>
          <w:lang w:val="bs-Latn-BA"/>
        </w:rPr>
        <w:t xml:space="preserve"> 7</w:t>
      </w:r>
      <w:r>
        <w:rPr>
          <w:rFonts w:ascii="Cambria" w:hAnsi="Cambria" w:cs="Arial"/>
          <w:noProof/>
          <w:color w:val="000000" w:themeColor="text1"/>
          <w:sz w:val="22"/>
          <w:lang w:val="bs-Latn-BA"/>
        </w:rPr>
        <w:t>6</w:t>
      </w:r>
      <w:r w:rsidR="00850672" w:rsidRPr="007C60C7">
        <w:rPr>
          <w:rFonts w:ascii="Cambria" w:hAnsi="Cambria" w:cs="Arial"/>
          <w:noProof/>
          <w:color w:val="000000" w:themeColor="text1"/>
          <w:sz w:val="22"/>
          <w:lang w:val="bs-Latn-BA"/>
        </w:rPr>
        <w:t>.</w:t>
      </w:r>
    </w:p>
    <w:p w14:paraId="5F55512B"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(Laboratorije za fizičko-hemijske analize)</w:t>
      </w:r>
    </w:p>
    <w:p w14:paraId="6717C2F3" w14:textId="77777777" w:rsidR="00850672" w:rsidRPr="007C60C7" w:rsidRDefault="00850672" w:rsidP="00850672">
      <w:pPr>
        <w:rPr>
          <w:rFonts w:ascii="Cambria" w:hAnsi="Cambria" w:cs="Arial"/>
          <w:noProof/>
          <w:color w:val="000000" w:themeColor="text1"/>
          <w:sz w:val="22"/>
          <w:lang w:val="bs-Latn-BA"/>
        </w:rPr>
      </w:pPr>
    </w:p>
    <w:p w14:paraId="159EC670" w14:textId="3C2496EF" w:rsidR="00850672" w:rsidRPr="00DC763C" w:rsidRDefault="00850672" w:rsidP="00850672">
      <w:pPr>
        <w:jc w:val="both"/>
        <w:rPr>
          <w:rFonts w:ascii="Cambria" w:hAnsi="Cambria" w:cs="Arial"/>
          <w:noProof/>
          <w:sz w:val="22"/>
          <w:lang w:val="bs-Latn-BA"/>
        </w:rPr>
      </w:pPr>
      <w:r w:rsidRPr="007C60C7">
        <w:rPr>
          <w:rFonts w:ascii="Cambria" w:hAnsi="Cambria" w:cs="Arial"/>
          <w:noProof/>
          <w:color w:val="000000" w:themeColor="text1"/>
          <w:sz w:val="22"/>
          <w:lang w:val="bs-Latn-BA"/>
        </w:rPr>
        <w:t>Do ovlaštenja laboratori</w:t>
      </w:r>
      <w:r w:rsidR="000C00F5" w:rsidRPr="007C60C7">
        <w:rPr>
          <w:rFonts w:ascii="Cambria" w:hAnsi="Cambria" w:cs="Arial"/>
          <w:noProof/>
          <w:color w:val="000000" w:themeColor="text1"/>
          <w:sz w:val="22"/>
          <w:lang w:val="bs-Latn-BA"/>
        </w:rPr>
        <w:t xml:space="preserve">ja u skladu s odredbama </w:t>
      </w:r>
      <w:r w:rsidR="00C734BC" w:rsidRPr="007C60C7">
        <w:rPr>
          <w:rFonts w:ascii="Cambria" w:hAnsi="Cambria" w:cs="Arial"/>
          <w:noProof/>
          <w:color w:val="000000" w:themeColor="text1"/>
          <w:sz w:val="22"/>
          <w:lang w:val="bs-Latn-BA"/>
        </w:rPr>
        <w:t>član</w:t>
      </w:r>
      <w:r w:rsidR="00140892" w:rsidRPr="007C60C7">
        <w:rPr>
          <w:rFonts w:ascii="Cambria" w:hAnsi="Cambria" w:cs="Arial"/>
          <w:noProof/>
          <w:color w:val="000000" w:themeColor="text1"/>
          <w:sz w:val="22"/>
          <w:lang w:val="bs-Latn-BA"/>
        </w:rPr>
        <w:t>a</w:t>
      </w:r>
      <w:r w:rsidR="000C00F5" w:rsidRPr="007C60C7">
        <w:rPr>
          <w:rFonts w:ascii="Cambria" w:hAnsi="Cambria" w:cs="Arial"/>
          <w:noProof/>
          <w:color w:val="000000" w:themeColor="text1"/>
          <w:sz w:val="22"/>
          <w:lang w:val="bs-Latn-BA"/>
        </w:rPr>
        <w:t xml:space="preserve"> </w:t>
      </w:r>
      <w:r w:rsidR="003E661A">
        <w:rPr>
          <w:rFonts w:ascii="Cambria" w:hAnsi="Cambria" w:cs="Arial"/>
          <w:noProof/>
          <w:color w:val="000000" w:themeColor="text1"/>
          <w:sz w:val="22"/>
          <w:lang w:val="bs-Latn-BA"/>
        </w:rPr>
        <w:t>59</w:t>
      </w:r>
      <w:r w:rsidRPr="00DC763C">
        <w:rPr>
          <w:rFonts w:ascii="Cambria" w:hAnsi="Cambria" w:cs="Arial"/>
          <w:noProof/>
          <w:sz w:val="22"/>
          <w:lang w:val="bs-Latn-BA"/>
        </w:rPr>
        <w:t>.</w:t>
      </w:r>
      <w:r w:rsidR="00B929A1" w:rsidRPr="00DC763C">
        <w:rPr>
          <w:rFonts w:ascii="Cambria" w:hAnsi="Cambria" w:cs="Arial"/>
          <w:noProof/>
          <w:sz w:val="22"/>
          <w:lang w:val="bs-Latn-BA"/>
        </w:rPr>
        <w:t xml:space="preserve"> ovog zakona</w:t>
      </w:r>
      <w:r w:rsidRPr="00DC763C">
        <w:rPr>
          <w:rFonts w:ascii="Cambria" w:hAnsi="Cambria" w:cs="Arial"/>
          <w:noProof/>
          <w:sz w:val="22"/>
          <w:lang w:val="bs-Latn-BA"/>
        </w:rPr>
        <w:t>, fizičko-hemijske analize prema odredbama ovog Zakona na</w:t>
      </w:r>
      <w:r w:rsidR="00021E17" w:rsidRPr="00DC763C">
        <w:rPr>
          <w:rFonts w:ascii="Cambria" w:hAnsi="Cambria" w:cs="Arial"/>
          <w:noProof/>
          <w:sz w:val="22"/>
          <w:lang w:val="bs-Latn-BA"/>
        </w:rPr>
        <w:t>stav</w:t>
      </w:r>
      <w:r w:rsidRPr="00DC763C">
        <w:rPr>
          <w:rFonts w:ascii="Cambria" w:hAnsi="Cambria" w:cs="Arial"/>
          <w:noProof/>
          <w:sz w:val="22"/>
          <w:lang w:val="bs-Latn-BA"/>
        </w:rPr>
        <w:t>ljaju obavljati laboratorije do sada ovlaštene od nadležnih institucija Entiteta i Brčko Distrikta BiH.</w:t>
      </w:r>
    </w:p>
    <w:p w14:paraId="072F6838" w14:textId="77777777" w:rsidR="00850672" w:rsidRPr="00DC763C" w:rsidRDefault="00850672" w:rsidP="00850672">
      <w:pPr>
        <w:jc w:val="center"/>
        <w:rPr>
          <w:rFonts w:ascii="Cambria" w:hAnsi="Cambria" w:cs="Arial"/>
          <w:noProof/>
          <w:sz w:val="22"/>
          <w:lang w:val="bs-Latn-BA"/>
        </w:rPr>
      </w:pPr>
    </w:p>
    <w:p w14:paraId="40BDE24B" w14:textId="11290BE5" w:rsidR="00850672" w:rsidRPr="00DC763C" w:rsidRDefault="003E661A" w:rsidP="00850672">
      <w:pPr>
        <w:jc w:val="center"/>
        <w:rPr>
          <w:rFonts w:ascii="Cambria" w:hAnsi="Cambria" w:cs="Arial"/>
          <w:noProof/>
          <w:sz w:val="22"/>
          <w:lang w:val="bs-Latn-BA"/>
        </w:rPr>
      </w:pPr>
      <w:r w:rsidRPr="00DC763C">
        <w:rPr>
          <w:rFonts w:ascii="Cambria" w:hAnsi="Cambria" w:cs="Arial"/>
          <w:noProof/>
          <w:sz w:val="22"/>
          <w:lang w:val="bs-Latn-BA"/>
        </w:rPr>
        <w:t>Č</w:t>
      </w:r>
      <w:r w:rsidR="00C734BC" w:rsidRPr="00DC763C">
        <w:rPr>
          <w:rFonts w:ascii="Cambria" w:hAnsi="Cambria" w:cs="Arial"/>
          <w:noProof/>
          <w:sz w:val="22"/>
          <w:lang w:val="bs-Latn-BA"/>
        </w:rPr>
        <w:t>lan</w:t>
      </w:r>
      <w:r w:rsidR="00A21C49" w:rsidRPr="00DC763C">
        <w:rPr>
          <w:rFonts w:ascii="Cambria" w:hAnsi="Cambria" w:cs="Arial"/>
          <w:noProof/>
          <w:sz w:val="22"/>
          <w:lang w:val="bs-Latn-BA"/>
        </w:rPr>
        <w:t xml:space="preserve"> 7</w:t>
      </w:r>
      <w:r w:rsidRPr="00DC763C">
        <w:rPr>
          <w:rFonts w:ascii="Cambria" w:hAnsi="Cambria" w:cs="Arial"/>
          <w:noProof/>
          <w:sz w:val="22"/>
          <w:lang w:val="bs-Latn-BA"/>
        </w:rPr>
        <w:t>7</w:t>
      </w:r>
      <w:r w:rsidR="00850672" w:rsidRPr="00DC763C">
        <w:rPr>
          <w:rFonts w:ascii="Cambria" w:hAnsi="Cambria" w:cs="Arial"/>
          <w:noProof/>
          <w:sz w:val="22"/>
          <w:lang w:val="bs-Latn-BA"/>
        </w:rPr>
        <w:t>.</w:t>
      </w:r>
    </w:p>
    <w:p w14:paraId="4F9F28B1" w14:textId="77777777" w:rsidR="00850672" w:rsidRPr="00DC763C" w:rsidRDefault="00850672" w:rsidP="00850672">
      <w:pPr>
        <w:jc w:val="center"/>
        <w:rPr>
          <w:rFonts w:ascii="Cambria" w:hAnsi="Cambria" w:cs="Arial"/>
          <w:noProof/>
          <w:sz w:val="22"/>
          <w:lang w:val="bs-Latn-BA"/>
        </w:rPr>
      </w:pPr>
      <w:r w:rsidRPr="00DC763C">
        <w:rPr>
          <w:rFonts w:ascii="Cambria" w:hAnsi="Cambria" w:cs="Arial"/>
          <w:noProof/>
          <w:sz w:val="22"/>
          <w:lang w:val="bs-Latn-BA"/>
        </w:rPr>
        <w:t>(Regulacija sektora vinarstva u prelaznom periodu)</w:t>
      </w:r>
    </w:p>
    <w:p w14:paraId="096B0B5A" w14:textId="77777777" w:rsidR="00A35CF6" w:rsidRPr="00DC763C" w:rsidRDefault="00A35CF6" w:rsidP="00A35CF6">
      <w:pPr>
        <w:jc w:val="both"/>
        <w:rPr>
          <w:rFonts w:ascii="Cambria" w:hAnsi="Cambria" w:cs="Arial"/>
          <w:bCs/>
          <w:noProof/>
          <w:sz w:val="22"/>
          <w:lang w:val="bs-Latn-BA"/>
        </w:rPr>
      </w:pPr>
    </w:p>
    <w:p w14:paraId="056D0256" w14:textId="5E747AB2" w:rsidR="00850672" w:rsidRPr="007C60C7" w:rsidRDefault="00850672" w:rsidP="00A35CF6">
      <w:pPr>
        <w:jc w:val="both"/>
        <w:rPr>
          <w:rFonts w:ascii="Cambria" w:hAnsi="Cambria" w:cs="Arial"/>
          <w:bCs/>
          <w:noProof/>
          <w:color w:val="000000" w:themeColor="text1"/>
          <w:sz w:val="22"/>
          <w:lang w:val="bs-Latn-BA"/>
        </w:rPr>
      </w:pPr>
      <w:r w:rsidRPr="00DC763C">
        <w:rPr>
          <w:rFonts w:ascii="Cambria" w:hAnsi="Cambria" w:cs="Arial"/>
          <w:bCs/>
          <w:noProof/>
          <w:sz w:val="22"/>
          <w:lang w:val="bs-Latn-BA"/>
        </w:rPr>
        <w:t xml:space="preserve">Do usvajanja podzakonskih propisa iz </w:t>
      </w:r>
      <w:r w:rsidR="00C734BC" w:rsidRPr="00DC763C">
        <w:rPr>
          <w:rFonts w:ascii="Cambria" w:hAnsi="Cambria" w:cs="Arial"/>
          <w:bCs/>
          <w:noProof/>
          <w:sz w:val="22"/>
          <w:lang w:val="bs-Latn-BA"/>
        </w:rPr>
        <w:t>član</w:t>
      </w:r>
      <w:r w:rsidR="00140892" w:rsidRPr="00DC763C">
        <w:rPr>
          <w:rFonts w:ascii="Cambria" w:hAnsi="Cambria" w:cs="Arial"/>
          <w:bCs/>
          <w:noProof/>
          <w:sz w:val="22"/>
          <w:lang w:val="bs-Latn-BA"/>
        </w:rPr>
        <w:t>a</w:t>
      </w:r>
      <w:r w:rsidRPr="00DC763C">
        <w:rPr>
          <w:rFonts w:ascii="Cambria" w:hAnsi="Cambria" w:cs="Arial"/>
          <w:bCs/>
          <w:noProof/>
          <w:sz w:val="22"/>
          <w:lang w:val="bs-Latn-BA"/>
        </w:rPr>
        <w:t xml:space="preserve"> 7</w:t>
      </w:r>
      <w:r w:rsidR="003E661A" w:rsidRPr="00DC763C">
        <w:rPr>
          <w:rFonts w:ascii="Cambria" w:hAnsi="Cambria" w:cs="Arial"/>
          <w:bCs/>
          <w:noProof/>
          <w:sz w:val="22"/>
          <w:lang w:val="bs-Latn-BA"/>
        </w:rPr>
        <w:t>2</w:t>
      </w:r>
      <w:r w:rsidRPr="00DC763C">
        <w:rPr>
          <w:rFonts w:ascii="Cambria" w:hAnsi="Cambria" w:cs="Arial"/>
          <w:bCs/>
          <w:noProof/>
          <w:sz w:val="22"/>
          <w:lang w:val="bs-Latn-BA"/>
        </w:rPr>
        <w:t xml:space="preserve">. </w:t>
      </w:r>
      <w:r w:rsidR="00B929A1" w:rsidRPr="00DC763C">
        <w:rPr>
          <w:rFonts w:ascii="Cambria" w:hAnsi="Cambria" w:cs="Arial"/>
          <w:noProof/>
          <w:sz w:val="22"/>
          <w:lang w:val="bs-Latn-BA"/>
        </w:rPr>
        <w:t xml:space="preserve">ovog zakona </w:t>
      </w:r>
      <w:r w:rsidRPr="00DC763C">
        <w:rPr>
          <w:rFonts w:ascii="Cambria" w:hAnsi="Cambria" w:cs="Arial"/>
          <w:bCs/>
          <w:noProof/>
          <w:sz w:val="22"/>
          <w:lang w:val="bs-Latn-BA"/>
        </w:rPr>
        <w:t xml:space="preserve">i zakonskih i </w:t>
      </w:r>
      <w:r w:rsidR="000C00F5" w:rsidRPr="00DC763C">
        <w:rPr>
          <w:rFonts w:ascii="Cambria" w:hAnsi="Cambria" w:cs="Arial"/>
          <w:bCs/>
          <w:noProof/>
          <w:sz w:val="22"/>
          <w:lang w:val="bs-Latn-BA"/>
        </w:rPr>
        <w:t xml:space="preserve">podzakonskih propisa iz </w:t>
      </w:r>
      <w:r w:rsidR="00C734BC" w:rsidRPr="00DC763C">
        <w:rPr>
          <w:rFonts w:ascii="Cambria" w:hAnsi="Cambria" w:cs="Arial"/>
          <w:bCs/>
          <w:noProof/>
          <w:sz w:val="22"/>
          <w:lang w:val="bs-Latn-BA"/>
        </w:rPr>
        <w:t>član</w:t>
      </w:r>
      <w:r w:rsidR="00140892" w:rsidRPr="00DC763C">
        <w:rPr>
          <w:rFonts w:ascii="Cambria" w:hAnsi="Cambria" w:cs="Arial"/>
          <w:bCs/>
          <w:noProof/>
          <w:sz w:val="22"/>
          <w:lang w:val="bs-Latn-BA"/>
        </w:rPr>
        <w:t>a</w:t>
      </w:r>
      <w:r w:rsidR="000C00F5" w:rsidRPr="00DC763C">
        <w:rPr>
          <w:rFonts w:ascii="Cambria" w:hAnsi="Cambria" w:cs="Arial"/>
          <w:bCs/>
          <w:noProof/>
          <w:sz w:val="22"/>
          <w:lang w:val="bs-Latn-BA"/>
        </w:rPr>
        <w:t xml:space="preserve"> 7</w:t>
      </w:r>
      <w:r w:rsidR="003E661A" w:rsidRPr="00DC763C">
        <w:rPr>
          <w:rFonts w:ascii="Cambria" w:hAnsi="Cambria" w:cs="Arial"/>
          <w:bCs/>
          <w:noProof/>
          <w:sz w:val="22"/>
          <w:lang w:val="bs-Latn-BA"/>
        </w:rPr>
        <w:t>3</w:t>
      </w:r>
      <w:r w:rsidR="000C00F5" w:rsidRPr="00DC763C">
        <w:rPr>
          <w:rFonts w:ascii="Cambria" w:hAnsi="Cambria" w:cs="Arial"/>
          <w:bCs/>
          <w:noProof/>
          <w:sz w:val="22"/>
          <w:lang w:val="bs-Latn-BA"/>
        </w:rPr>
        <w:t>.</w:t>
      </w:r>
      <w:r w:rsidRPr="00DC763C">
        <w:rPr>
          <w:rFonts w:ascii="Cambria" w:hAnsi="Cambria" w:cs="Arial"/>
          <w:bCs/>
          <w:noProof/>
          <w:sz w:val="22"/>
          <w:lang w:val="bs-Latn-BA"/>
        </w:rPr>
        <w:t xml:space="preserve"> </w:t>
      </w:r>
      <w:r w:rsidR="00B929A1" w:rsidRPr="00DC763C">
        <w:rPr>
          <w:rFonts w:ascii="Cambria" w:hAnsi="Cambria" w:cs="Arial"/>
          <w:noProof/>
          <w:sz w:val="22"/>
          <w:lang w:val="bs-Latn-BA"/>
        </w:rPr>
        <w:t xml:space="preserve">ovog zakona </w:t>
      </w:r>
      <w:r w:rsidRPr="00DC763C">
        <w:rPr>
          <w:rFonts w:ascii="Cambria" w:hAnsi="Cambria" w:cs="Arial"/>
          <w:bCs/>
          <w:noProof/>
          <w:sz w:val="22"/>
          <w:lang w:val="bs-Latn-BA"/>
        </w:rPr>
        <w:t xml:space="preserve">proizvodnja i </w:t>
      </w:r>
      <w:r w:rsidR="00021E17" w:rsidRPr="00DC763C">
        <w:rPr>
          <w:rFonts w:ascii="Cambria" w:hAnsi="Cambria" w:cs="Arial"/>
          <w:bCs/>
          <w:noProof/>
          <w:sz w:val="22"/>
          <w:lang w:val="bs-Latn-BA"/>
        </w:rPr>
        <w:t>stav</w:t>
      </w:r>
      <w:r w:rsidRPr="00DC763C">
        <w:rPr>
          <w:rFonts w:ascii="Cambria" w:hAnsi="Cambria" w:cs="Arial"/>
          <w:bCs/>
          <w:noProof/>
          <w:sz w:val="22"/>
          <w:lang w:val="bs-Latn-BA"/>
        </w:rPr>
        <w:t xml:space="preserve">ljanje na tržište proizvoda </w:t>
      </w:r>
      <w:r w:rsidRPr="007C60C7">
        <w:rPr>
          <w:rFonts w:ascii="Cambria" w:hAnsi="Cambria" w:cs="Arial"/>
          <w:bCs/>
          <w:noProof/>
          <w:color w:val="000000" w:themeColor="text1"/>
          <w:sz w:val="22"/>
          <w:lang w:val="bs-Latn-BA"/>
        </w:rPr>
        <w:t>sektora vinarstva uređuju se</w:t>
      </w:r>
      <w:r w:rsidR="00E90B5A" w:rsidRPr="007C60C7">
        <w:rPr>
          <w:rFonts w:ascii="Cambria" w:hAnsi="Cambria" w:cs="Arial"/>
          <w:bCs/>
          <w:noProof/>
          <w:color w:val="000000" w:themeColor="text1"/>
          <w:sz w:val="22"/>
          <w:lang w:val="bs-Latn-BA"/>
        </w:rPr>
        <w:t xml:space="preserve"> </w:t>
      </w:r>
      <w:r w:rsidRPr="007C60C7">
        <w:rPr>
          <w:rFonts w:ascii="Cambria" w:hAnsi="Cambria" w:cs="Arial"/>
          <w:bCs/>
          <w:noProof/>
          <w:color w:val="000000" w:themeColor="text1"/>
          <w:sz w:val="22"/>
          <w:lang w:val="bs-Latn-BA"/>
        </w:rPr>
        <w:t>prema zakonskim i podzakonskim propisima koji su u primjeni u Entitetima i Brčko Distriktu BiH u vrijeme stupanja na snagu ovog Zakona</w:t>
      </w:r>
      <w:r w:rsidR="00E90B5A" w:rsidRPr="007C60C7">
        <w:rPr>
          <w:rFonts w:ascii="Cambria" w:hAnsi="Cambria" w:cs="Arial"/>
          <w:bCs/>
          <w:noProof/>
          <w:color w:val="000000" w:themeColor="text1"/>
          <w:sz w:val="22"/>
          <w:lang w:val="bs-Latn-BA"/>
        </w:rPr>
        <w:t>.</w:t>
      </w:r>
    </w:p>
    <w:p w14:paraId="591F5E2C" w14:textId="77777777" w:rsidR="00850672" w:rsidRPr="007C60C7" w:rsidRDefault="00850672" w:rsidP="00480B86">
      <w:pPr>
        <w:rPr>
          <w:rFonts w:ascii="Cambria" w:hAnsi="Cambria" w:cs="Arial"/>
          <w:noProof/>
          <w:color w:val="000000" w:themeColor="text1"/>
          <w:sz w:val="22"/>
          <w:lang w:val="bs-Latn-BA"/>
        </w:rPr>
      </w:pPr>
    </w:p>
    <w:p w14:paraId="236C9A00" w14:textId="4DB042D5" w:rsidR="00850672" w:rsidRPr="007C60C7" w:rsidRDefault="00BF4090" w:rsidP="00850672">
      <w:pPr>
        <w:jc w:val="center"/>
        <w:rPr>
          <w:rFonts w:ascii="Cambria" w:hAnsi="Cambria" w:cs="Arial"/>
          <w:noProof/>
          <w:color w:val="000000" w:themeColor="text1"/>
          <w:sz w:val="22"/>
          <w:lang w:val="bs-Latn-BA"/>
        </w:rPr>
      </w:pPr>
      <w:r>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850672" w:rsidRPr="007C60C7">
        <w:rPr>
          <w:rFonts w:ascii="Cambria" w:hAnsi="Cambria" w:cs="Arial"/>
          <w:noProof/>
          <w:color w:val="000000" w:themeColor="text1"/>
          <w:sz w:val="22"/>
          <w:lang w:val="bs-Latn-BA"/>
        </w:rPr>
        <w:t xml:space="preserve"> </w:t>
      </w:r>
      <w:r>
        <w:rPr>
          <w:rFonts w:ascii="Cambria" w:hAnsi="Cambria" w:cs="Arial"/>
          <w:noProof/>
          <w:color w:val="000000" w:themeColor="text1"/>
          <w:sz w:val="22"/>
          <w:lang w:val="bs-Latn-BA"/>
        </w:rPr>
        <w:t>78</w:t>
      </w:r>
      <w:r w:rsidR="00850672" w:rsidRPr="007C60C7">
        <w:rPr>
          <w:rFonts w:ascii="Cambria" w:hAnsi="Cambria" w:cs="Arial"/>
          <w:noProof/>
          <w:color w:val="000000" w:themeColor="text1"/>
          <w:sz w:val="22"/>
          <w:lang w:val="bs-Latn-BA"/>
        </w:rPr>
        <w:t>.</w:t>
      </w:r>
    </w:p>
    <w:p w14:paraId="185CA794" w14:textId="305B7C0E"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w:t>
      </w:r>
      <w:r w:rsidR="00BF4090">
        <w:rPr>
          <w:rFonts w:ascii="Cambria" w:hAnsi="Cambria" w:cs="Arial"/>
          <w:noProof/>
          <w:color w:val="000000" w:themeColor="text1"/>
          <w:sz w:val="22"/>
          <w:lang w:val="bs-Latn-BA"/>
        </w:rPr>
        <w:t>S</w:t>
      </w:r>
      <w:r w:rsidR="00C734BC" w:rsidRPr="007C60C7">
        <w:rPr>
          <w:rFonts w:ascii="Cambria" w:hAnsi="Cambria" w:cs="Arial"/>
          <w:noProof/>
          <w:color w:val="000000" w:themeColor="text1"/>
          <w:sz w:val="22"/>
          <w:lang w:val="bs-Latn-BA"/>
        </w:rPr>
        <w:t>tav</w:t>
      </w:r>
      <w:r w:rsidRPr="007C60C7">
        <w:rPr>
          <w:rFonts w:ascii="Cambria" w:hAnsi="Cambria" w:cs="Arial"/>
          <w:noProof/>
          <w:color w:val="000000" w:themeColor="text1"/>
          <w:sz w:val="22"/>
          <w:lang w:val="bs-Latn-BA"/>
        </w:rPr>
        <w:t>ljanje van snage)</w:t>
      </w:r>
    </w:p>
    <w:p w14:paraId="3595875F" w14:textId="77777777" w:rsidR="00850672" w:rsidRPr="007C60C7" w:rsidRDefault="00850672" w:rsidP="00850672">
      <w:pPr>
        <w:jc w:val="center"/>
        <w:rPr>
          <w:rFonts w:ascii="Cambria" w:hAnsi="Cambria" w:cs="Arial"/>
          <w:noProof/>
          <w:color w:val="000000" w:themeColor="text1"/>
          <w:sz w:val="22"/>
          <w:lang w:val="bs-Latn-BA"/>
        </w:rPr>
      </w:pPr>
    </w:p>
    <w:p w14:paraId="4477209A" w14:textId="2CD09459" w:rsidR="00850672" w:rsidRPr="007C60C7" w:rsidRDefault="00850672" w:rsidP="00850672">
      <w:p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Danom stupanja na snagu ovog Zakona </w:t>
      </w:r>
      <w:r w:rsidR="00021E17" w:rsidRPr="007C60C7">
        <w:rPr>
          <w:rFonts w:ascii="Cambria" w:hAnsi="Cambria" w:cs="Arial"/>
          <w:noProof/>
          <w:color w:val="000000" w:themeColor="text1"/>
          <w:sz w:val="22"/>
          <w:lang w:val="bs-Latn-BA"/>
        </w:rPr>
        <w:t>stav</w:t>
      </w:r>
      <w:r w:rsidRPr="007C60C7">
        <w:rPr>
          <w:rFonts w:ascii="Cambria" w:hAnsi="Cambria" w:cs="Arial"/>
          <w:noProof/>
          <w:color w:val="000000" w:themeColor="text1"/>
          <w:sz w:val="22"/>
          <w:lang w:val="bs-Latn-BA"/>
        </w:rPr>
        <w:t>lja se van snage Zakon o vinu, rakiji i drugim proizvodima od grožđa i vina ("Službeni glasnik BiH", 25/08).</w:t>
      </w:r>
    </w:p>
    <w:p w14:paraId="292A8CAA" w14:textId="77777777" w:rsidR="00850672" w:rsidRPr="007C60C7" w:rsidRDefault="00850672" w:rsidP="00850672">
      <w:pPr>
        <w:rPr>
          <w:rFonts w:ascii="Cambria" w:hAnsi="Cambria" w:cs="Arial"/>
          <w:noProof/>
          <w:color w:val="000000" w:themeColor="text1"/>
          <w:sz w:val="22"/>
          <w:lang w:val="bs-Latn-BA"/>
        </w:rPr>
      </w:pPr>
    </w:p>
    <w:p w14:paraId="60630BA1" w14:textId="7E35F331" w:rsidR="00850672" w:rsidRPr="007C60C7" w:rsidRDefault="00BF4090" w:rsidP="00850672">
      <w:pPr>
        <w:jc w:val="center"/>
        <w:rPr>
          <w:rFonts w:ascii="Cambria" w:hAnsi="Cambria" w:cs="Arial"/>
          <w:noProof/>
          <w:color w:val="000000" w:themeColor="text1"/>
          <w:sz w:val="22"/>
          <w:lang w:val="bs-Latn-BA"/>
        </w:rPr>
      </w:pPr>
      <w:r>
        <w:rPr>
          <w:rFonts w:ascii="Cambria" w:hAnsi="Cambria" w:cs="Arial"/>
          <w:noProof/>
          <w:color w:val="000000" w:themeColor="text1"/>
          <w:sz w:val="22"/>
          <w:lang w:val="bs-Latn-BA"/>
        </w:rPr>
        <w:t>Č</w:t>
      </w:r>
      <w:r w:rsidR="00C734BC" w:rsidRPr="007C60C7">
        <w:rPr>
          <w:rFonts w:ascii="Cambria" w:hAnsi="Cambria" w:cs="Arial"/>
          <w:noProof/>
          <w:color w:val="000000" w:themeColor="text1"/>
          <w:sz w:val="22"/>
          <w:lang w:val="bs-Latn-BA"/>
        </w:rPr>
        <w:t>lan</w:t>
      </w:r>
      <w:r w:rsidR="00850672" w:rsidRPr="007C60C7">
        <w:rPr>
          <w:rFonts w:ascii="Cambria" w:hAnsi="Cambria" w:cs="Arial"/>
          <w:noProof/>
          <w:color w:val="000000" w:themeColor="text1"/>
          <w:sz w:val="22"/>
          <w:lang w:val="bs-Latn-BA"/>
        </w:rPr>
        <w:t xml:space="preserve"> </w:t>
      </w:r>
      <w:r>
        <w:rPr>
          <w:rFonts w:ascii="Cambria" w:hAnsi="Cambria" w:cs="Arial"/>
          <w:noProof/>
          <w:color w:val="000000" w:themeColor="text1"/>
          <w:sz w:val="22"/>
          <w:lang w:val="bs-Latn-BA"/>
        </w:rPr>
        <w:t>79</w:t>
      </w:r>
      <w:r w:rsidR="00850672" w:rsidRPr="007C60C7">
        <w:rPr>
          <w:rFonts w:ascii="Cambria" w:hAnsi="Cambria" w:cs="Arial"/>
          <w:noProof/>
          <w:color w:val="000000" w:themeColor="text1"/>
          <w:sz w:val="22"/>
          <w:lang w:val="bs-Latn-BA"/>
        </w:rPr>
        <w:t>.</w:t>
      </w:r>
    </w:p>
    <w:p w14:paraId="52C21054" w14:textId="77777777" w:rsidR="00850672" w:rsidRPr="007C60C7" w:rsidRDefault="00850672" w:rsidP="00850672">
      <w:pPr>
        <w:jc w:val="cente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(Stupanje na snagu)</w:t>
      </w:r>
    </w:p>
    <w:p w14:paraId="79F9557B" w14:textId="77777777" w:rsidR="00850672" w:rsidRPr="007C60C7" w:rsidRDefault="00850672" w:rsidP="00850672">
      <w:pPr>
        <w:rPr>
          <w:rFonts w:ascii="Cambria" w:hAnsi="Cambria" w:cs="Arial"/>
          <w:noProof/>
          <w:color w:val="000000" w:themeColor="text1"/>
          <w:sz w:val="22"/>
          <w:lang w:val="bs-Latn-BA"/>
        </w:rPr>
      </w:pPr>
    </w:p>
    <w:p w14:paraId="6D515042" w14:textId="77777777" w:rsidR="00850672" w:rsidRPr="007C60C7" w:rsidRDefault="00850672" w:rsidP="00850672">
      <w:pPr>
        <w:jc w:val="both"/>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Ovaj Zakon stupa na snagu osmog dana od dana njegovog objavljivanja u "Službenom listu BiH". </w:t>
      </w:r>
    </w:p>
    <w:p w14:paraId="150D01EB" w14:textId="09E0FE4B" w:rsidR="00267FC5" w:rsidRPr="007C60C7" w:rsidRDefault="00850672" w:rsidP="00BF4090">
      <w:pPr>
        <w:rPr>
          <w:rFonts w:ascii="Cambria" w:hAnsi="Cambria" w:cs="Arial"/>
          <w:noProof/>
          <w:color w:val="000000" w:themeColor="text1"/>
          <w:sz w:val="22"/>
          <w:lang w:val="bs-Latn-BA"/>
        </w:rPr>
      </w:pPr>
      <w:r w:rsidRPr="007C60C7">
        <w:rPr>
          <w:rFonts w:ascii="Cambria" w:hAnsi="Cambria" w:cs="Arial"/>
          <w:noProof/>
          <w:color w:val="000000" w:themeColor="text1"/>
          <w:sz w:val="22"/>
          <w:lang w:val="bs-Latn-BA"/>
        </w:rPr>
        <w:t xml:space="preserve"> </w:t>
      </w:r>
    </w:p>
    <w:sectPr w:rsidR="00267FC5" w:rsidRPr="007C60C7" w:rsidSect="00214065">
      <w:headerReference w:type="even" r:id="rId8"/>
      <w:headerReference w:type="first" r:id="rId9"/>
      <w:pgSz w:w="11907" w:h="16840"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05483" w14:textId="77777777" w:rsidR="00F173F1" w:rsidRDefault="00F173F1">
      <w:r>
        <w:separator/>
      </w:r>
    </w:p>
  </w:endnote>
  <w:endnote w:type="continuationSeparator" w:id="0">
    <w:p w14:paraId="614F978B" w14:textId="77777777" w:rsidR="00F173F1" w:rsidRDefault="00F1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3E16A" w14:textId="77777777" w:rsidR="00F173F1" w:rsidRDefault="00F173F1">
      <w:r>
        <w:separator/>
      </w:r>
    </w:p>
  </w:footnote>
  <w:footnote w:type="continuationSeparator" w:id="0">
    <w:p w14:paraId="43B17A3B" w14:textId="77777777" w:rsidR="00F173F1" w:rsidRDefault="00F17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CC9E4" w14:textId="392A008B" w:rsidR="00434524" w:rsidRDefault="00703573">
    <w:pPr>
      <w:pStyle w:val="Header"/>
    </w:pPr>
    <w:r>
      <w:rPr>
        <w:noProof/>
      </w:rPr>
      <mc:AlternateContent>
        <mc:Choice Requires="wps">
          <w:drawing>
            <wp:anchor distT="0" distB="0" distL="114300" distR="114300" simplePos="0" relativeHeight="251660288" behindDoc="1" locked="0" layoutInCell="0" allowOverlap="1" wp14:anchorId="3CA3DD8E" wp14:editId="3AE3330B">
              <wp:simplePos x="0" y="0"/>
              <wp:positionH relativeFrom="margin">
                <wp:align>center</wp:align>
              </wp:positionH>
              <wp:positionV relativeFrom="margin">
                <wp:align>center</wp:align>
              </wp:positionV>
              <wp:extent cx="7676515" cy="697865"/>
              <wp:effectExtent l="0" t="2571750" r="0" b="244538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76515" cy="697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53B10B" w14:textId="77777777" w:rsidR="00703573" w:rsidRDefault="00703573" w:rsidP="00703573">
                          <w:pPr>
                            <w:jc w:val="center"/>
                            <w:rPr>
                              <w:rFonts w:ascii="Arial Black" w:hAnsi="Arial Black"/>
                              <w:color w:val="C0C0C0"/>
                              <w:sz w:val="2"/>
                              <w:szCs w:val="2"/>
                              <w14:textFill>
                                <w14:solidFill>
                                  <w14:srgbClr w14:val="C0C0C0">
                                    <w14:alpha w14:val="50000"/>
                                  </w14:srgbClr>
                                </w14:solidFill>
                              </w14:textFill>
                            </w:rPr>
                          </w:pPr>
                          <w:r>
                            <w:rPr>
                              <w:rFonts w:ascii="Arial Black" w:hAnsi="Arial Black"/>
                              <w:color w:val="C0C0C0"/>
                              <w:sz w:val="2"/>
                              <w:szCs w:val="2"/>
                              <w14:textFill>
                                <w14:solidFill>
                                  <w14:srgbClr w14:val="C0C0C0">
                                    <w14:alpha w14:val="50000"/>
                                  </w14:srgbClr>
                                </w14:solidFill>
                              </w14:textFill>
                            </w:rPr>
                            <w:t>Nacrt- Radna grupa - 09/03/2022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A3DD8E" id="_x0000_t202" coordsize="21600,21600" o:spt="202" path="m,l,21600r21600,l21600,xe">
              <v:stroke joinstyle="miter"/>
              <v:path gradientshapeok="t" o:connecttype="rect"/>
            </v:shapetype>
            <v:shape id="WordArt 2" o:spid="_x0000_s1026" type="#_x0000_t202" style="position:absolute;margin-left:0;margin-top:0;width:604.45pt;height:54.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" o:allowincell="f" filled="f" stroked="f">
              <v:stroke joinstyle="round"/>
              <o:lock v:ext="edit" shapetype="t"/>
              <v:textbox style="mso-fit-shape-to-text:t">
                <w:txbxContent>
                  <w:p w14:paraId="4653B10B" w14:textId="77777777" w:rsidR="00703573" w:rsidRDefault="00703573" w:rsidP="00703573">
                    <w:pPr>
                      <w:jc w:val="center"/>
                      <w:rPr>
                        <w:rFonts w:ascii="Arial Black" w:hAnsi="Arial Black"/>
                        <w:color w:val="C0C0C0"/>
                        <w:sz w:val="2"/>
                        <w:szCs w:val="2"/>
                        <w14:textFill>
                          <w14:solidFill>
                            <w14:srgbClr w14:val="C0C0C0">
                              <w14:alpha w14:val="50000"/>
                            </w14:srgbClr>
                          </w14:solidFill>
                        </w14:textFill>
                      </w:rPr>
                    </w:pPr>
                    <w:r>
                      <w:rPr>
                        <w:rFonts w:ascii="Arial Black" w:hAnsi="Arial Black"/>
                        <w:color w:val="C0C0C0"/>
                        <w:sz w:val="2"/>
                        <w:szCs w:val="2"/>
                        <w14:textFill>
                          <w14:solidFill>
                            <w14:srgbClr w14:val="C0C0C0">
                              <w14:alpha w14:val="50000"/>
                            </w14:srgbClr>
                          </w14:solidFill>
                        </w14:textFill>
                      </w:rPr>
                      <w:t>Nacrt- Radna grupa - 09/03/2022</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3800C" w14:textId="77777777" w:rsidR="00434524" w:rsidRDefault="00434524" w:rsidP="000E6E95">
    <w:pPr>
      <w:ind w:left="7200" w:firstLine="720"/>
      <w:jc w:val="both"/>
      <w:rPr>
        <w:rFonts w:ascii="Cambria" w:hAnsi="Cambria"/>
        <w:noProof/>
        <w:color w:val="000000" w:themeColor="text1"/>
        <w:sz w:val="22"/>
        <w:lang w:val="bs-Latn-BA"/>
      </w:rPr>
    </w:pPr>
    <w:r>
      <w:rPr>
        <w:rFonts w:ascii="Cambria" w:hAnsi="Cambria"/>
        <w:noProof/>
        <w:color w:val="000000" w:themeColor="text1"/>
        <w:sz w:val="22"/>
        <w:lang w:val="bs-Latn-BA"/>
      </w:rPr>
      <w:t>NACRT EI</w:t>
    </w:r>
  </w:p>
  <w:p w14:paraId="441E8882" w14:textId="77777777" w:rsidR="00434524" w:rsidRDefault="00F173F1">
    <w:pPr>
      <w:pStyle w:val="Header"/>
    </w:pPr>
    <w:r>
      <w:rPr>
        <w:noProof/>
      </w:rPr>
      <w:pict w14:anchorId="0165C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04.45pt;height:54.95pt;rotation:315;z-index:-251658240;mso-position-horizontal:center;mso-position-horizontal-relative:margin;mso-position-vertical:center;mso-position-vertical-relative:margin" o:allowincell="f" fillcolor="silver" stroked="f">
          <v:fill opacity=".5"/>
          <v:textpath style="font-family:&quot;Arial Black&quot;;font-size:1pt" string="Nacrt- Radna grupa - 09/03/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C1B18"/>
    <w:multiLevelType w:val="hybridMultilevel"/>
    <w:tmpl w:val="D7FC6BDC"/>
    <w:lvl w:ilvl="0" w:tplc="E190DCEC">
      <w:start w:val="1"/>
      <w:numFmt w:val="lowerLetter"/>
      <w:lvlText w:val="(%1)"/>
      <w:lvlJc w:val="left"/>
      <w:pPr>
        <w:ind w:left="1260" w:hanging="360"/>
      </w:pPr>
      <w:rPr>
        <w:rFonts w:hint="default"/>
      </w:rPr>
    </w:lvl>
    <w:lvl w:ilvl="1" w:tplc="141A0019">
      <w:start w:val="1"/>
      <w:numFmt w:val="lowerLetter"/>
      <w:lvlText w:val="%2."/>
      <w:lvlJc w:val="left"/>
      <w:pPr>
        <w:ind w:left="1980" w:hanging="360"/>
      </w:pPr>
    </w:lvl>
    <w:lvl w:ilvl="2" w:tplc="141A001B">
      <w:start w:val="1"/>
      <w:numFmt w:val="lowerRoman"/>
      <w:lvlText w:val="%3."/>
      <w:lvlJc w:val="right"/>
      <w:pPr>
        <w:ind w:left="2700" w:hanging="180"/>
      </w:pPr>
    </w:lvl>
    <w:lvl w:ilvl="3" w:tplc="141A000F" w:tentative="1">
      <w:start w:val="1"/>
      <w:numFmt w:val="decimal"/>
      <w:lvlText w:val="%4."/>
      <w:lvlJc w:val="left"/>
      <w:pPr>
        <w:ind w:left="3420" w:hanging="360"/>
      </w:pPr>
    </w:lvl>
    <w:lvl w:ilvl="4" w:tplc="141A0019" w:tentative="1">
      <w:start w:val="1"/>
      <w:numFmt w:val="lowerLetter"/>
      <w:lvlText w:val="%5."/>
      <w:lvlJc w:val="left"/>
      <w:pPr>
        <w:ind w:left="4140" w:hanging="360"/>
      </w:pPr>
    </w:lvl>
    <w:lvl w:ilvl="5" w:tplc="141A001B" w:tentative="1">
      <w:start w:val="1"/>
      <w:numFmt w:val="lowerRoman"/>
      <w:lvlText w:val="%6."/>
      <w:lvlJc w:val="right"/>
      <w:pPr>
        <w:ind w:left="4860" w:hanging="180"/>
      </w:pPr>
    </w:lvl>
    <w:lvl w:ilvl="6" w:tplc="141A000F" w:tentative="1">
      <w:start w:val="1"/>
      <w:numFmt w:val="decimal"/>
      <w:lvlText w:val="%7."/>
      <w:lvlJc w:val="left"/>
      <w:pPr>
        <w:ind w:left="5580" w:hanging="360"/>
      </w:pPr>
    </w:lvl>
    <w:lvl w:ilvl="7" w:tplc="141A0019" w:tentative="1">
      <w:start w:val="1"/>
      <w:numFmt w:val="lowerLetter"/>
      <w:lvlText w:val="%8."/>
      <w:lvlJc w:val="left"/>
      <w:pPr>
        <w:ind w:left="6300" w:hanging="360"/>
      </w:pPr>
    </w:lvl>
    <w:lvl w:ilvl="8" w:tplc="141A001B" w:tentative="1">
      <w:start w:val="1"/>
      <w:numFmt w:val="lowerRoman"/>
      <w:lvlText w:val="%9."/>
      <w:lvlJc w:val="right"/>
      <w:pPr>
        <w:ind w:left="7020" w:hanging="180"/>
      </w:pPr>
    </w:lvl>
  </w:abstractNum>
  <w:abstractNum w:abstractNumId="1" w15:restartNumberingAfterBreak="0">
    <w:nsid w:val="03C55E66"/>
    <w:multiLevelType w:val="hybridMultilevel"/>
    <w:tmpl w:val="6862EA22"/>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90E0D"/>
    <w:multiLevelType w:val="hybridMultilevel"/>
    <w:tmpl w:val="4372E65A"/>
    <w:lvl w:ilvl="0" w:tplc="AD5E6400">
      <w:start w:val="1"/>
      <w:numFmt w:val="lowerLetter"/>
      <w:lvlText w:val="%1)"/>
      <w:lvlJc w:val="left"/>
      <w:pPr>
        <w:ind w:left="450" w:hanging="360"/>
      </w:pPr>
      <w:rPr>
        <w:rFonts w:ascii="Cambria" w:eastAsia="Times New Roman" w:hAnsi="Cambria"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7975AA"/>
    <w:multiLevelType w:val="hybridMultilevel"/>
    <w:tmpl w:val="BD108442"/>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 w15:restartNumberingAfterBreak="0">
    <w:nsid w:val="07050CFE"/>
    <w:multiLevelType w:val="hybridMultilevel"/>
    <w:tmpl w:val="2340B0DE"/>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 w15:restartNumberingAfterBreak="0">
    <w:nsid w:val="08235BF2"/>
    <w:multiLevelType w:val="hybridMultilevel"/>
    <w:tmpl w:val="5BA40830"/>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 w15:restartNumberingAfterBreak="0">
    <w:nsid w:val="09DB417C"/>
    <w:multiLevelType w:val="hybridMultilevel"/>
    <w:tmpl w:val="D0AE3B4C"/>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7" w15:restartNumberingAfterBreak="0">
    <w:nsid w:val="0B881BD1"/>
    <w:multiLevelType w:val="hybridMultilevel"/>
    <w:tmpl w:val="D3C23E66"/>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 w15:restartNumberingAfterBreak="0">
    <w:nsid w:val="0E4F1DF5"/>
    <w:multiLevelType w:val="hybridMultilevel"/>
    <w:tmpl w:val="CB18D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35ED5"/>
    <w:multiLevelType w:val="hybridMultilevel"/>
    <w:tmpl w:val="896C84EC"/>
    <w:lvl w:ilvl="0" w:tplc="6234E6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A6B4B"/>
    <w:multiLevelType w:val="hybridMultilevel"/>
    <w:tmpl w:val="0DFA7180"/>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1" w15:restartNumberingAfterBreak="0">
    <w:nsid w:val="14971663"/>
    <w:multiLevelType w:val="hybridMultilevel"/>
    <w:tmpl w:val="90A2221E"/>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A12396"/>
    <w:multiLevelType w:val="hybridMultilevel"/>
    <w:tmpl w:val="57049EA6"/>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034415"/>
    <w:multiLevelType w:val="hybridMultilevel"/>
    <w:tmpl w:val="4F7E04C0"/>
    <w:lvl w:ilvl="0" w:tplc="C4D470A2">
      <w:start w:val="1"/>
      <w:numFmt w:val="decimal"/>
      <w:lvlText w:val="(%1)"/>
      <w:lvlJc w:val="left"/>
      <w:pPr>
        <w:ind w:left="360" w:hanging="360"/>
      </w:pPr>
      <w:rPr>
        <w:rFonts w:hint="default"/>
        <w:color w:val="000000" w:themeColor="text1"/>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4" w15:restartNumberingAfterBreak="0">
    <w:nsid w:val="159D59E4"/>
    <w:multiLevelType w:val="hybridMultilevel"/>
    <w:tmpl w:val="A6245790"/>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5" w15:restartNumberingAfterBreak="0">
    <w:nsid w:val="16EA4440"/>
    <w:multiLevelType w:val="hybridMultilevel"/>
    <w:tmpl w:val="3450327E"/>
    <w:lvl w:ilvl="0" w:tplc="1C4ABB70">
      <w:start w:val="1"/>
      <w:numFmt w:val="lowerRoman"/>
      <w:lvlText w:val="(%1)"/>
      <w:lvlJc w:val="right"/>
      <w:pPr>
        <w:ind w:left="1800" w:hanging="360"/>
      </w:pPr>
      <w:rPr>
        <w:rFonts w:hint="default"/>
      </w:rPr>
    </w:lvl>
    <w:lvl w:ilvl="1" w:tplc="141A0019" w:tentative="1">
      <w:start w:val="1"/>
      <w:numFmt w:val="lowerLetter"/>
      <w:lvlText w:val="%2."/>
      <w:lvlJc w:val="left"/>
      <w:pPr>
        <w:ind w:left="2520" w:hanging="360"/>
      </w:pPr>
    </w:lvl>
    <w:lvl w:ilvl="2" w:tplc="141A001B" w:tentative="1">
      <w:start w:val="1"/>
      <w:numFmt w:val="lowerRoman"/>
      <w:lvlText w:val="%3."/>
      <w:lvlJc w:val="right"/>
      <w:pPr>
        <w:ind w:left="3240" w:hanging="180"/>
      </w:pPr>
    </w:lvl>
    <w:lvl w:ilvl="3" w:tplc="141A000F" w:tentative="1">
      <w:start w:val="1"/>
      <w:numFmt w:val="decimal"/>
      <w:lvlText w:val="%4."/>
      <w:lvlJc w:val="left"/>
      <w:pPr>
        <w:ind w:left="3960" w:hanging="360"/>
      </w:pPr>
    </w:lvl>
    <w:lvl w:ilvl="4" w:tplc="141A0019" w:tentative="1">
      <w:start w:val="1"/>
      <w:numFmt w:val="lowerLetter"/>
      <w:lvlText w:val="%5."/>
      <w:lvlJc w:val="left"/>
      <w:pPr>
        <w:ind w:left="4680" w:hanging="360"/>
      </w:pPr>
    </w:lvl>
    <w:lvl w:ilvl="5" w:tplc="141A001B" w:tentative="1">
      <w:start w:val="1"/>
      <w:numFmt w:val="lowerRoman"/>
      <w:lvlText w:val="%6."/>
      <w:lvlJc w:val="right"/>
      <w:pPr>
        <w:ind w:left="5400" w:hanging="180"/>
      </w:pPr>
    </w:lvl>
    <w:lvl w:ilvl="6" w:tplc="141A000F" w:tentative="1">
      <w:start w:val="1"/>
      <w:numFmt w:val="decimal"/>
      <w:lvlText w:val="%7."/>
      <w:lvlJc w:val="left"/>
      <w:pPr>
        <w:ind w:left="6120" w:hanging="360"/>
      </w:pPr>
    </w:lvl>
    <w:lvl w:ilvl="7" w:tplc="141A0019" w:tentative="1">
      <w:start w:val="1"/>
      <w:numFmt w:val="lowerLetter"/>
      <w:lvlText w:val="%8."/>
      <w:lvlJc w:val="left"/>
      <w:pPr>
        <w:ind w:left="6840" w:hanging="360"/>
      </w:pPr>
    </w:lvl>
    <w:lvl w:ilvl="8" w:tplc="141A001B" w:tentative="1">
      <w:start w:val="1"/>
      <w:numFmt w:val="lowerRoman"/>
      <w:lvlText w:val="%9."/>
      <w:lvlJc w:val="right"/>
      <w:pPr>
        <w:ind w:left="7560" w:hanging="180"/>
      </w:pPr>
    </w:lvl>
  </w:abstractNum>
  <w:abstractNum w:abstractNumId="16" w15:restartNumberingAfterBreak="0">
    <w:nsid w:val="17C80A60"/>
    <w:multiLevelType w:val="hybridMultilevel"/>
    <w:tmpl w:val="84683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CA4A41"/>
    <w:multiLevelType w:val="hybridMultilevel"/>
    <w:tmpl w:val="A8CADC00"/>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8" w15:restartNumberingAfterBreak="0">
    <w:nsid w:val="17CF2868"/>
    <w:multiLevelType w:val="hybridMultilevel"/>
    <w:tmpl w:val="C6065B66"/>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17FD7F3F"/>
    <w:multiLevelType w:val="hybridMultilevel"/>
    <w:tmpl w:val="D2ACC264"/>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0" w15:restartNumberingAfterBreak="0">
    <w:nsid w:val="17FF557F"/>
    <w:multiLevelType w:val="hybridMultilevel"/>
    <w:tmpl w:val="6C6495EC"/>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1" w15:restartNumberingAfterBreak="0">
    <w:nsid w:val="187F6434"/>
    <w:multiLevelType w:val="hybridMultilevel"/>
    <w:tmpl w:val="DC9C0BB0"/>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1A015673"/>
    <w:multiLevelType w:val="hybridMultilevel"/>
    <w:tmpl w:val="81841970"/>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B3A2F87"/>
    <w:multiLevelType w:val="hybridMultilevel"/>
    <w:tmpl w:val="5C686170"/>
    <w:lvl w:ilvl="0" w:tplc="A210F24E">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1BF94BB0"/>
    <w:multiLevelType w:val="hybridMultilevel"/>
    <w:tmpl w:val="B70E1ADA"/>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FBD4C25"/>
    <w:multiLevelType w:val="hybridMultilevel"/>
    <w:tmpl w:val="EFECDD22"/>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FFB0D56"/>
    <w:multiLevelType w:val="hybridMultilevel"/>
    <w:tmpl w:val="C7E8C3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C65F6D"/>
    <w:multiLevelType w:val="hybridMultilevel"/>
    <w:tmpl w:val="6720D7AC"/>
    <w:lvl w:ilvl="0" w:tplc="6234E6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D57EBD"/>
    <w:multiLevelType w:val="hybridMultilevel"/>
    <w:tmpl w:val="EAE2A890"/>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2EA10E1"/>
    <w:multiLevelType w:val="hybridMultilevel"/>
    <w:tmpl w:val="9A1CD36A"/>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2353708B"/>
    <w:multiLevelType w:val="hybridMultilevel"/>
    <w:tmpl w:val="1EFC1AFC"/>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5CC47F8"/>
    <w:multiLevelType w:val="hybridMultilevel"/>
    <w:tmpl w:val="4DB0F0E2"/>
    <w:lvl w:ilvl="0" w:tplc="C4D470A2">
      <w:start w:val="1"/>
      <w:numFmt w:val="decimal"/>
      <w:lvlText w:val="(%1)"/>
      <w:lvlJc w:val="left"/>
      <w:pPr>
        <w:ind w:left="360" w:hanging="360"/>
      </w:pPr>
      <w:rPr>
        <w:rFonts w:hint="default"/>
        <w:color w:val="000000" w:themeColor="text1"/>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2" w15:restartNumberingAfterBreak="0">
    <w:nsid w:val="26F258EB"/>
    <w:multiLevelType w:val="hybridMultilevel"/>
    <w:tmpl w:val="DBCA9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B74F9F"/>
    <w:multiLevelType w:val="hybridMultilevel"/>
    <w:tmpl w:val="960258DA"/>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4" w15:restartNumberingAfterBreak="0">
    <w:nsid w:val="299F7AA8"/>
    <w:multiLevelType w:val="hybridMultilevel"/>
    <w:tmpl w:val="1DCC9214"/>
    <w:lvl w:ilvl="0" w:tplc="1C4ABB70">
      <w:start w:val="1"/>
      <w:numFmt w:val="lowerRoman"/>
      <w:lvlText w:val="(%1)"/>
      <w:lvlJc w:val="right"/>
      <w:pPr>
        <w:ind w:left="1440" w:hanging="360"/>
      </w:pPr>
      <w:rPr>
        <w:rFonts w:hint="default"/>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35" w15:restartNumberingAfterBreak="0">
    <w:nsid w:val="2A292599"/>
    <w:multiLevelType w:val="hybridMultilevel"/>
    <w:tmpl w:val="78DC2134"/>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AF77345"/>
    <w:multiLevelType w:val="hybridMultilevel"/>
    <w:tmpl w:val="379E3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156FB3"/>
    <w:multiLevelType w:val="hybridMultilevel"/>
    <w:tmpl w:val="39B6825A"/>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8" w15:restartNumberingAfterBreak="0">
    <w:nsid w:val="2B5B0677"/>
    <w:multiLevelType w:val="hybridMultilevel"/>
    <w:tmpl w:val="895E40AE"/>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B965A10"/>
    <w:multiLevelType w:val="hybridMultilevel"/>
    <w:tmpl w:val="896C84EC"/>
    <w:lvl w:ilvl="0" w:tplc="6234E6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2A725A"/>
    <w:multiLevelType w:val="hybridMultilevel"/>
    <w:tmpl w:val="8C08A128"/>
    <w:lvl w:ilvl="0" w:tplc="C6B23B6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F093855"/>
    <w:multiLevelType w:val="hybridMultilevel"/>
    <w:tmpl w:val="C3D44914"/>
    <w:lvl w:ilvl="0" w:tplc="1C4ABB70">
      <w:start w:val="1"/>
      <w:numFmt w:val="lowerRoman"/>
      <w:lvlText w:val="(%1)"/>
      <w:lvlJc w:val="right"/>
      <w:pPr>
        <w:ind w:left="1800" w:hanging="360"/>
      </w:pPr>
      <w:rPr>
        <w:rFonts w:hint="default"/>
      </w:rPr>
    </w:lvl>
    <w:lvl w:ilvl="1" w:tplc="141A0019" w:tentative="1">
      <w:start w:val="1"/>
      <w:numFmt w:val="lowerLetter"/>
      <w:lvlText w:val="%2."/>
      <w:lvlJc w:val="left"/>
      <w:pPr>
        <w:ind w:left="2520" w:hanging="360"/>
      </w:pPr>
    </w:lvl>
    <w:lvl w:ilvl="2" w:tplc="141A001B" w:tentative="1">
      <w:start w:val="1"/>
      <w:numFmt w:val="lowerRoman"/>
      <w:lvlText w:val="%3."/>
      <w:lvlJc w:val="right"/>
      <w:pPr>
        <w:ind w:left="3240" w:hanging="180"/>
      </w:pPr>
    </w:lvl>
    <w:lvl w:ilvl="3" w:tplc="141A000F" w:tentative="1">
      <w:start w:val="1"/>
      <w:numFmt w:val="decimal"/>
      <w:lvlText w:val="%4."/>
      <w:lvlJc w:val="left"/>
      <w:pPr>
        <w:ind w:left="3960" w:hanging="360"/>
      </w:pPr>
    </w:lvl>
    <w:lvl w:ilvl="4" w:tplc="141A0019" w:tentative="1">
      <w:start w:val="1"/>
      <w:numFmt w:val="lowerLetter"/>
      <w:lvlText w:val="%5."/>
      <w:lvlJc w:val="left"/>
      <w:pPr>
        <w:ind w:left="4680" w:hanging="360"/>
      </w:pPr>
    </w:lvl>
    <w:lvl w:ilvl="5" w:tplc="141A001B" w:tentative="1">
      <w:start w:val="1"/>
      <w:numFmt w:val="lowerRoman"/>
      <w:lvlText w:val="%6."/>
      <w:lvlJc w:val="right"/>
      <w:pPr>
        <w:ind w:left="5400" w:hanging="180"/>
      </w:pPr>
    </w:lvl>
    <w:lvl w:ilvl="6" w:tplc="141A000F" w:tentative="1">
      <w:start w:val="1"/>
      <w:numFmt w:val="decimal"/>
      <w:lvlText w:val="%7."/>
      <w:lvlJc w:val="left"/>
      <w:pPr>
        <w:ind w:left="6120" w:hanging="360"/>
      </w:pPr>
    </w:lvl>
    <w:lvl w:ilvl="7" w:tplc="141A0019" w:tentative="1">
      <w:start w:val="1"/>
      <w:numFmt w:val="lowerLetter"/>
      <w:lvlText w:val="%8."/>
      <w:lvlJc w:val="left"/>
      <w:pPr>
        <w:ind w:left="6840" w:hanging="360"/>
      </w:pPr>
    </w:lvl>
    <w:lvl w:ilvl="8" w:tplc="141A001B" w:tentative="1">
      <w:start w:val="1"/>
      <w:numFmt w:val="lowerRoman"/>
      <w:lvlText w:val="%9."/>
      <w:lvlJc w:val="right"/>
      <w:pPr>
        <w:ind w:left="7560" w:hanging="180"/>
      </w:pPr>
    </w:lvl>
  </w:abstractNum>
  <w:abstractNum w:abstractNumId="42" w15:restartNumberingAfterBreak="0">
    <w:nsid w:val="2F674E3F"/>
    <w:multiLevelType w:val="hybridMultilevel"/>
    <w:tmpl w:val="2232207E"/>
    <w:lvl w:ilvl="0" w:tplc="1C4ABB70">
      <w:start w:val="1"/>
      <w:numFmt w:val="lowerRoman"/>
      <w:lvlText w:val="(%1)"/>
      <w:lvlJc w:val="right"/>
      <w:pPr>
        <w:ind w:left="1800" w:hanging="360"/>
      </w:pPr>
      <w:rPr>
        <w:rFonts w:hint="default"/>
      </w:rPr>
    </w:lvl>
    <w:lvl w:ilvl="1" w:tplc="141A0019" w:tentative="1">
      <w:start w:val="1"/>
      <w:numFmt w:val="lowerLetter"/>
      <w:lvlText w:val="%2."/>
      <w:lvlJc w:val="left"/>
      <w:pPr>
        <w:ind w:left="2520" w:hanging="360"/>
      </w:pPr>
    </w:lvl>
    <w:lvl w:ilvl="2" w:tplc="141A001B" w:tentative="1">
      <w:start w:val="1"/>
      <w:numFmt w:val="lowerRoman"/>
      <w:lvlText w:val="%3."/>
      <w:lvlJc w:val="right"/>
      <w:pPr>
        <w:ind w:left="3240" w:hanging="180"/>
      </w:pPr>
    </w:lvl>
    <w:lvl w:ilvl="3" w:tplc="141A000F" w:tentative="1">
      <w:start w:val="1"/>
      <w:numFmt w:val="decimal"/>
      <w:lvlText w:val="%4."/>
      <w:lvlJc w:val="left"/>
      <w:pPr>
        <w:ind w:left="3960" w:hanging="360"/>
      </w:pPr>
    </w:lvl>
    <w:lvl w:ilvl="4" w:tplc="141A0019" w:tentative="1">
      <w:start w:val="1"/>
      <w:numFmt w:val="lowerLetter"/>
      <w:lvlText w:val="%5."/>
      <w:lvlJc w:val="left"/>
      <w:pPr>
        <w:ind w:left="4680" w:hanging="360"/>
      </w:pPr>
    </w:lvl>
    <w:lvl w:ilvl="5" w:tplc="141A001B" w:tentative="1">
      <w:start w:val="1"/>
      <w:numFmt w:val="lowerRoman"/>
      <w:lvlText w:val="%6."/>
      <w:lvlJc w:val="right"/>
      <w:pPr>
        <w:ind w:left="5400" w:hanging="180"/>
      </w:pPr>
    </w:lvl>
    <w:lvl w:ilvl="6" w:tplc="141A000F" w:tentative="1">
      <w:start w:val="1"/>
      <w:numFmt w:val="decimal"/>
      <w:lvlText w:val="%7."/>
      <w:lvlJc w:val="left"/>
      <w:pPr>
        <w:ind w:left="6120" w:hanging="360"/>
      </w:pPr>
    </w:lvl>
    <w:lvl w:ilvl="7" w:tplc="141A0019" w:tentative="1">
      <w:start w:val="1"/>
      <w:numFmt w:val="lowerLetter"/>
      <w:lvlText w:val="%8."/>
      <w:lvlJc w:val="left"/>
      <w:pPr>
        <w:ind w:left="6840" w:hanging="360"/>
      </w:pPr>
    </w:lvl>
    <w:lvl w:ilvl="8" w:tplc="141A001B" w:tentative="1">
      <w:start w:val="1"/>
      <w:numFmt w:val="lowerRoman"/>
      <w:lvlText w:val="%9."/>
      <w:lvlJc w:val="right"/>
      <w:pPr>
        <w:ind w:left="7560" w:hanging="180"/>
      </w:pPr>
    </w:lvl>
  </w:abstractNum>
  <w:abstractNum w:abstractNumId="43" w15:restartNumberingAfterBreak="0">
    <w:nsid w:val="307707DB"/>
    <w:multiLevelType w:val="hybridMultilevel"/>
    <w:tmpl w:val="5086B932"/>
    <w:lvl w:ilvl="0" w:tplc="4A04E406">
      <w:start w:val="1"/>
      <w:numFmt w:val="lowerLetter"/>
      <w:lvlText w:val="%1)"/>
      <w:lvlJc w:val="left"/>
      <w:pPr>
        <w:ind w:left="720" w:hanging="360"/>
      </w:pPr>
      <w:rPr>
        <w:rFonts w:ascii="Cambria" w:eastAsiaTheme="minorHAnsi" w:hAnsi="Cambri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473A33"/>
    <w:multiLevelType w:val="hybridMultilevel"/>
    <w:tmpl w:val="DC10D080"/>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5" w15:restartNumberingAfterBreak="0">
    <w:nsid w:val="32A80C9D"/>
    <w:multiLevelType w:val="hybridMultilevel"/>
    <w:tmpl w:val="0BD08636"/>
    <w:lvl w:ilvl="0" w:tplc="6234E6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70469BB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2555F7"/>
    <w:multiLevelType w:val="hybridMultilevel"/>
    <w:tmpl w:val="97DE8A56"/>
    <w:lvl w:ilvl="0" w:tplc="1C4ABB70">
      <w:start w:val="1"/>
      <w:numFmt w:val="lowerRoman"/>
      <w:lvlText w:val="(%1)"/>
      <w:lvlJc w:val="right"/>
      <w:pPr>
        <w:ind w:left="1800" w:hanging="360"/>
      </w:pPr>
      <w:rPr>
        <w:rFonts w:hint="default"/>
      </w:rPr>
    </w:lvl>
    <w:lvl w:ilvl="1" w:tplc="141A0019" w:tentative="1">
      <w:start w:val="1"/>
      <w:numFmt w:val="lowerLetter"/>
      <w:lvlText w:val="%2."/>
      <w:lvlJc w:val="left"/>
      <w:pPr>
        <w:ind w:left="2520" w:hanging="360"/>
      </w:pPr>
    </w:lvl>
    <w:lvl w:ilvl="2" w:tplc="141A001B" w:tentative="1">
      <w:start w:val="1"/>
      <w:numFmt w:val="lowerRoman"/>
      <w:lvlText w:val="%3."/>
      <w:lvlJc w:val="right"/>
      <w:pPr>
        <w:ind w:left="3240" w:hanging="180"/>
      </w:pPr>
    </w:lvl>
    <w:lvl w:ilvl="3" w:tplc="141A000F" w:tentative="1">
      <w:start w:val="1"/>
      <w:numFmt w:val="decimal"/>
      <w:lvlText w:val="%4."/>
      <w:lvlJc w:val="left"/>
      <w:pPr>
        <w:ind w:left="3960" w:hanging="360"/>
      </w:pPr>
    </w:lvl>
    <w:lvl w:ilvl="4" w:tplc="141A0019" w:tentative="1">
      <w:start w:val="1"/>
      <w:numFmt w:val="lowerLetter"/>
      <w:lvlText w:val="%5."/>
      <w:lvlJc w:val="left"/>
      <w:pPr>
        <w:ind w:left="4680" w:hanging="360"/>
      </w:pPr>
    </w:lvl>
    <w:lvl w:ilvl="5" w:tplc="141A001B" w:tentative="1">
      <w:start w:val="1"/>
      <w:numFmt w:val="lowerRoman"/>
      <w:lvlText w:val="%6."/>
      <w:lvlJc w:val="right"/>
      <w:pPr>
        <w:ind w:left="5400" w:hanging="180"/>
      </w:pPr>
    </w:lvl>
    <w:lvl w:ilvl="6" w:tplc="141A000F" w:tentative="1">
      <w:start w:val="1"/>
      <w:numFmt w:val="decimal"/>
      <w:lvlText w:val="%7."/>
      <w:lvlJc w:val="left"/>
      <w:pPr>
        <w:ind w:left="6120" w:hanging="360"/>
      </w:pPr>
    </w:lvl>
    <w:lvl w:ilvl="7" w:tplc="141A0019" w:tentative="1">
      <w:start w:val="1"/>
      <w:numFmt w:val="lowerLetter"/>
      <w:lvlText w:val="%8."/>
      <w:lvlJc w:val="left"/>
      <w:pPr>
        <w:ind w:left="6840" w:hanging="360"/>
      </w:pPr>
    </w:lvl>
    <w:lvl w:ilvl="8" w:tplc="141A001B" w:tentative="1">
      <w:start w:val="1"/>
      <w:numFmt w:val="lowerRoman"/>
      <w:lvlText w:val="%9."/>
      <w:lvlJc w:val="right"/>
      <w:pPr>
        <w:ind w:left="7560" w:hanging="180"/>
      </w:pPr>
    </w:lvl>
  </w:abstractNum>
  <w:abstractNum w:abstractNumId="47" w15:restartNumberingAfterBreak="0">
    <w:nsid w:val="33796ED2"/>
    <w:multiLevelType w:val="hybridMultilevel"/>
    <w:tmpl w:val="7BD6372E"/>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49A4648"/>
    <w:multiLevelType w:val="hybridMultilevel"/>
    <w:tmpl w:val="E5882CB0"/>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9" w15:restartNumberingAfterBreak="0">
    <w:nsid w:val="34D164E9"/>
    <w:multiLevelType w:val="hybridMultilevel"/>
    <w:tmpl w:val="FCFE5E9C"/>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0" w15:restartNumberingAfterBreak="0">
    <w:nsid w:val="352927F6"/>
    <w:multiLevelType w:val="hybridMultilevel"/>
    <w:tmpl w:val="7CDC62E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5801D9B"/>
    <w:multiLevelType w:val="hybridMultilevel"/>
    <w:tmpl w:val="05F4A5F2"/>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2" w15:restartNumberingAfterBreak="0">
    <w:nsid w:val="35FA0613"/>
    <w:multiLevelType w:val="hybridMultilevel"/>
    <w:tmpl w:val="8752D08C"/>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3" w15:restartNumberingAfterBreak="0">
    <w:nsid w:val="360936FC"/>
    <w:multiLevelType w:val="hybridMultilevel"/>
    <w:tmpl w:val="896A152A"/>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4" w15:restartNumberingAfterBreak="0">
    <w:nsid w:val="369835F9"/>
    <w:multiLevelType w:val="hybridMultilevel"/>
    <w:tmpl w:val="1638E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7946E25"/>
    <w:multiLevelType w:val="hybridMultilevel"/>
    <w:tmpl w:val="940054A2"/>
    <w:lvl w:ilvl="0" w:tplc="6234E6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912224"/>
    <w:multiLevelType w:val="hybridMultilevel"/>
    <w:tmpl w:val="CAF4A45A"/>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7" w15:restartNumberingAfterBreak="0">
    <w:nsid w:val="3AB330F2"/>
    <w:multiLevelType w:val="hybridMultilevel"/>
    <w:tmpl w:val="C2C8F232"/>
    <w:lvl w:ilvl="0" w:tplc="1C4ABB70">
      <w:start w:val="1"/>
      <w:numFmt w:val="lowerRoman"/>
      <w:lvlText w:val="(%1)"/>
      <w:lvlJc w:val="right"/>
      <w:pPr>
        <w:ind w:left="1800" w:hanging="360"/>
      </w:pPr>
      <w:rPr>
        <w:rFonts w:hint="default"/>
      </w:rPr>
    </w:lvl>
    <w:lvl w:ilvl="1" w:tplc="141A0019" w:tentative="1">
      <w:start w:val="1"/>
      <w:numFmt w:val="lowerLetter"/>
      <w:lvlText w:val="%2."/>
      <w:lvlJc w:val="left"/>
      <w:pPr>
        <w:ind w:left="2520" w:hanging="360"/>
      </w:pPr>
    </w:lvl>
    <w:lvl w:ilvl="2" w:tplc="141A001B" w:tentative="1">
      <w:start w:val="1"/>
      <w:numFmt w:val="lowerRoman"/>
      <w:lvlText w:val="%3."/>
      <w:lvlJc w:val="right"/>
      <w:pPr>
        <w:ind w:left="3240" w:hanging="180"/>
      </w:pPr>
    </w:lvl>
    <w:lvl w:ilvl="3" w:tplc="141A000F" w:tentative="1">
      <w:start w:val="1"/>
      <w:numFmt w:val="decimal"/>
      <w:lvlText w:val="%4."/>
      <w:lvlJc w:val="left"/>
      <w:pPr>
        <w:ind w:left="3960" w:hanging="360"/>
      </w:pPr>
    </w:lvl>
    <w:lvl w:ilvl="4" w:tplc="141A0019" w:tentative="1">
      <w:start w:val="1"/>
      <w:numFmt w:val="lowerLetter"/>
      <w:lvlText w:val="%5."/>
      <w:lvlJc w:val="left"/>
      <w:pPr>
        <w:ind w:left="4680" w:hanging="360"/>
      </w:pPr>
    </w:lvl>
    <w:lvl w:ilvl="5" w:tplc="141A001B" w:tentative="1">
      <w:start w:val="1"/>
      <w:numFmt w:val="lowerRoman"/>
      <w:lvlText w:val="%6."/>
      <w:lvlJc w:val="right"/>
      <w:pPr>
        <w:ind w:left="5400" w:hanging="180"/>
      </w:pPr>
    </w:lvl>
    <w:lvl w:ilvl="6" w:tplc="141A000F" w:tentative="1">
      <w:start w:val="1"/>
      <w:numFmt w:val="decimal"/>
      <w:lvlText w:val="%7."/>
      <w:lvlJc w:val="left"/>
      <w:pPr>
        <w:ind w:left="6120" w:hanging="360"/>
      </w:pPr>
    </w:lvl>
    <w:lvl w:ilvl="7" w:tplc="141A0019" w:tentative="1">
      <w:start w:val="1"/>
      <w:numFmt w:val="lowerLetter"/>
      <w:lvlText w:val="%8."/>
      <w:lvlJc w:val="left"/>
      <w:pPr>
        <w:ind w:left="6840" w:hanging="360"/>
      </w:pPr>
    </w:lvl>
    <w:lvl w:ilvl="8" w:tplc="141A001B" w:tentative="1">
      <w:start w:val="1"/>
      <w:numFmt w:val="lowerRoman"/>
      <w:lvlText w:val="%9."/>
      <w:lvlJc w:val="right"/>
      <w:pPr>
        <w:ind w:left="7560" w:hanging="180"/>
      </w:pPr>
    </w:lvl>
  </w:abstractNum>
  <w:abstractNum w:abstractNumId="58" w15:restartNumberingAfterBreak="0">
    <w:nsid w:val="3EBC6701"/>
    <w:multiLevelType w:val="hybridMultilevel"/>
    <w:tmpl w:val="8A020FA0"/>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FA323DE"/>
    <w:multiLevelType w:val="hybridMultilevel"/>
    <w:tmpl w:val="82A2DF18"/>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0" w15:restartNumberingAfterBreak="0">
    <w:nsid w:val="3FDC2A2F"/>
    <w:multiLevelType w:val="hybridMultilevel"/>
    <w:tmpl w:val="08109D24"/>
    <w:lvl w:ilvl="0" w:tplc="1C4ABB70">
      <w:start w:val="1"/>
      <w:numFmt w:val="lowerRoman"/>
      <w:lvlText w:val="(%1)"/>
      <w:lvlJc w:val="right"/>
      <w:pPr>
        <w:ind w:left="1800" w:hanging="360"/>
      </w:pPr>
      <w:rPr>
        <w:rFonts w:hint="default"/>
      </w:rPr>
    </w:lvl>
    <w:lvl w:ilvl="1" w:tplc="141A0019" w:tentative="1">
      <w:start w:val="1"/>
      <w:numFmt w:val="lowerLetter"/>
      <w:lvlText w:val="%2."/>
      <w:lvlJc w:val="left"/>
      <w:pPr>
        <w:ind w:left="2520" w:hanging="360"/>
      </w:pPr>
    </w:lvl>
    <w:lvl w:ilvl="2" w:tplc="141A001B" w:tentative="1">
      <w:start w:val="1"/>
      <w:numFmt w:val="lowerRoman"/>
      <w:lvlText w:val="%3."/>
      <w:lvlJc w:val="right"/>
      <w:pPr>
        <w:ind w:left="3240" w:hanging="180"/>
      </w:pPr>
    </w:lvl>
    <w:lvl w:ilvl="3" w:tplc="141A000F" w:tentative="1">
      <w:start w:val="1"/>
      <w:numFmt w:val="decimal"/>
      <w:lvlText w:val="%4."/>
      <w:lvlJc w:val="left"/>
      <w:pPr>
        <w:ind w:left="3960" w:hanging="360"/>
      </w:pPr>
    </w:lvl>
    <w:lvl w:ilvl="4" w:tplc="141A0019" w:tentative="1">
      <w:start w:val="1"/>
      <w:numFmt w:val="lowerLetter"/>
      <w:lvlText w:val="%5."/>
      <w:lvlJc w:val="left"/>
      <w:pPr>
        <w:ind w:left="4680" w:hanging="360"/>
      </w:pPr>
    </w:lvl>
    <w:lvl w:ilvl="5" w:tplc="141A001B" w:tentative="1">
      <w:start w:val="1"/>
      <w:numFmt w:val="lowerRoman"/>
      <w:lvlText w:val="%6."/>
      <w:lvlJc w:val="right"/>
      <w:pPr>
        <w:ind w:left="5400" w:hanging="180"/>
      </w:pPr>
    </w:lvl>
    <w:lvl w:ilvl="6" w:tplc="141A000F" w:tentative="1">
      <w:start w:val="1"/>
      <w:numFmt w:val="decimal"/>
      <w:lvlText w:val="%7."/>
      <w:lvlJc w:val="left"/>
      <w:pPr>
        <w:ind w:left="6120" w:hanging="360"/>
      </w:pPr>
    </w:lvl>
    <w:lvl w:ilvl="7" w:tplc="141A0019" w:tentative="1">
      <w:start w:val="1"/>
      <w:numFmt w:val="lowerLetter"/>
      <w:lvlText w:val="%8."/>
      <w:lvlJc w:val="left"/>
      <w:pPr>
        <w:ind w:left="6840" w:hanging="360"/>
      </w:pPr>
    </w:lvl>
    <w:lvl w:ilvl="8" w:tplc="141A001B" w:tentative="1">
      <w:start w:val="1"/>
      <w:numFmt w:val="lowerRoman"/>
      <w:lvlText w:val="%9."/>
      <w:lvlJc w:val="right"/>
      <w:pPr>
        <w:ind w:left="7560" w:hanging="180"/>
      </w:pPr>
    </w:lvl>
  </w:abstractNum>
  <w:abstractNum w:abstractNumId="61" w15:restartNumberingAfterBreak="0">
    <w:nsid w:val="40443452"/>
    <w:multiLevelType w:val="hybridMultilevel"/>
    <w:tmpl w:val="DA30DE38"/>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2" w15:restartNumberingAfterBreak="0">
    <w:nsid w:val="404D1A69"/>
    <w:multiLevelType w:val="hybridMultilevel"/>
    <w:tmpl w:val="3B6029B8"/>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D8EA116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0CB6E31"/>
    <w:multiLevelType w:val="multilevel"/>
    <w:tmpl w:val="EF9E350A"/>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12C76FD"/>
    <w:multiLevelType w:val="hybridMultilevel"/>
    <w:tmpl w:val="35CC4082"/>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5" w15:restartNumberingAfterBreak="0">
    <w:nsid w:val="41DF58E3"/>
    <w:multiLevelType w:val="hybridMultilevel"/>
    <w:tmpl w:val="C5AE38D4"/>
    <w:lvl w:ilvl="0" w:tplc="46466BD2">
      <w:start w:val="1"/>
      <w:numFmt w:val="lowerRoman"/>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15:restartNumberingAfterBreak="0">
    <w:nsid w:val="426F54F1"/>
    <w:multiLevelType w:val="hybridMultilevel"/>
    <w:tmpl w:val="64AEE30E"/>
    <w:lvl w:ilvl="0" w:tplc="6894905A">
      <w:start w:val="8"/>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7" w15:restartNumberingAfterBreak="0">
    <w:nsid w:val="429813A3"/>
    <w:multiLevelType w:val="hybridMultilevel"/>
    <w:tmpl w:val="ED7095F8"/>
    <w:lvl w:ilvl="0" w:tplc="1C4ABB70">
      <w:start w:val="1"/>
      <w:numFmt w:val="lowerRoman"/>
      <w:lvlText w:val="(%1)"/>
      <w:lvlJc w:val="right"/>
      <w:pPr>
        <w:ind w:left="1800" w:hanging="360"/>
      </w:pPr>
      <w:rPr>
        <w:rFonts w:hint="default"/>
      </w:rPr>
    </w:lvl>
    <w:lvl w:ilvl="1" w:tplc="141A0019" w:tentative="1">
      <w:start w:val="1"/>
      <w:numFmt w:val="lowerLetter"/>
      <w:lvlText w:val="%2."/>
      <w:lvlJc w:val="left"/>
      <w:pPr>
        <w:ind w:left="2520" w:hanging="360"/>
      </w:pPr>
    </w:lvl>
    <w:lvl w:ilvl="2" w:tplc="141A001B" w:tentative="1">
      <w:start w:val="1"/>
      <w:numFmt w:val="lowerRoman"/>
      <w:lvlText w:val="%3."/>
      <w:lvlJc w:val="right"/>
      <w:pPr>
        <w:ind w:left="3240" w:hanging="180"/>
      </w:pPr>
    </w:lvl>
    <w:lvl w:ilvl="3" w:tplc="141A000F" w:tentative="1">
      <w:start w:val="1"/>
      <w:numFmt w:val="decimal"/>
      <w:lvlText w:val="%4."/>
      <w:lvlJc w:val="left"/>
      <w:pPr>
        <w:ind w:left="3960" w:hanging="360"/>
      </w:pPr>
    </w:lvl>
    <w:lvl w:ilvl="4" w:tplc="141A0019" w:tentative="1">
      <w:start w:val="1"/>
      <w:numFmt w:val="lowerLetter"/>
      <w:lvlText w:val="%5."/>
      <w:lvlJc w:val="left"/>
      <w:pPr>
        <w:ind w:left="4680" w:hanging="360"/>
      </w:pPr>
    </w:lvl>
    <w:lvl w:ilvl="5" w:tplc="141A001B" w:tentative="1">
      <w:start w:val="1"/>
      <w:numFmt w:val="lowerRoman"/>
      <w:lvlText w:val="%6."/>
      <w:lvlJc w:val="right"/>
      <w:pPr>
        <w:ind w:left="5400" w:hanging="180"/>
      </w:pPr>
    </w:lvl>
    <w:lvl w:ilvl="6" w:tplc="141A000F" w:tentative="1">
      <w:start w:val="1"/>
      <w:numFmt w:val="decimal"/>
      <w:lvlText w:val="%7."/>
      <w:lvlJc w:val="left"/>
      <w:pPr>
        <w:ind w:left="6120" w:hanging="360"/>
      </w:pPr>
    </w:lvl>
    <w:lvl w:ilvl="7" w:tplc="141A0019" w:tentative="1">
      <w:start w:val="1"/>
      <w:numFmt w:val="lowerLetter"/>
      <w:lvlText w:val="%8."/>
      <w:lvlJc w:val="left"/>
      <w:pPr>
        <w:ind w:left="6840" w:hanging="360"/>
      </w:pPr>
    </w:lvl>
    <w:lvl w:ilvl="8" w:tplc="141A001B" w:tentative="1">
      <w:start w:val="1"/>
      <w:numFmt w:val="lowerRoman"/>
      <w:lvlText w:val="%9."/>
      <w:lvlJc w:val="right"/>
      <w:pPr>
        <w:ind w:left="7560" w:hanging="180"/>
      </w:pPr>
    </w:lvl>
  </w:abstractNum>
  <w:abstractNum w:abstractNumId="68" w15:restartNumberingAfterBreak="0">
    <w:nsid w:val="43055F81"/>
    <w:multiLevelType w:val="hybridMultilevel"/>
    <w:tmpl w:val="49E8D090"/>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9" w15:restartNumberingAfterBreak="0">
    <w:nsid w:val="43C23D13"/>
    <w:multiLevelType w:val="hybridMultilevel"/>
    <w:tmpl w:val="72F0FCAC"/>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0" w15:restartNumberingAfterBreak="0">
    <w:nsid w:val="44AB1543"/>
    <w:multiLevelType w:val="hybridMultilevel"/>
    <w:tmpl w:val="BC20B6A0"/>
    <w:lvl w:ilvl="0" w:tplc="6234E6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4CC0DA2"/>
    <w:multiLevelType w:val="hybridMultilevel"/>
    <w:tmpl w:val="888CCC58"/>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72" w15:restartNumberingAfterBreak="0">
    <w:nsid w:val="46167F0C"/>
    <w:multiLevelType w:val="hybridMultilevel"/>
    <w:tmpl w:val="4E9043EC"/>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73" w15:restartNumberingAfterBreak="0">
    <w:nsid w:val="4642247C"/>
    <w:multiLevelType w:val="hybridMultilevel"/>
    <w:tmpl w:val="A2ECC870"/>
    <w:lvl w:ilvl="0" w:tplc="E190DCEC">
      <w:start w:val="1"/>
      <w:numFmt w:val="lowerLetter"/>
      <w:lvlText w:val="(%1)"/>
      <w:lvlJc w:val="left"/>
      <w:pPr>
        <w:ind w:left="900" w:hanging="360"/>
      </w:pPr>
      <w:rPr>
        <w:rFonts w:hint="default"/>
      </w:rPr>
    </w:lvl>
    <w:lvl w:ilvl="1" w:tplc="141A0019">
      <w:start w:val="1"/>
      <w:numFmt w:val="lowerLetter"/>
      <w:lvlText w:val="%2."/>
      <w:lvlJc w:val="left"/>
      <w:pPr>
        <w:ind w:left="1620" w:hanging="360"/>
      </w:pPr>
    </w:lvl>
    <w:lvl w:ilvl="2" w:tplc="141A001B">
      <w:start w:val="1"/>
      <w:numFmt w:val="lowerRoman"/>
      <w:lvlText w:val="%3."/>
      <w:lvlJc w:val="right"/>
      <w:pPr>
        <w:ind w:left="2340" w:hanging="180"/>
      </w:pPr>
    </w:lvl>
    <w:lvl w:ilvl="3" w:tplc="141A000F" w:tentative="1">
      <w:start w:val="1"/>
      <w:numFmt w:val="decimal"/>
      <w:lvlText w:val="%4."/>
      <w:lvlJc w:val="left"/>
      <w:pPr>
        <w:ind w:left="3060" w:hanging="360"/>
      </w:pPr>
    </w:lvl>
    <w:lvl w:ilvl="4" w:tplc="141A0019" w:tentative="1">
      <w:start w:val="1"/>
      <w:numFmt w:val="lowerLetter"/>
      <w:lvlText w:val="%5."/>
      <w:lvlJc w:val="left"/>
      <w:pPr>
        <w:ind w:left="3780" w:hanging="360"/>
      </w:pPr>
    </w:lvl>
    <w:lvl w:ilvl="5" w:tplc="141A001B" w:tentative="1">
      <w:start w:val="1"/>
      <w:numFmt w:val="lowerRoman"/>
      <w:lvlText w:val="%6."/>
      <w:lvlJc w:val="right"/>
      <w:pPr>
        <w:ind w:left="4500" w:hanging="180"/>
      </w:pPr>
    </w:lvl>
    <w:lvl w:ilvl="6" w:tplc="141A000F" w:tentative="1">
      <w:start w:val="1"/>
      <w:numFmt w:val="decimal"/>
      <w:lvlText w:val="%7."/>
      <w:lvlJc w:val="left"/>
      <w:pPr>
        <w:ind w:left="5220" w:hanging="360"/>
      </w:pPr>
    </w:lvl>
    <w:lvl w:ilvl="7" w:tplc="141A0019" w:tentative="1">
      <w:start w:val="1"/>
      <w:numFmt w:val="lowerLetter"/>
      <w:lvlText w:val="%8."/>
      <w:lvlJc w:val="left"/>
      <w:pPr>
        <w:ind w:left="5940" w:hanging="360"/>
      </w:pPr>
    </w:lvl>
    <w:lvl w:ilvl="8" w:tplc="141A001B" w:tentative="1">
      <w:start w:val="1"/>
      <w:numFmt w:val="lowerRoman"/>
      <w:lvlText w:val="%9."/>
      <w:lvlJc w:val="right"/>
      <w:pPr>
        <w:ind w:left="6660" w:hanging="180"/>
      </w:pPr>
    </w:lvl>
  </w:abstractNum>
  <w:abstractNum w:abstractNumId="74" w15:restartNumberingAfterBreak="0">
    <w:nsid w:val="466A2086"/>
    <w:multiLevelType w:val="hybridMultilevel"/>
    <w:tmpl w:val="756E77CC"/>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5" w15:restartNumberingAfterBreak="0">
    <w:nsid w:val="467D5CB9"/>
    <w:multiLevelType w:val="hybridMultilevel"/>
    <w:tmpl w:val="B838D84E"/>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74271EA"/>
    <w:multiLevelType w:val="hybridMultilevel"/>
    <w:tmpl w:val="F94EEFC2"/>
    <w:lvl w:ilvl="0" w:tplc="6234E6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5A4EAE"/>
    <w:multiLevelType w:val="hybridMultilevel"/>
    <w:tmpl w:val="B50C1C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AD76B9B"/>
    <w:multiLevelType w:val="hybridMultilevel"/>
    <w:tmpl w:val="C4B4BB50"/>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79" w15:restartNumberingAfterBreak="0">
    <w:nsid w:val="4E875ABF"/>
    <w:multiLevelType w:val="hybridMultilevel"/>
    <w:tmpl w:val="47DE836C"/>
    <w:lvl w:ilvl="0" w:tplc="F8267758">
      <w:start w:val="1"/>
      <w:numFmt w:val="decimal"/>
      <w:lvlText w:val="(%1)"/>
      <w:lvlJc w:val="left"/>
      <w:pPr>
        <w:ind w:left="360" w:hanging="360"/>
      </w:pPr>
      <w:rPr>
        <w:rFonts w:hint="default"/>
        <w:sz w:val="24"/>
        <w:szCs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0" w15:restartNumberingAfterBreak="0">
    <w:nsid w:val="4FDA35E2"/>
    <w:multiLevelType w:val="hybridMultilevel"/>
    <w:tmpl w:val="B64E77B8"/>
    <w:lvl w:ilvl="0" w:tplc="1C4ABB70">
      <w:start w:val="1"/>
      <w:numFmt w:val="lowerRoman"/>
      <w:lvlText w:val="(%1)"/>
      <w:lvlJc w:val="right"/>
      <w:pPr>
        <w:ind w:left="1440" w:hanging="360"/>
      </w:pPr>
      <w:rPr>
        <w:rFonts w:hint="default"/>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81" w15:restartNumberingAfterBreak="0">
    <w:nsid w:val="50976CE7"/>
    <w:multiLevelType w:val="hybridMultilevel"/>
    <w:tmpl w:val="87DC8B04"/>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2" w15:restartNumberingAfterBreak="0">
    <w:nsid w:val="537E552B"/>
    <w:multiLevelType w:val="hybridMultilevel"/>
    <w:tmpl w:val="C5AE38D4"/>
    <w:lvl w:ilvl="0" w:tplc="46466BD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3A110B0"/>
    <w:multiLevelType w:val="hybridMultilevel"/>
    <w:tmpl w:val="BE2634E6"/>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4" w15:restartNumberingAfterBreak="0">
    <w:nsid w:val="53D138C9"/>
    <w:multiLevelType w:val="hybridMultilevel"/>
    <w:tmpl w:val="5F6E9CA4"/>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5" w15:restartNumberingAfterBreak="0">
    <w:nsid w:val="54F3410D"/>
    <w:multiLevelType w:val="hybridMultilevel"/>
    <w:tmpl w:val="9F0050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51F4E44"/>
    <w:multiLevelType w:val="hybridMultilevel"/>
    <w:tmpl w:val="A6EC335C"/>
    <w:lvl w:ilvl="0" w:tplc="1C4ABB70">
      <w:start w:val="1"/>
      <w:numFmt w:val="lowerRoman"/>
      <w:lvlText w:val="(%1)"/>
      <w:lvlJc w:val="right"/>
      <w:pPr>
        <w:ind w:left="1800" w:hanging="360"/>
      </w:pPr>
      <w:rPr>
        <w:rFonts w:hint="default"/>
      </w:rPr>
    </w:lvl>
    <w:lvl w:ilvl="1" w:tplc="141A0019" w:tentative="1">
      <w:start w:val="1"/>
      <w:numFmt w:val="lowerLetter"/>
      <w:lvlText w:val="%2."/>
      <w:lvlJc w:val="left"/>
      <w:pPr>
        <w:ind w:left="2520" w:hanging="360"/>
      </w:pPr>
    </w:lvl>
    <w:lvl w:ilvl="2" w:tplc="141A001B" w:tentative="1">
      <w:start w:val="1"/>
      <w:numFmt w:val="lowerRoman"/>
      <w:lvlText w:val="%3."/>
      <w:lvlJc w:val="right"/>
      <w:pPr>
        <w:ind w:left="3240" w:hanging="180"/>
      </w:pPr>
    </w:lvl>
    <w:lvl w:ilvl="3" w:tplc="141A000F" w:tentative="1">
      <w:start w:val="1"/>
      <w:numFmt w:val="decimal"/>
      <w:lvlText w:val="%4."/>
      <w:lvlJc w:val="left"/>
      <w:pPr>
        <w:ind w:left="3960" w:hanging="360"/>
      </w:pPr>
    </w:lvl>
    <w:lvl w:ilvl="4" w:tplc="141A0019" w:tentative="1">
      <w:start w:val="1"/>
      <w:numFmt w:val="lowerLetter"/>
      <w:lvlText w:val="%5."/>
      <w:lvlJc w:val="left"/>
      <w:pPr>
        <w:ind w:left="4680" w:hanging="360"/>
      </w:pPr>
    </w:lvl>
    <w:lvl w:ilvl="5" w:tplc="141A001B" w:tentative="1">
      <w:start w:val="1"/>
      <w:numFmt w:val="lowerRoman"/>
      <w:lvlText w:val="%6."/>
      <w:lvlJc w:val="right"/>
      <w:pPr>
        <w:ind w:left="5400" w:hanging="180"/>
      </w:pPr>
    </w:lvl>
    <w:lvl w:ilvl="6" w:tplc="141A000F" w:tentative="1">
      <w:start w:val="1"/>
      <w:numFmt w:val="decimal"/>
      <w:lvlText w:val="%7."/>
      <w:lvlJc w:val="left"/>
      <w:pPr>
        <w:ind w:left="6120" w:hanging="360"/>
      </w:pPr>
    </w:lvl>
    <w:lvl w:ilvl="7" w:tplc="141A0019" w:tentative="1">
      <w:start w:val="1"/>
      <w:numFmt w:val="lowerLetter"/>
      <w:lvlText w:val="%8."/>
      <w:lvlJc w:val="left"/>
      <w:pPr>
        <w:ind w:left="6840" w:hanging="360"/>
      </w:pPr>
    </w:lvl>
    <w:lvl w:ilvl="8" w:tplc="141A001B" w:tentative="1">
      <w:start w:val="1"/>
      <w:numFmt w:val="lowerRoman"/>
      <w:lvlText w:val="%9."/>
      <w:lvlJc w:val="right"/>
      <w:pPr>
        <w:ind w:left="7560" w:hanging="180"/>
      </w:pPr>
    </w:lvl>
  </w:abstractNum>
  <w:abstractNum w:abstractNumId="87" w15:restartNumberingAfterBreak="0">
    <w:nsid w:val="56497FBD"/>
    <w:multiLevelType w:val="hybridMultilevel"/>
    <w:tmpl w:val="97FAED16"/>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8" w15:restartNumberingAfterBreak="0">
    <w:nsid w:val="58823A89"/>
    <w:multiLevelType w:val="hybridMultilevel"/>
    <w:tmpl w:val="0A9A372C"/>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9" w15:restartNumberingAfterBreak="0">
    <w:nsid w:val="595018EB"/>
    <w:multiLevelType w:val="hybridMultilevel"/>
    <w:tmpl w:val="BC14C0F2"/>
    <w:lvl w:ilvl="0" w:tplc="04090017">
      <w:start w:val="2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98465E0"/>
    <w:multiLevelType w:val="hybridMultilevel"/>
    <w:tmpl w:val="3084A5E4"/>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91" w15:restartNumberingAfterBreak="0">
    <w:nsid w:val="59850D95"/>
    <w:multiLevelType w:val="hybridMultilevel"/>
    <w:tmpl w:val="8C08A128"/>
    <w:lvl w:ilvl="0" w:tplc="C6B23B6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B2560D0"/>
    <w:multiLevelType w:val="hybridMultilevel"/>
    <w:tmpl w:val="8E2A8BF4"/>
    <w:lvl w:ilvl="0" w:tplc="819CA4A2">
      <w:start w:val="1"/>
      <w:numFmt w:val="decimal"/>
      <w:lvlText w:val="(%1)"/>
      <w:lvlJc w:val="left"/>
      <w:pPr>
        <w:ind w:left="471" w:hanging="339"/>
      </w:pPr>
      <w:rPr>
        <w:rFonts w:ascii="Cambria" w:eastAsia="Cambria" w:hAnsi="Cambria" w:cs="Cambria" w:hint="default"/>
        <w:color w:val="000000" w:themeColor="text1"/>
        <w:spacing w:val="-3"/>
        <w:w w:val="103"/>
        <w:sz w:val="20"/>
        <w:szCs w:val="20"/>
        <w:lang w:eastAsia="en-US" w:bidi="ar-SA"/>
      </w:rPr>
    </w:lvl>
    <w:lvl w:ilvl="1" w:tplc="9E046A18">
      <w:numFmt w:val="bullet"/>
      <w:lvlText w:val="•"/>
      <w:lvlJc w:val="left"/>
      <w:pPr>
        <w:ind w:left="1338" w:hanging="339"/>
      </w:pPr>
      <w:rPr>
        <w:rFonts w:hint="default"/>
        <w:lang w:eastAsia="en-US" w:bidi="ar-SA"/>
      </w:rPr>
    </w:lvl>
    <w:lvl w:ilvl="2" w:tplc="80689696">
      <w:numFmt w:val="bullet"/>
      <w:lvlText w:val="•"/>
      <w:lvlJc w:val="left"/>
      <w:pPr>
        <w:ind w:left="2196" w:hanging="339"/>
      </w:pPr>
      <w:rPr>
        <w:rFonts w:hint="default"/>
        <w:lang w:eastAsia="en-US" w:bidi="ar-SA"/>
      </w:rPr>
    </w:lvl>
    <w:lvl w:ilvl="3" w:tplc="90021C08">
      <w:numFmt w:val="bullet"/>
      <w:lvlText w:val="•"/>
      <w:lvlJc w:val="left"/>
      <w:pPr>
        <w:ind w:left="3054" w:hanging="339"/>
      </w:pPr>
      <w:rPr>
        <w:rFonts w:hint="default"/>
        <w:lang w:eastAsia="en-US" w:bidi="ar-SA"/>
      </w:rPr>
    </w:lvl>
    <w:lvl w:ilvl="4" w:tplc="C74AF0A2">
      <w:numFmt w:val="bullet"/>
      <w:lvlText w:val="•"/>
      <w:lvlJc w:val="left"/>
      <w:pPr>
        <w:ind w:left="3912" w:hanging="339"/>
      </w:pPr>
      <w:rPr>
        <w:rFonts w:hint="default"/>
        <w:lang w:eastAsia="en-US" w:bidi="ar-SA"/>
      </w:rPr>
    </w:lvl>
    <w:lvl w:ilvl="5" w:tplc="F8BA7D68">
      <w:numFmt w:val="bullet"/>
      <w:lvlText w:val="•"/>
      <w:lvlJc w:val="left"/>
      <w:pPr>
        <w:ind w:left="4770" w:hanging="339"/>
      </w:pPr>
      <w:rPr>
        <w:rFonts w:hint="default"/>
        <w:lang w:eastAsia="en-US" w:bidi="ar-SA"/>
      </w:rPr>
    </w:lvl>
    <w:lvl w:ilvl="6" w:tplc="82D6C326">
      <w:numFmt w:val="bullet"/>
      <w:lvlText w:val="•"/>
      <w:lvlJc w:val="left"/>
      <w:pPr>
        <w:ind w:left="5628" w:hanging="339"/>
      </w:pPr>
      <w:rPr>
        <w:rFonts w:hint="default"/>
        <w:lang w:eastAsia="en-US" w:bidi="ar-SA"/>
      </w:rPr>
    </w:lvl>
    <w:lvl w:ilvl="7" w:tplc="18166AF2">
      <w:numFmt w:val="bullet"/>
      <w:lvlText w:val="•"/>
      <w:lvlJc w:val="left"/>
      <w:pPr>
        <w:ind w:left="6486" w:hanging="339"/>
      </w:pPr>
      <w:rPr>
        <w:rFonts w:hint="default"/>
        <w:lang w:eastAsia="en-US" w:bidi="ar-SA"/>
      </w:rPr>
    </w:lvl>
    <w:lvl w:ilvl="8" w:tplc="4AD4088E">
      <w:numFmt w:val="bullet"/>
      <w:lvlText w:val="•"/>
      <w:lvlJc w:val="left"/>
      <w:pPr>
        <w:ind w:left="7344" w:hanging="339"/>
      </w:pPr>
      <w:rPr>
        <w:rFonts w:hint="default"/>
        <w:lang w:eastAsia="en-US" w:bidi="ar-SA"/>
      </w:rPr>
    </w:lvl>
  </w:abstractNum>
  <w:abstractNum w:abstractNumId="93" w15:restartNumberingAfterBreak="0">
    <w:nsid w:val="5B447E06"/>
    <w:multiLevelType w:val="hybridMultilevel"/>
    <w:tmpl w:val="35DC9F44"/>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4" w15:restartNumberingAfterBreak="0">
    <w:nsid w:val="5B830726"/>
    <w:multiLevelType w:val="hybridMultilevel"/>
    <w:tmpl w:val="9B3CB6E4"/>
    <w:lvl w:ilvl="0" w:tplc="F8267758">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BEA5E7A"/>
    <w:multiLevelType w:val="hybridMultilevel"/>
    <w:tmpl w:val="7958CAB4"/>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96" w15:restartNumberingAfterBreak="0">
    <w:nsid w:val="5D4A22B2"/>
    <w:multiLevelType w:val="hybridMultilevel"/>
    <w:tmpl w:val="6810CDF6"/>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7" w15:restartNumberingAfterBreak="0">
    <w:nsid w:val="5F045CD5"/>
    <w:multiLevelType w:val="hybridMultilevel"/>
    <w:tmpl w:val="720238B8"/>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98" w15:restartNumberingAfterBreak="0">
    <w:nsid w:val="60CB10EF"/>
    <w:multiLevelType w:val="hybridMultilevel"/>
    <w:tmpl w:val="AD98551C"/>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99" w15:restartNumberingAfterBreak="0">
    <w:nsid w:val="614D1622"/>
    <w:multiLevelType w:val="hybridMultilevel"/>
    <w:tmpl w:val="FEB059F6"/>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0" w15:restartNumberingAfterBreak="0">
    <w:nsid w:val="615C5224"/>
    <w:multiLevelType w:val="hybridMultilevel"/>
    <w:tmpl w:val="D6A27D30"/>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1" w15:restartNumberingAfterBreak="0">
    <w:nsid w:val="61DC0445"/>
    <w:multiLevelType w:val="hybridMultilevel"/>
    <w:tmpl w:val="8E12CE04"/>
    <w:lvl w:ilvl="0" w:tplc="04090017">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34A6BF2"/>
    <w:multiLevelType w:val="hybridMultilevel"/>
    <w:tmpl w:val="0944BDBC"/>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C305F4"/>
    <w:multiLevelType w:val="hybridMultilevel"/>
    <w:tmpl w:val="30B2A4CC"/>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4" w15:restartNumberingAfterBreak="0">
    <w:nsid w:val="64502E6E"/>
    <w:multiLevelType w:val="hybridMultilevel"/>
    <w:tmpl w:val="EAA08E72"/>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5" w15:restartNumberingAfterBreak="0">
    <w:nsid w:val="658F6F9A"/>
    <w:multiLevelType w:val="hybridMultilevel"/>
    <w:tmpl w:val="82649F30"/>
    <w:lvl w:ilvl="0" w:tplc="6234E6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5C8688A"/>
    <w:multiLevelType w:val="hybridMultilevel"/>
    <w:tmpl w:val="BF8A9332"/>
    <w:lvl w:ilvl="0" w:tplc="04090017">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62C73CA"/>
    <w:multiLevelType w:val="hybridMultilevel"/>
    <w:tmpl w:val="82A2DF18"/>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8" w15:restartNumberingAfterBreak="0">
    <w:nsid w:val="66EB1C66"/>
    <w:multiLevelType w:val="hybridMultilevel"/>
    <w:tmpl w:val="E4C4B91C"/>
    <w:lvl w:ilvl="0" w:tplc="4E8490C2">
      <w:start w:val="1"/>
      <w:numFmt w:val="decimal"/>
      <w:lvlText w:val="(%1)"/>
      <w:lvlJc w:val="left"/>
      <w:pPr>
        <w:ind w:left="360" w:hanging="360"/>
      </w:pPr>
      <w:rPr>
        <w:rFonts w:hint="default"/>
      </w:rPr>
    </w:lvl>
    <w:lvl w:ilvl="1" w:tplc="C0E802A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74D3638"/>
    <w:multiLevelType w:val="hybridMultilevel"/>
    <w:tmpl w:val="91B8E904"/>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0" w15:restartNumberingAfterBreak="0">
    <w:nsid w:val="682771F7"/>
    <w:multiLevelType w:val="hybridMultilevel"/>
    <w:tmpl w:val="2EBC5E5E"/>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B740DC2"/>
    <w:multiLevelType w:val="hybridMultilevel"/>
    <w:tmpl w:val="DABE2FC8"/>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C152E63"/>
    <w:multiLevelType w:val="hybridMultilevel"/>
    <w:tmpl w:val="7C6223EE"/>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D120ED4"/>
    <w:multiLevelType w:val="hybridMultilevel"/>
    <w:tmpl w:val="21FE7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DB74B96"/>
    <w:multiLevelType w:val="hybridMultilevel"/>
    <w:tmpl w:val="E6608BC6"/>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15" w15:restartNumberingAfterBreak="0">
    <w:nsid w:val="6F5016E1"/>
    <w:multiLevelType w:val="hybridMultilevel"/>
    <w:tmpl w:val="9188939A"/>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16" w15:restartNumberingAfterBreak="0">
    <w:nsid w:val="6F99114C"/>
    <w:multiLevelType w:val="hybridMultilevel"/>
    <w:tmpl w:val="8A484D2A"/>
    <w:lvl w:ilvl="0" w:tplc="B7BC5586">
      <w:start w:val="1"/>
      <w:numFmt w:val="lowerLetter"/>
      <w:lvlText w:val="(%1)"/>
      <w:lvlJc w:val="left"/>
      <w:pPr>
        <w:ind w:left="720" w:hanging="360"/>
      </w:pPr>
      <w:rPr>
        <w:rFonts w:hint="default"/>
        <w:b w:val="0"/>
        <w:bCs/>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7" w15:restartNumberingAfterBreak="0">
    <w:nsid w:val="6FED35C7"/>
    <w:multiLevelType w:val="hybridMultilevel"/>
    <w:tmpl w:val="DC9E599E"/>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8" w15:restartNumberingAfterBreak="0">
    <w:nsid w:val="71B921BA"/>
    <w:multiLevelType w:val="hybridMultilevel"/>
    <w:tmpl w:val="0F98A370"/>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9" w15:restartNumberingAfterBreak="0">
    <w:nsid w:val="72E46513"/>
    <w:multiLevelType w:val="hybridMultilevel"/>
    <w:tmpl w:val="A43E85E8"/>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0" w15:restartNumberingAfterBreak="0">
    <w:nsid w:val="75157945"/>
    <w:multiLevelType w:val="hybridMultilevel"/>
    <w:tmpl w:val="ABBE158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5EB0636"/>
    <w:multiLevelType w:val="hybridMultilevel"/>
    <w:tmpl w:val="D22672A2"/>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8884379"/>
    <w:multiLevelType w:val="hybridMultilevel"/>
    <w:tmpl w:val="0284DA60"/>
    <w:lvl w:ilvl="0" w:tplc="05EEFDB2">
      <w:start w:val="1"/>
      <w:numFmt w:val="decimal"/>
      <w:lvlText w:val="(%1)"/>
      <w:lvlJc w:val="left"/>
      <w:pPr>
        <w:ind w:left="360" w:hanging="360"/>
      </w:pPr>
      <w:rPr>
        <w:rFonts w:hint="default"/>
      </w:r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3" w15:restartNumberingAfterBreak="0">
    <w:nsid w:val="7C2F74DA"/>
    <w:multiLevelType w:val="hybridMultilevel"/>
    <w:tmpl w:val="68586C46"/>
    <w:lvl w:ilvl="0" w:tplc="E190DCEC">
      <w:start w:val="1"/>
      <w:numFmt w:val="lowerLetter"/>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4" w15:restartNumberingAfterBreak="0">
    <w:nsid w:val="7F8B39A1"/>
    <w:multiLevelType w:val="hybridMultilevel"/>
    <w:tmpl w:val="896C84EC"/>
    <w:lvl w:ilvl="0" w:tplc="6234E6FA">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5" w15:restartNumberingAfterBreak="0">
    <w:nsid w:val="7FEF49FC"/>
    <w:multiLevelType w:val="hybridMultilevel"/>
    <w:tmpl w:val="2A5EAAB6"/>
    <w:lvl w:ilvl="0" w:tplc="05EEF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43"/>
  </w:num>
  <w:num w:numId="3">
    <w:abstractNumId w:val="62"/>
  </w:num>
  <w:num w:numId="4">
    <w:abstractNumId w:val="2"/>
  </w:num>
  <w:num w:numId="5">
    <w:abstractNumId w:val="11"/>
  </w:num>
  <w:num w:numId="6">
    <w:abstractNumId w:val="111"/>
  </w:num>
  <w:num w:numId="7">
    <w:abstractNumId w:val="38"/>
  </w:num>
  <w:num w:numId="8">
    <w:abstractNumId w:val="102"/>
  </w:num>
  <w:num w:numId="9">
    <w:abstractNumId w:val="110"/>
  </w:num>
  <w:num w:numId="10">
    <w:abstractNumId w:val="27"/>
  </w:num>
  <w:num w:numId="11">
    <w:abstractNumId w:val="76"/>
  </w:num>
  <w:num w:numId="12">
    <w:abstractNumId w:val="94"/>
  </w:num>
  <w:num w:numId="13">
    <w:abstractNumId w:val="125"/>
  </w:num>
  <w:num w:numId="14">
    <w:abstractNumId w:val="47"/>
  </w:num>
  <w:num w:numId="15">
    <w:abstractNumId w:val="75"/>
  </w:num>
  <w:num w:numId="16">
    <w:abstractNumId w:val="24"/>
  </w:num>
  <w:num w:numId="17">
    <w:abstractNumId w:val="58"/>
  </w:num>
  <w:num w:numId="18">
    <w:abstractNumId w:val="40"/>
  </w:num>
  <w:num w:numId="19">
    <w:abstractNumId w:val="1"/>
  </w:num>
  <w:num w:numId="20">
    <w:abstractNumId w:val="121"/>
  </w:num>
  <w:num w:numId="21">
    <w:abstractNumId w:val="112"/>
  </w:num>
  <w:num w:numId="22">
    <w:abstractNumId w:val="39"/>
  </w:num>
  <w:num w:numId="23">
    <w:abstractNumId w:val="65"/>
  </w:num>
  <w:num w:numId="24">
    <w:abstractNumId w:val="28"/>
  </w:num>
  <w:num w:numId="25">
    <w:abstractNumId w:val="25"/>
  </w:num>
  <w:num w:numId="26">
    <w:abstractNumId w:val="30"/>
  </w:num>
  <w:num w:numId="27">
    <w:abstractNumId w:val="55"/>
  </w:num>
  <w:num w:numId="28">
    <w:abstractNumId w:val="70"/>
  </w:num>
  <w:num w:numId="29">
    <w:abstractNumId w:val="105"/>
  </w:num>
  <w:num w:numId="30">
    <w:abstractNumId w:val="78"/>
  </w:num>
  <w:num w:numId="31">
    <w:abstractNumId w:val="88"/>
  </w:num>
  <w:num w:numId="32">
    <w:abstractNumId w:val="72"/>
  </w:num>
  <w:num w:numId="33">
    <w:abstractNumId w:val="84"/>
  </w:num>
  <w:num w:numId="34">
    <w:abstractNumId w:val="73"/>
  </w:num>
  <w:num w:numId="35">
    <w:abstractNumId w:val="97"/>
  </w:num>
  <w:num w:numId="36">
    <w:abstractNumId w:val="103"/>
  </w:num>
  <w:num w:numId="37">
    <w:abstractNumId w:val="34"/>
  </w:num>
  <w:num w:numId="38">
    <w:abstractNumId w:val="29"/>
  </w:num>
  <w:num w:numId="39">
    <w:abstractNumId w:val="48"/>
  </w:num>
  <w:num w:numId="40">
    <w:abstractNumId w:val="74"/>
  </w:num>
  <w:num w:numId="41">
    <w:abstractNumId w:val="56"/>
  </w:num>
  <w:num w:numId="42">
    <w:abstractNumId w:val="93"/>
  </w:num>
  <w:num w:numId="43">
    <w:abstractNumId w:val="64"/>
  </w:num>
  <w:num w:numId="44">
    <w:abstractNumId w:val="83"/>
  </w:num>
  <w:num w:numId="45">
    <w:abstractNumId w:val="100"/>
  </w:num>
  <w:num w:numId="46">
    <w:abstractNumId w:val="52"/>
  </w:num>
  <w:num w:numId="47">
    <w:abstractNumId w:val="80"/>
  </w:num>
  <w:num w:numId="48">
    <w:abstractNumId w:val="59"/>
  </w:num>
  <w:num w:numId="49">
    <w:abstractNumId w:val="122"/>
  </w:num>
  <w:num w:numId="50">
    <w:abstractNumId w:val="69"/>
  </w:num>
  <w:num w:numId="51">
    <w:abstractNumId w:val="61"/>
  </w:num>
  <w:num w:numId="52">
    <w:abstractNumId w:val="86"/>
  </w:num>
  <w:num w:numId="53">
    <w:abstractNumId w:val="20"/>
  </w:num>
  <w:num w:numId="54">
    <w:abstractNumId w:val="6"/>
  </w:num>
  <w:num w:numId="55">
    <w:abstractNumId w:val="53"/>
  </w:num>
  <w:num w:numId="56">
    <w:abstractNumId w:val="57"/>
  </w:num>
  <w:num w:numId="57">
    <w:abstractNumId w:val="46"/>
  </w:num>
  <w:num w:numId="58">
    <w:abstractNumId w:val="42"/>
  </w:num>
  <w:num w:numId="59">
    <w:abstractNumId w:val="96"/>
  </w:num>
  <w:num w:numId="60">
    <w:abstractNumId w:val="90"/>
  </w:num>
  <w:num w:numId="61">
    <w:abstractNumId w:val="117"/>
  </w:num>
  <w:num w:numId="62">
    <w:abstractNumId w:val="14"/>
  </w:num>
  <w:num w:numId="63">
    <w:abstractNumId w:val="44"/>
  </w:num>
  <w:num w:numId="64">
    <w:abstractNumId w:val="18"/>
  </w:num>
  <w:num w:numId="65">
    <w:abstractNumId w:val="19"/>
  </w:num>
  <w:num w:numId="66">
    <w:abstractNumId w:val="5"/>
  </w:num>
  <w:num w:numId="67">
    <w:abstractNumId w:val="31"/>
  </w:num>
  <w:num w:numId="68">
    <w:abstractNumId w:val="17"/>
  </w:num>
  <w:num w:numId="69">
    <w:abstractNumId w:val="116"/>
  </w:num>
  <w:num w:numId="70">
    <w:abstractNumId w:val="81"/>
  </w:num>
  <w:num w:numId="71">
    <w:abstractNumId w:val="119"/>
  </w:num>
  <w:num w:numId="72">
    <w:abstractNumId w:val="51"/>
  </w:num>
  <w:num w:numId="73">
    <w:abstractNumId w:val="104"/>
  </w:num>
  <w:num w:numId="74">
    <w:abstractNumId w:val="21"/>
  </w:num>
  <w:num w:numId="75">
    <w:abstractNumId w:val="71"/>
  </w:num>
  <w:num w:numId="76">
    <w:abstractNumId w:val="33"/>
  </w:num>
  <w:num w:numId="77">
    <w:abstractNumId w:val="87"/>
  </w:num>
  <w:num w:numId="78">
    <w:abstractNumId w:val="7"/>
  </w:num>
  <w:num w:numId="79">
    <w:abstractNumId w:val="98"/>
  </w:num>
  <w:num w:numId="80">
    <w:abstractNumId w:val="49"/>
  </w:num>
  <w:num w:numId="81">
    <w:abstractNumId w:val="118"/>
  </w:num>
  <w:num w:numId="82">
    <w:abstractNumId w:val="4"/>
  </w:num>
  <w:num w:numId="83">
    <w:abstractNumId w:val="68"/>
  </w:num>
  <w:num w:numId="84">
    <w:abstractNumId w:val="37"/>
  </w:num>
  <w:num w:numId="85">
    <w:abstractNumId w:val="99"/>
  </w:num>
  <w:num w:numId="86">
    <w:abstractNumId w:val="0"/>
  </w:num>
  <w:num w:numId="87">
    <w:abstractNumId w:val="10"/>
  </w:num>
  <w:num w:numId="88">
    <w:abstractNumId w:val="109"/>
  </w:num>
  <w:num w:numId="89">
    <w:abstractNumId w:val="95"/>
  </w:num>
  <w:num w:numId="90">
    <w:abstractNumId w:val="114"/>
  </w:num>
  <w:num w:numId="91">
    <w:abstractNumId w:val="115"/>
  </w:num>
  <w:num w:numId="92">
    <w:abstractNumId w:val="123"/>
  </w:num>
  <w:num w:numId="93">
    <w:abstractNumId w:val="41"/>
  </w:num>
  <w:num w:numId="94">
    <w:abstractNumId w:val="15"/>
  </w:num>
  <w:num w:numId="95">
    <w:abstractNumId w:val="60"/>
  </w:num>
  <w:num w:numId="96">
    <w:abstractNumId w:val="67"/>
  </w:num>
  <w:num w:numId="97">
    <w:abstractNumId w:val="3"/>
  </w:num>
  <w:num w:numId="98">
    <w:abstractNumId w:val="92"/>
  </w:num>
  <w:num w:numId="99">
    <w:abstractNumId w:val="108"/>
  </w:num>
  <w:num w:numId="100">
    <w:abstractNumId w:val="45"/>
  </w:num>
  <w:num w:numId="101">
    <w:abstractNumId w:val="91"/>
  </w:num>
  <w:num w:numId="102">
    <w:abstractNumId w:val="35"/>
  </w:num>
  <w:num w:numId="103">
    <w:abstractNumId w:val="9"/>
  </w:num>
  <w:num w:numId="104">
    <w:abstractNumId w:val="79"/>
  </w:num>
  <w:num w:numId="105">
    <w:abstractNumId w:val="124"/>
  </w:num>
  <w:num w:numId="106">
    <w:abstractNumId w:val="82"/>
  </w:num>
  <w:num w:numId="107">
    <w:abstractNumId w:val="107"/>
  </w:num>
  <w:num w:numId="108">
    <w:abstractNumId w:val="13"/>
  </w:num>
  <w:num w:numId="109">
    <w:abstractNumId w:val="23"/>
  </w:num>
  <w:num w:numId="110">
    <w:abstractNumId w:val="66"/>
  </w:num>
  <w:num w:numId="111">
    <w:abstractNumId w:val="101"/>
  </w:num>
  <w:num w:numId="112">
    <w:abstractNumId w:val="106"/>
  </w:num>
  <w:num w:numId="113">
    <w:abstractNumId w:val="89"/>
  </w:num>
  <w:num w:numId="114">
    <w:abstractNumId w:val="26"/>
  </w:num>
  <w:num w:numId="115">
    <w:abstractNumId w:val="32"/>
  </w:num>
  <w:num w:numId="116">
    <w:abstractNumId w:val="85"/>
  </w:num>
  <w:num w:numId="117">
    <w:abstractNumId w:val="16"/>
  </w:num>
  <w:num w:numId="118">
    <w:abstractNumId w:val="113"/>
  </w:num>
  <w:num w:numId="119">
    <w:abstractNumId w:val="120"/>
  </w:num>
  <w:num w:numId="120">
    <w:abstractNumId w:val="50"/>
  </w:num>
  <w:num w:numId="121">
    <w:abstractNumId w:val="77"/>
  </w:num>
  <w:num w:numId="122">
    <w:abstractNumId w:val="8"/>
  </w:num>
  <w:num w:numId="123">
    <w:abstractNumId w:val="54"/>
  </w:num>
  <w:num w:numId="124">
    <w:abstractNumId w:val="12"/>
  </w:num>
  <w:num w:numId="125">
    <w:abstractNumId w:val="63"/>
  </w:num>
  <w:num w:numId="126">
    <w:abstractNumId w:val="3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72"/>
    <w:rsid w:val="000031FC"/>
    <w:rsid w:val="00005731"/>
    <w:rsid w:val="000071B9"/>
    <w:rsid w:val="00007D4E"/>
    <w:rsid w:val="00011472"/>
    <w:rsid w:val="00013613"/>
    <w:rsid w:val="000143D5"/>
    <w:rsid w:val="00014CFF"/>
    <w:rsid w:val="00021E17"/>
    <w:rsid w:val="000240C7"/>
    <w:rsid w:val="00026C43"/>
    <w:rsid w:val="00027E82"/>
    <w:rsid w:val="000307A1"/>
    <w:rsid w:val="00032DC7"/>
    <w:rsid w:val="000379A9"/>
    <w:rsid w:val="00055601"/>
    <w:rsid w:val="00065CB7"/>
    <w:rsid w:val="00067546"/>
    <w:rsid w:val="00067A44"/>
    <w:rsid w:val="00073D28"/>
    <w:rsid w:val="0008122F"/>
    <w:rsid w:val="0008387B"/>
    <w:rsid w:val="00086D09"/>
    <w:rsid w:val="00087C71"/>
    <w:rsid w:val="000929E2"/>
    <w:rsid w:val="00093229"/>
    <w:rsid w:val="000949C5"/>
    <w:rsid w:val="00096322"/>
    <w:rsid w:val="00097F15"/>
    <w:rsid w:val="000A0D63"/>
    <w:rsid w:val="000A1EF8"/>
    <w:rsid w:val="000A70E3"/>
    <w:rsid w:val="000A7F62"/>
    <w:rsid w:val="000C00F5"/>
    <w:rsid w:val="000C3683"/>
    <w:rsid w:val="000C50F6"/>
    <w:rsid w:val="000C60EA"/>
    <w:rsid w:val="000C643A"/>
    <w:rsid w:val="000C7AE1"/>
    <w:rsid w:val="000E2B21"/>
    <w:rsid w:val="000E376B"/>
    <w:rsid w:val="000E6E95"/>
    <w:rsid w:val="000F0282"/>
    <w:rsid w:val="000F0EBF"/>
    <w:rsid w:val="000F4186"/>
    <w:rsid w:val="000F47D4"/>
    <w:rsid w:val="00101B08"/>
    <w:rsid w:val="001058F9"/>
    <w:rsid w:val="001061BD"/>
    <w:rsid w:val="00114DC0"/>
    <w:rsid w:val="00117E01"/>
    <w:rsid w:val="00122B3D"/>
    <w:rsid w:val="00124B97"/>
    <w:rsid w:val="001256A8"/>
    <w:rsid w:val="00125FBE"/>
    <w:rsid w:val="001279FF"/>
    <w:rsid w:val="0013155E"/>
    <w:rsid w:val="00132B1C"/>
    <w:rsid w:val="00133C4E"/>
    <w:rsid w:val="001400DF"/>
    <w:rsid w:val="00140851"/>
    <w:rsid w:val="00140892"/>
    <w:rsid w:val="001447D3"/>
    <w:rsid w:val="00146DFD"/>
    <w:rsid w:val="001544CA"/>
    <w:rsid w:val="00156108"/>
    <w:rsid w:val="00157125"/>
    <w:rsid w:val="00162CBD"/>
    <w:rsid w:val="00165042"/>
    <w:rsid w:val="00165533"/>
    <w:rsid w:val="00165989"/>
    <w:rsid w:val="001666D2"/>
    <w:rsid w:val="001670A0"/>
    <w:rsid w:val="00175FAF"/>
    <w:rsid w:val="001772E2"/>
    <w:rsid w:val="001819A7"/>
    <w:rsid w:val="00182485"/>
    <w:rsid w:val="001872C8"/>
    <w:rsid w:val="001901E5"/>
    <w:rsid w:val="00192BE1"/>
    <w:rsid w:val="001933CE"/>
    <w:rsid w:val="00196649"/>
    <w:rsid w:val="00196FE3"/>
    <w:rsid w:val="00197868"/>
    <w:rsid w:val="001A066F"/>
    <w:rsid w:val="001B009A"/>
    <w:rsid w:val="001B5A18"/>
    <w:rsid w:val="001B5C8D"/>
    <w:rsid w:val="001B70E4"/>
    <w:rsid w:val="001C57F5"/>
    <w:rsid w:val="001C5DF3"/>
    <w:rsid w:val="001C642B"/>
    <w:rsid w:val="001D2C60"/>
    <w:rsid w:val="001D7028"/>
    <w:rsid w:val="001D74A5"/>
    <w:rsid w:val="001E04C0"/>
    <w:rsid w:val="001E1AB8"/>
    <w:rsid w:val="001E4A0F"/>
    <w:rsid w:val="001F63E0"/>
    <w:rsid w:val="00204646"/>
    <w:rsid w:val="00204CA5"/>
    <w:rsid w:val="002055E6"/>
    <w:rsid w:val="00210778"/>
    <w:rsid w:val="00213FA7"/>
    <w:rsid w:val="00214065"/>
    <w:rsid w:val="00215DE6"/>
    <w:rsid w:val="00216470"/>
    <w:rsid w:val="00220DED"/>
    <w:rsid w:val="00222FA3"/>
    <w:rsid w:val="0022584E"/>
    <w:rsid w:val="00226901"/>
    <w:rsid w:val="002270B0"/>
    <w:rsid w:val="00227223"/>
    <w:rsid w:val="00244615"/>
    <w:rsid w:val="00246BE4"/>
    <w:rsid w:val="00246E4D"/>
    <w:rsid w:val="00246F01"/>
    <w:rsid w:val="0025280A"/>
    <w:rsid w:val="002532F8"/>
    <w:rsid w:val="002623A8"/>
    <w:rsid w:val="00267FC5"/>
    <w:rsid w:val="00281682"/>
    <w:rsid w:val="00282C84"/>
    <w:rsid w:val="00283CF6"/>
    <w:rsid w:val="0028518D"/>
    <w:rsid w:val="0028693C"/>
    <w:rsid w:val="00292E2B"/>
    <w:rsid w:val="002932F4"/>
    <w:rsid w:val="002A04B6"/>
    <w:rsid w:val="002A35C9"/>
    <w:rsid w:val="002B097A"/>
    <w:rsid w:val="002B0C96"/>
    <w:rsid w:val="002B0E37"/>
    <w:rsid w:val="002C3273"/>
    <w:rsid w:val="002C5071"/>
    <w:rsid w:val="002C5772"/>
    <w:rsid w:val="002C61F0"/>
    <w:rsid w:val="002D58E3"/>
    <w:rsid w:val="002D7781"/>
    <w:rsid w:val="002E0C43"/>
    <w:rsid w:val="002E1735"/>
    <w:rsid w:val="002E49E1"/>
    <w:rsid w:val="002E77F3"/>
    <w:rsid w:val="00301B9D"/>
    <w:rsid w:val="00303343"/>
    <w:rsid w:val="003048D5"/>
    <w:rsid w:val="00307749"/>
    <w:rsid w:val="00313DA6"/>
    <w:rsid w:val="0031700C"/>
    <w:rsid w:val="00323DBC"/>
    <w:rsid w:val="00330AFA"/>
    <w:rsid w:val="00331537"/>
    <w:rsid w:val="00331750"/>
    <w:rsid w:val="00333493"/>
    <w:rsid w:val="00340A92"/>
    <w:rsid w:val="00344594"/>
    <w:rsid w:val="00345923"/>
    <w:rsid w:val="00352107"/>
    <w:rsid w:val="00352522"/>
    <w:rsid w:val="00354A15"/>
    <w:rsid w:val="00355B98"/>
    <w:rsid w:val="0035693B"/>
    <w:rsid w:val="00360972"/>
    <w:rsid w:val="00363394"/>
    <w:rsid w:val="003724D5"/>
    <w:rsid w:val="003735F9"/>
    <w:rsid w:val="00376ECB"/>
    <w:rsid w:val="00377D79"/>
    <w:rsid w:val="0038251D"/>
    <w:rsid w:val="00382CB1"/>
    <w:rsid w:val="00383614"/>
    <w:rsid w:val="00385165"/>
    <w:rsid w:val="00385E0B"/>
    <w:rsid w:val="0039042D"/>
    <w:rsid w:val="00390669"/>
    <w:rsid w:val="003949FD"/>
    <w:rsid w:val="00394B4C"/>
    <w:rsid w:val="0039529D"/>
    <w:rsid w:val="00396465"/>
    <w:rsid w:val="003A03A5"/>
    <w:rsid w:val="003A081A"/>
    <w:rsid w:val="003A2713"/>
    <w:rsid w:val="003A798A"/>
    <w:rsid w:val="003A7C0F"/>
    <w:rsid w:val="003C2543"/>
    <w:rsid w:val="003C3E57"/>
    <w:rsid w:val="003C4B45"/>
    <w:rsid w:val="003C7965"/>
    <w:rsid w:val="003D2A3F"/>
    <w:rsid w:val="003D4F75"/>
    <w:rsid w:val="003D6816"/>
    <w:rsid w:val="003D7AF1"/>
    <w:rsid w:val="003D7D7A"/>
    <w:rsid w:val="003E03EE"/>
    <w:rsid w:val="003E075B"/>
    <w:rsid w:val="003E5FD9"/>
    <w:rsid w:val="003E661A"/>
    <w:rsid w:val="003F607A"/>
    <w:rsid w:val="00400B13"/>
    <w:rsid w:val="00404B3F"/>
    <w:rsid w:val="00411D3E"/>
    <w:rsid w:val="004142B9"/>
    <w:rsid w:val="00414740"/>
    <w:rsid w:val="004201F3"/>
    <w:rsid w:val="00422DA5"/>
    <w:rsid w:val="004240D9"/>
    <w:rsid w:val="00424613"/>
    <w:rsid w:val="0042537A"/>
    <w:rsid w:val="004259B1"/>
    <w:rsid w:val="004260C8"/>
    <w:rsid w:val="0043212D"/>
    <w:rsid w:val="00434524"/>
    <w:rsid w:val="0043535A"/>
    <w:rsid w:val="00437F78"/>
    <w:rsid w:val="00446700"/>
    <w:rsid w:val="0044738D"/>
    <w:rsid w:val="00447B2A"/>
    <w:rsid w:val="004540EC"/>
    <w:rsid w:val="004547D9"/>
    <w:rsid w:val="00465F98"/>
    <w:rsid w:val="004708FE"/>
    <w:rsid w:val="00471DBE"/>
    <w:rsid w:val="004733BB"/>
    <w:rsid w:val="00474EF6"/>
    <w:rsid w:val="00476004"/>
    <w:rsid w:val="0048052B"/>
    <w:rsid w:val="00480710"/>
    <w:rsid w:val="00480B86"/>
    <w:rsid w:val="00482559"/>
    <w:rsid w:val="00483BD9"/>
    <w:rsid w:val="004902A1"/>
    <w:rsid w:val="004929B8"/>
    <w:rsid w:val="00496E27"/>
    <w:rsid w:val="004A0596"/>
    <w:rsid w:val="004A16B8"/>
    <w:rsid w:val="004A2839"/>
    <w:rsid w:val="004A594A"/>
    <w:rsid w:val="004A61AC"/>
    <w:rsid w:val="004B4237"/>
    <w:rsid w:val="004B7291"/>
    <w:rsid w:val="004C32ED"/>
    <w:rsid w:val="004C4CE2"/>
    <w:rsid w:val="004C5972"/>
    <w:rsid w:val="004D6397"/>
    <w:rsid w:val="004E095B"/>
    <w:rsid w:val="004E2B99"/>
    <w:rsid w:val="004E4F94"/>
    <w:rsid w:val="004E52B4"/>
    <w:rsid w:val="004F4941"/>
    <w:rsid w:val="004F7FCE"/>
    <w:rsid w:val="00501EA2"/>
    <w:rsid w:val="00505225"/>
    <w:rsid w:val="00505B2B"/>
    <w:rsid w:val="00505D88"/>
    <w:rsid w:val="005133BB"/>
    <w:rsid w:val="005225C6"/>
    <w:rsid w:val="00524E99"/>
    <w:rsid w:val="00527009"/>
    <w:rsid w:val="00534448"/>
    <w:rsid w:val="00537CCE"/>
    <w:rsid w:val="00542DA9"/>
    <w:rsid w:val="00543279"/>
    <w:rsid w:val="005453EB"/>
    <w:rsid w:val="005516CF"/>
    <w:rsid w:val="00554E60"/>
    <w:rsid w:val="005564BC"/>
    <w:rsid w:val="005569BC"/>
    <w:rsid w:val="00564886"/>
    <w:rsid w:val="00565F35"/>
    <w:rsid w:val="005678CD"/>
    <w:rsid w:val="00567BB8"/>
    <w:rsid w:val="005770F5"/>
    <w:rsid w:val="00582E97"/>
    <w:rsid w:val="00583118"/>
    <w:rsid w:val="00586DEA"/>
    <w:rsid w:val="00587BAB"/>
    <w:rsid w:val="005902E2"/>
    <w:rsid w:val="00593D9A"/>
    <w:rsid w:val="005A0846"/>
    <w:rsid w:val="005A2CDB"/>
    <w:rsid w:val="005A35F3"/>
    <w:rsid w:val="005A4E0A"/>
    <w:rsid w:val="005B08E0"/>
    <w:rsid w:val="005B335F"/>
    <w:rsid w:val="005B6E7D"/>
    <w:rsid w:val="005C0B9D"/>
    <w:rsid w:val="005C1EEE"/>
    <w:rsid w:val="005C24E7"/>
    <w:rsid w:val="005C62F2"/>
    <w:rsid w:val="005C7E22"/>
    <w:rsid w:val="005D0068"/>
    <w:rsid w:val="005D053D"/>
    <w:rsid w:val="005D1F62"/>
    <w:rsid w:val="005D4DFF"/>
    <w:rsid w:val="005E00EE"/>
    <w:rsid w:val="005E07A6"/>
    <w:rsid w:val="005E23E9"/>
    <w:rsid w:val="005E3C48"/>
    <w:rsid w:val="005E6616"/>
    <w:rsid w:val="005F0328"/>
    <w:rsid w:val="005F26D0"/>
    <w:rsid w:val="005F5621"/>
    <w:rsid w:val="005F7DAB"/>
    <w:rsid w:val="0060124F"/>
    <w:rsid w:val="00604ABB"/>
    <w:rsid w:val="006050E7"/>
    <w:rsid w:val="006102AC"/>
    <w:rsid w:val="00613BE7"/>
    <w:rsid w:val="00615CAA"/>
    <w:rsid w:val="006178D5"/>
    <w:rsid w:val="00617A64"/>
    <w:rsid w:val="00617EA6"/>
    <w:rsid w:val="00625B18"/>
    <w:rsid w:val="00626F96"/>
    <w:rsid w:val="00627845"/>
    <w:rsid w:val="0063008D"/>
    <w:rsid w:val="00631402"/>
    <w:rsid w:val="0063212A"/>
    <w:rsid w:val="00633A52"/>
    <w:rsid w:val="00634472"/>
    <w:rsid w:val="006365CD"/>
    <w:rsid w:val="006448F9"/>
    <w:rsid w:val="00646724"/>
    <w:rsid w:val="00646A32"/>
    <w:rsid w:val="00650595"/>
    <w:rsid w:val="00656736"/>
    <w:rsid w:val="00662387"/>
    <w:rsid w:val="0066293D"/>
    <w:rsid w:val="0066360F"/>
    <w:rsid w:val="0066589E"/>
    <w:rsid w:val="006732DE"/>
    <w:rsid w:val="00674332"/>
    <w:rsid w:val="006756A7"/>
    <w:rsid w:val="0068298E"/>
    <w:rsid w:val="00683F2F"/>
    <w:rsid w:val="00684AA5"/>
    <w:rsid w:val="0068587F"/>
    <w:rsid w:val="00686E29"/>
    <w:rsid w:val="00696948"/>
    <w:rsid w:val="006A1129"/>
    <w:rsid w:val="006B25DE"/>
    <w:rsid w:val="006B2DDC"/>
    <w:rsid w:val="006B3325"/>
    <w:rsid w:val="006B6B77"/>
    <w:rsid w:val="006B7393"/>
    <w:rsid w:val="006B75DF"/>
    <w:rsid w:val="006C0B1E"/>
    <w:rsid w:val="006D0164"/>
    <w:rsid w:val="006D7C9D"/>
    <w:rsid w:val="006D7D01"/>
    <w:rsid w:val="006E0A4B"/>
    <w:rsid w:val="006E35C1"/>
    <w:rsid w:val="006F20FA"/>
    <w:rsid w:val="006F6D12"/>
    <w:rsid w:val="00700B9D"/>
    <w:rsid w:val="0070192F"/>
    <w:rsid w:val="00703573"/>
    <w:rsid w:val="00704B63"/>
    <w:rsid w:val="007112BF"/>
    <w:rsid w:val="0072175A"/>
    <w:rsid w:val="00725241"/>
    <w:rsid w:val="00725427"/>
    <w:rsid w:val="00725A9F"/>
    <w:rsid w:val="00725F15"/>
    <w:rsid w:val="00726F7D"/>
    <w:rsid w:val="00743DCD"/>
    <w:rsid w:val="00750E1F"/>
    <w:rsid w:val="0075226F"/>
    <w:rsid w:val="00752476"/>
    <w:rsid w:val="00754416"/>
    <w:rsid w:val="0075607B"/>
    <w:rsid w:val="00756B1D"/>
    <w:rsid w:val="00761AC6"/>
    <w:rsid w:val="00763571"/>
    <w:rsid w:val="007668B1"/>
    <w:rsid w:val="007669C5"/>
    <w:rsid w:val="00771D28"/>
    <w:rsid w:val="007741EE"/>
    <w:rsid w:val="007773A2"/>
    <w:rsid w:val="00786AE6"/>
    <w:rsid w:val="00794D20"/>
    <w:rsid w:val="0079529A"/>
    <w:rsid w:val="00796497"/>
    <w:rsid w:val="007967CB"/>
    <w:rsid w:val="00796804"/>
    <w:rsid w:val="007A5292"/>
    <w:rsid w:val="007B143D"/>
    <w:rsid w:val="007B15D3"/>
    <w:rsid w:val="007B6922"/>
    <w:rsid w:val="007C60C7"/>
    <w:rsid w:val="007C6BFF"/>
    <w:rsid w:val="007D2BBA"/>
    <w:rsid w:val="007E1FBD"/>
    <w:rsid w:val="007E321D"/>
    <w:rsid w:val="007E3AF9"/>
    <w:rsid w:val="007E580F"/>
    <w:rsid w:val="007F22C1"/>
    <w:rsid w:val="00804C71"/>
    <w:rsid w:val="00813442"/>
    <w:rsid w:val="00820F28"/>
    <w:rsid w:val="008226BC"/>
    <w:rsid w:val="0083349D"/>
    <w:rsid w:val="008377E3"/>
    <w:rsid w:val="0084279E"/>
    <w:rsid w:val="00843920"/>
    <w:rsid w:val="008451A4"/>
    <w:rsid w:val="00845582"/>
    <w:rsid w:val="00850672"/>
    <w:rsid w:val="00850B1B"/>
    <w:rsid w:val="00850D95"/>
    <w:rsid w:val="00861AEC"/>
    <w:rsid w:val="0086347F"/>
    <w:rsid w:val="008703D6"/>
    <w:rsid w:val="00876AA5"/>
    <w:rsid w:val="008777D1"/>
    <w:rsid w:val="00877DE8"/>
    <w:rsid w:val="00880178"/>
    <w:rsid w:val="00884EE7"/>
    <w:rsid w:val="008851E4"/>
    <w:rsid w:val="00886C2C"/>
    <w:rsid w:val="008914C3"/>
    <w:rsid w:val="00892BC1"/>
    <w:rsid w:val="008955E1"/>
    <w:rsid w:val="00897DE1"/>
    <w:rsid w:val="008A0B2B"/>
    <w:rsid w:val="008A2424"/>
    <w:rsid w:val="008A3F9B"/>
    <w:rsid w:val="008A5F05"/>
    <w:rsid w:val="008B47E0"/>
    <w:rsid w:val="008C56C4"/>
    <w:rsid w:val="008D283A"/>
    <w:rsid w:val="008D3F54"/>
    <w:rsid w:val="008D4C51"/>
    <w:rsid w:val="008E15A6"/>
    <w:rsid w:val="008E2239"/>
    <w:rsid w:val="008E3B05"/>
    <w:rsid w:val="008F2998"/>
    <w:rsid w:val="008F3418"/>
    <w:rsid w:val="009023F8"/>
    <w:rsid w:val="00902481"/>
    <w:rsid w:val="0090276D"/>
    <w:rsid w:val="00902BA9"/>
    <w:rsid w:val="0090460D"/>
    <w:rsid w:val="00905354"/>
    <w:rsid w:val="00906FB0"/>
    <w:rsid w:val="0091061A"/>
    <w:rsid w:val="00910890"/>
    <w:rsid w:val="00911B33"/>
    <w:rsid w:val="00912A3B"/>
    <w:rsid w:val="009138B9"/>
    <w:rsid w:val="009143A3"/>
    <w:rsid w:val="009226D1"/>
    <w:rsid w:val="00931A2C"/>
    <w:rsid w:val="0093381E"/>
    <w:rsid w:val="00933C3A"/>
    <w:rsid w:val="0093402B"/>
    <w:rsid w:val="00940567"/>
    <w:rsid w:val="009451F4"/>
    <w:rsid w:val="009538D4"/>
    <w:rsid w:val="00954E71"/>
    <w:rsid w:val="00963FBC"/>
    <w:rsid w:val="009657E5"/>
    <w:rsid w:val="00967947"/>
    <w:rsid w:val="00984FE3"/>
    <w:rsid w:val="009944C3"/>
    <w:rsid w:val="009A074E"/>
    <w:rsid w:val="009A4473"/>
    <w:rsid w:val="009A4477"/>
    <w:rsid w:val="009A5229"/>
    <w:rsid w:val="009A535D"/>
    <w:rsid w:val="009B6CB9"/>
    <w:rsid w:val="009C00C7"/>
    <w:rsid w:val="009C5F1E"/>
    <w:rsid w:val="009D2E52"/>
    <w:rsid w:val="009D36E9"/>
    <w:rsid w:val="009D4BCB"/>
    <w:rsid w:val="009D745D"/>
    <w:rsid w:val="009D7AFF"/>
    <w:rsid w:val="009E21A4"/>
    <w:rsid w:val="009E3C2D"/>
    <w:rsid w:val="009E457D"/>
    <w:rsid w:val="00A0157B"/>
    <w:rsid w:val="00A0167A"/>
    <w:rsid w:val="00A0439F"/>
    <w:rsid w:val="00A05891"/>
    <w:rsid w:val="00A108EA"/>
    <w:rsid w:val="00A11EED"/>
    <w:rsid w:val="00A169E6"/>
    <w:rsid w:val="00A21C49"/>
    <w:rsid w:val="00A23060"/>
    <w:rsid w:val="00A331B2"/>
    <w:rsid w:val="00A35CF6"/>
    <w:rsid w:val="00A35E68"/>
    <w:rsid w:val="00A378D1"/>
    <w:rsid w:val="00A4535B"/>
    <w:rsid w:val="00A45CB3"/>
    <w:rsid w:val="00A50670"/>
    <w:rsid w:val="00A51026"/>
    <w:rsid w:val="00A5263C"/>
    <w:rsid w:val="00A528A3"/>
    <w:rsid w:val="00A54880"/>
    <w:rsid w:val="00A57904"/>
    <w:rsid w:val="00A60EDE"/>
    <w:rsid w:val="00A63416"/>
    <w:rsid w:val="00A6360D"/>
    <w:rsid w:val="00A67200"/>
    <w:rsid w:val="00A70E17"/>
    <w:rsid w:val="00A712E2"/>
    <w:rsid w:val="00A7166E"/>
    <w:rsid w:val="00A7357A"/>
    <w:rsid w:val="00A814C8"/>
    <w:rsid w:val="00A81971"/>
    <w:rsid w:val="00A821F1"/>
    <w:rsid w:val="00A8272C"/>
    <w:rsid w:val="00A85E37"/>
    <w:rsid w:val="00A92B02"/>
    <w:rsid w:val="00A946BD"/>
    <w:rsid w:val="00A96632"/>
    <w:rsid w:val="00AA19BB"/>
    <w:rsid w:val="00AA593F"/>
    <w:rsid w:val="00AC4D49"/>
    <w:rsid w:val="00AC530E"/>
    <w:rsid w:val="00AC672E"/>
    <w:rsid w:val="00AD1C31"/>
    <w:rsid w:val="00AD4C25"/>
    <w:rsid w:val="00AE2C4A"/>
    <w:rsid w:val="00AE3CBF"/>
    <w:rsid w:val="00AE4BED"/>
    <w:rsid w:val="00AE6166"/>
    <w:rsid w:val="00B019F6"/>
    <w:rsid w:val="00B070B1"/>
    <w:rsid w:val="00B077BB"/>
    <w:rsid w:val="00B1393E"/>
    <w:rsid w:val="00B226F9"/>
    <w:rsid w:val="00B2281C"/>
    <w:rsid w:val="00B23E6F"/>
    <w:rsid w:val="00B30C86"/>
    <w:rsid w:val="00B310F0"/>
    <w:rsid w:val="00B34083"/>
    <w:rsid w:val="00B34A62"/>
    <w:rsid w:val="00B418E6"/>
    <w:rsid w:val="00B419C9"/>
    <w:rsid w:val="00B47389"/>
    <w:rsid w:val="00B524D0"/>
    <w:rsid w:val="00B56AC7"/>
    <w:rsid w:val="00B57164"/>
    <w:rsid w:val="00B61917"/>
    <w:rsid w:val="00B6453A"/>
    <w:rsid w:val="00B671A3"/>
    <w:rsid w:val="00B7129C"/>
    <w:rsid w:val="00B75C90"/>
    <w:rsid w:val="00B929A1"/>
    <w:rsid w:val="00B96043"/>
    <w:rsid w:val="00B9669C"/>
    <w:rsid w:val="00B97B36"/>
    <w:rsid w:val="00BA008D"/>
    <w:rsid w:val="00BA7D12"/>
    <w:rsid w:val="00BB1965"/>
    <w:rsid w:val="00BC0398"/>
    <w:rsid w:val="00BC4F34"/>
    <w:rsid w:val="00BC6588"/>
    <w:rsid w:val="00BC669E"/>
    <w:rsid w:val="00BD2D8F"/>
    <w:rsid w:val="00BD505C"/>
    <w:rsid w:val="00BD6009"/>
    <w:rsid w:val="00BE0CD6"/>
    <w:rsid w:val="00BE18EC"/>
    <w:rsid w:val="00BE1B7B"/>
    <w:rsid w:val="00BE28FA"/>
    <w:rsid w:val="00BE493C"/>
    <w:rsid w:val="00BF0F3E"/>
    <w:rsid w:val="00BF100E"/>
    <w:rsid w:val="00BF4090"/>
    <w:rsid w:val="00C02F47"/>
    <w:rsid w:val="00C04F10"/>
    <w:rsid w:val="00C105B0"/>
    <w:rsid w:val="00C105B7"/>
    <w:rsid w:val="00C11E17"/>
    <w:rsid w:val="00C15E2C"/>
    <w:rsid w:val="00C207E9"/>
    <w:rsid w:val="00C30E7E"/>
    <w:rsid w:val="00C325D4"/>
    <w:rsid w:val="00C34A8E"/>
    <w:rsid w:val="00C46597"/>
    <w:rsid w:val="00C473AD"/>
    <w:rsid w:val="00C51832"/>
    <w:rsid w:val="00C5222F"/>
    <w:rsid w:val="00C53A32"/>
    <w:rsid w:val="00C5744E"/>
    <w:rsid w:val="00C661D7"/>
    <w:rsid w:val="00C72818"/>
    <w:rsid w:val="00C734BC"/>
    <w:rsid w:val="00C74E6E"/>
    <w:rsid w:val="00C7671F"/>
    <w:rsid w:val="00C84520"/>
    <w:rsid w:val="00C8672C"/>
    <w:rsid w:val="00C95E84"/>
    <w:rsid w:val="00C977F7"/>
    <w:rsid w:val="00CA2842"/>
    <w:rsid w:val="00CA6BFF"/>
    <w:rsid w:val="00CA6DC3"/>
    <w:rsid w:val="00CA751E"/>
    <w:rsid w:val="00CB0552"/>
    <w:rsid w:val="00CB10B9"/>
    <w:rsid w:val="00CB4CE3"/>
    <w:rsid w:val="00CC06B1"/>
    <w:rsid w:val="00CC319E"/>
    <w:rsid w:val="00CC7C31"/>
    <w:rsid w:val="00CD1825"/>
    <w:rsid w:val="00CD42F4"/>
    <w:rsid w:val="00CD5ADC"/>
    <w:rsid w:val="00CD6161"/>
    <w:rsid w:val="00CD6FBF"/>
    <w:rsid w:val="00CE0AFB"/>
    <w:rsid w:val="00CE271C"/>
    <w:rsid w:val="00CE2A7C"/>
    <w:rsid w:val="00CE2D51"/>
    <w:rsid w:val="00CE47B5"/>
    <w:rsid w:val="00CF5467"/>
    <w:rsid w:val="00D05DA1"/>
    <w:rsid w:val="00D0638C"/>
    <w:rsid w:val="00D14A34"/>
    <w:rsid w:val="00D15500"/>
    <w:rsid w:val="00D15C0F"/>
    <w:rsid w:val="00D17A7C"/>
    <w:rsid w:val="00D20C5E"/>
    <w:rsid w:val="00D2206A"/>
    <w:rsid w:val="00D22725"/>
    <w:rsid w:val="00D2354C"/>
    <w:rsid w:val="00D23A25"/>
    <w:rsid w:val="00D32550"/>
    <w:rsid w:val="00D3386C"/>
    <w:rsid w:val="00D37DD5"/>
    <w:rsid w:val="00D43D49"/>
    <w:rsid w:val="00D446B9"/>
    <w:rsid w:val="00D467EA"/>
    <w:rsid w:val="00D515F9"/>
    <w:rsid w:val="00D54838"/>
    <w:rsid w:val="00D549A0"/>
    <w:rsid w:val="00D549AA"/>
    <w:rsid w:val="00D55839"/>
    <w:rsid w:val="00D6334B"/>
    <w:rsid w:val="00D66609"/>
    <w:rsid w:val="00D66F8C"/>
    <w:rsid w:val="00D760C1"/>
    <w:rsid w:val="00D77F8C"/>
    <w:rsid w:val="00D816A7"/>
    <w:rsid w:val="00D84CAF"/>
    <w:rsid w:val="00D8532D"/>
    <w:rsid w:val="00D85954"/>
    <w:rsid w:val="00D85CD3"/>
    <w:rsid w:val="00D90335"/>
    <w:rsid w:val="00D95DB1"/>
    <w:rsid w:val="00D96E52"/>
    <w:rsid w:val="00D975FA"/>
    <w:rsid w:val="00DA25A9"/>
    <w:rsid w:val="00DA52C6"/>
    <w:rsid w:val="00DA6D5F"/>
    <w:rsid w:val="00DB2988"/>
    <w:rsid w:val="00DB4254"/>
    <w:rsid w:val="00DC0CBC"/>
    <w:rsid w:val="00DC763C"/>
    <w:rsid w:val="00DD2375"/>
    <w:rsid w:val="00DD36FA"/>
    <w:rsid w:val="00DD3B2F"/>
    <w:rsid w:val="00DE022F"/>
    <w:rsid w:val="00DE0BCF"/>
    <w:rsid w:val="00DE4B58"/>
    <w:rsid w:val="00DE734F"/>
    <w:rsid w:val="00DF21A1"/>
    <w:rsid w:val="00DF45F9"/>
    <w:rsid w:val="00DF5067"/>
    <w:rsid w:val="00DF5747"/>
    <w:rsid w:val="00DF65A5"/>
    <w:rsid w:val="00DF6672"/>
    <w:rsid w:val="00E005E5"/>
    <w:rsid w:val="00E006F7"/>
    <w:rsid w:val="00E10786"/>
    <w:rsid w:val="00E13C35"/>
    <w:rsid w:val="00E15458"/>
    <w:rsid w:val="00E31CEA"/>
    <w:rsid w:val="00E3409F"/>
    <w:rsid w:val="00E403BA"/>
    <w:rsid w:val="00E41109"/>
    <w:rsid w:val="00E42CF3"/>
    <w:rsid w:val="00E42F56"/>
    <w:rsid w:val="00E43C15"/>
    <w:rsid w:val="00E60BBB"/>
    <w:rsid w:val="00E71202"/>
    <w:rsid w:val="00E72833"/>
    <w:rsid w:val="00E73682"/>
    <w:rsid w:val="00E742F4"/>
    <w:rsid w:val="00E81DDD"/>
    <w:rsid w:val="00E85E58"/>
    <w:rsid w:val="00E878EA"/>
    <w:rsid w:val="00E90B5A"/>
    <w:rsid w:val="00E9320F"/>
    <w:rsid w:val="00E934F9"/>
    <w:rsid w:val="00E96975"/>
    <w:rsid w:val="00E97A7F"/>
    <w:rsid w:val="00EA4C72"/>
    <w:rsid w:val="00EB0DF3"/>
    <w:rsid w:val="00EC0F0A"/>
    <w:rsid w:val="00EC193F"/>
    <w:rsid w:val="00EC508D"/>
    <w:rsid w:val="00EC6BC2"/>
    <w:rsid w:val="00ED1778"/>
    <w:rsid w:val="00EE165B"/>
    <w:rsid w:val="00EE3646"/>
    <w:rsid w:val="00EE44B2"/>
    <w:rsid w:val="00EE69A0"/>
    <w:rsid w:val="00EE70DA"/>
    <w:rsid w:val="00EE7E4F"/>
    <w:rsid w:val="00EF6088"/>
    <w:rsid w:val="00F00443"/>
    <w:rsid w:val="00F0096D"/>
    <w:rsid w:val="00F0118C"/>
    <w:rsid w:val="00F011F0"/>
    <w:rsid w:val="00F031D0"/>
    <w:rsid w:val="00F101CE"/>
    <w:rsid w:val="00F12EB5"/>
    <w:rsid w:val="00F13FCA"/>
    <w:rsid w:val="00F173F1"/>
    <w:rsid w:val="00F17DE6"/>
    <w:rsid w:val="00F21CDA"/>
    <w:rsid w:val="00F21DF2"/>
    <w:rsid w:val="00F21E47"/>
    <w:rsid w:val="00F23266"/>
    <w:rsid w:val="00F25B0F"/>
    <w:rsid w:val="00F2737B"/>
    <w:rsid w:val="00F30C60"/>
    <w:rsid w:val="00F3321C"/>
    <w:rsid w:val="00F3354C"/>
    <w:rsid w:val="00F33C2C"/>
    <w:rsid w:val="00F34B52"/>
    <w:rsid w:val="00F42EF3"/>
    <w:rsid w:val="00F444E4"/>
    <w:rsid w:val="00F5040C"/>
    <w:rsid w:val="00F53EA4"/>
    <w:rsid w:val="00F53F2A"/>
    <w:rsid w:val="00F547CF"/>
    <w:rsid w:val="00F55934"/>
    <w:rsid w:val="00F6170E"/>
    <w:rsid w:val="00F64250"/>
    <w:rsid w:val="00F672C9"/>
    <w:rsid w:val="00F733E9"/>
    <w:rsid w:val="00F848E7"/>
    <w:rsid w:val="00F93625"/>
    <w:rsid w:val="00F95957"/>
    <w:rsid w:val="00FA72F9"/>
    <w:rsid w:val="00FB13A9"/>
    <w:rsid w:val="00FB4B75"/>
    <w:rsid w:val="00FB6B3C"/>
    <w:rsid w:val="00FC3915"/>
    <w:rsid w:val="00FC5283"/>
    <w:rsid w:val="00FC7B58"/>
    <w:rsid w:val="00FD11EF"/>
    <w:rsid w:val="00FD2B29"/>
    <w:rsid w:val="00FD6267"/>
    <w:rsid w:val="00FD6D75"/>
    <w:rsid w:val="00FE3C91"/>
    <w:rsid w:val="00FE7DB2"/>
    <w:rsid w:val="00FF07D6"/>
    <w:rsid w:val="00FF7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BCB08F"/>
  <w15:docId w15:val="{514600FB-FABA-4B05-8B6B-35ABD917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672"/>
  </w:style>
  <w:style w:type="paragraph" w:styleId="Heading1">
    <w:name w:val="heading 1"/>
    <w:basedOn w:val="Normal"/>
    <w:next w:val="Normal"/>
    <w:link w:val="Heading1Char"/>
    <w:uiPriority w:val="9"/>
    <w:qFormat/>
    <w:rsid w:val="008506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06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067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6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506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50672"/>
    <w:rPr>
      <w:rFonts w:asciiTheme="majorHAnsi" w:eastAsiaTheme="majorEastAsia" w:hAnsiTheme="majorHAnsi" w:cstheme="majorBidi"/>
      <w:color w:val="1F3763" w:themeColor="accent1" w:themeShade="7F"/>
      <w:szCs w:val="24"/>
    </w:rPr>
  </w:style>
  <w:style w:type="paragraph" w:customStyle="1" w:styleId="CM1">
    <w:name w:val="CM1"/>
    <w:basedOn w:val="Normal"/>
    <w:next w:val="Normal"/>
    <w:uiPriority w:val="99"/>
    <w:rsid w:val="00850672"/>
    <w:pPr>
      <w:autoSpaceDE w:val="0"/>
      <w:autoSpaceDN w:val="0"/>
      <w:adjustRightInd w:val="0"/>
    </w:pPr>
    <w:rPr>
      <w:rFonts w:cs="Times New Roman"/>
      <w:szCs w:val="24"/>
    </w:rPr>
  </w:style>
  <w:style w:type="paragraph" w:customStyle="1" w:styleId="CM3">
    <w:name w:val="CM3"/>
    <w:basedOn w:val="Normal"/>
    <w:next w:val="Normal"/>
    <w:uiPriority w:val="99"/>
    <w:rsid w:val="00850672"/>
    <w:pPr>
      <w:autoSpaceDE w:val="0"/>
      <w:autoSpaceDN w:val="0"/>
      <w:adjustRightInd w:val="0"/>
    </w:pPr>
    <w:rPr>
      <w:rFonts w:cs="Times New Roman"/>
      <w:szCs w:val="24"/>
    </w:rPr>
  </w:style>
  <w:style w:type="paragraph" w:customStyle="1" w:styleId="CM4">
    <w:name w:val="CM4"/>
    <w:basedOn w:val="Normal"/>
    <w:next w:val="Normal"/>
    <w:uiPriority w:val="99"/>
    <w:rsid w:val="00850672"/>
    <w:pPr>
      <w:autoSpaceDE w:val="0"/>
      <w:autoSpaceDN w:val="0"/>
      <w:adjustRightInd w:val="0"/>
    </w:pPr>
    <w:rPr>
      <w:rFonts w:cs="Times New Roman"/>
      <w:szCs w:val="24"/>
    </w:rPr>
  </w:style>
  <w:style w:type="paragraph" w:customStyle="1" w:styleId="Default">
    <w:name w:val="Default"/>
    <w:rsid w:val="00850672"/>
    <w:pPr>
      <w:autoSpaceDE w:val="0"/>
      <w:autoSpaceDN w:val="0"/>
      <w:adjustRightInd w:val="0"/>
    </w:pPr>
    <w:rPr>
      <w:rFonts w:cs="Times New Roman"/>
      <w:color w:val="000000"/>
      <w:szCs w:val="24"/>
      <w:lang w:val="bs-Latn-BA"/>
    </w:rPr>
  </w:style>
  <w:style w:type="paragraph" w:styleId="ListParagraph">
    <w:name w:val="List Paragraph"/>
    <w:basedOn w:val="Normal"/>
    <w:uiPriority w:val="1"/>
    <w:qFormat/>
    <w:rsid w:val="00850672"/>
    <w:pPr>
      <w:ind w:left="720"/>
      <w:contextualSpacing/>
    </w:pPr>
    <w:rPr>
      <w:rFonts w:eastAsia="Times New Roman" w:cs="Times New Roman"/>
      <w:iCs/>
      <w:sz w:val="28"/>
      <w:szCs w:val="24"/>
      <w:lang w:val="hr-HR" w:eastAsia="hr-HR"/>
    </w:rPr>
  </w:style>
  <w:style w:type="paragraph" w:styleId="Header">
    <w:name w:val="header"/>
    <w:basedOn w:val="Normal"/>
    <w:link w:val="HeaderChar"/>
    <w:uiPriority w:val="99"/>
    <w:unhideWhenUsed/>
    <w:rsid w:val="00850672"/>
    <w:pPr>
      <w:tabs>
        <w:tab w:val="center" w:pos="4513"/>
        <w:tab w:val="right" w:pos="9026"/>
      </w:tabs>
    </w:pPr>
  </w:style>
  <w:style w:type="character" w:customStyle="1" w:styleId="HeaderChar">
    <w:name w:val="Header Char"/>
    <w:basedOn w:val="DefaultParagraphFont"/>
    <w:link w:val="Header"/>
    <w:uiPriority w:val="99"/>
    <w:rsid w:val="00850672"/>
  </w:style>
  <w:style w:type="paragraph" w:styleId="Footer">
    <w:name w:val="footer"/>
    <w:basedOn w:val="Normal"/>
    <w:link w:val="FooterChar"/>
    <w:uiPriority w:val="99"/>
    <w:unhideWhenUsed/>
    <w:rsid w:val="00850672"/>
    <w:pPr>
      <w:tabs>
        <w:tab w:val="center" w:pos="4513"/>
        <w:tab w:val="right" w:pos="9026"/>
      </w:tabs>
    </w:pPr>
  </w:style>
  <w:style w:type="character" w:customStyle="1" w:styleId="FooterChar">
    <w:name w:val="Footer Char"/>
    <w:basedOn w:val="DefaultParagraphFont"/>
    <w:link w:val="Footer"/>
    <w:uiPriority w:val="99"/>
    <w:rsid w:val="00850672"/>
  </w:style>
  <w:style w:type="paragraph" w:styleId="TOC1">
    <w:name w:val="toc 1"/>
    <w:basedOn w:val="Normal"/>
    <w:next w:val="Normal"/>
    <w:autoRedefine/>
    <w:uiPriority w:val="39"/>
    <w:unhideWhenUsed/>
    <w:rsid w:val="00850672"/>
    <w:pPr>
      <w:tabs>
        <w:tab w:val="right" w:leader="dot" w:pos="9345"/>
      </w:tabs>
    </w:pPr>
    <w:rPr>
      <w:rFonts w:asciiTheme="minorHAnsi" w:hAnsiTheme="minorHAnsi" w:cstheme="minorHAnsi"/>
      <w:b/>
      <w:bCs/>
      <w:sz w:val="20"/>
      <w:szCs w:val="20"/>
    </w:rPr>
  </w:style>
  <w:style w:type="paragraph" w:styleId="TOC2">
    <w:name w:val="toc 2"/>
    <w:basedOn w:val="Normal"/>
    <w:next w:val="Normal"/>
    <w:autoRedefine/>
    <w:uiPriority w:val="39"/>
    <w:unhideWhenUsed/>
    <w:rsid w:val="00850672"/>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850672"/>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850672"/>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850672"/>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850672"/>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850672"/>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850672"/>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850672"/>
    <w:pPr>
      <w:ind w:left="1920"/>
    </w:pPr>
    <w:rPr>
      <w:rFonts w:asciiTheme="minorHAnsi" w:hAnsiTheme="minorHAnsi" w:cstheme="minorHAnsi"/>
      <w:sz w:val="20"/>
      <w:szCs w:val="20"/>
    </w:rPr>
  </w:style>
  <w:style w:type="character" w:styleId="Hyperlink">
    <w:name w:val="Hyperlink"/>
    <w:basedOn w:val="DefaultParagraphFont"/>
    <w:uiPriority w:val="99"/>
    <w:unhideWhenUsed/>
    <w:rsid w:val="00850672"/>
    <w:rPr>
      <w:color w:val="0563C1" w:themeColor="hyperlink"/>
      <w:u w:val="single"/>
    </w:rPr>
  </w:style>
  <w:style w:type="paragraph" w:styleId="BalloonText">
    <w:name w:val="Balloon Text"/>
    <w:basedOn w:val="Normal"/>
    <w:link w:val="BalloonTextChar"/>
    <w:uiPriority w:val="99"/>
    <w:semiHidden/>
    <w:unhideWhenUsed/>
    <w:rsid w:val="008506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672"/>
    <w:rPr>
      <w:rFonts w:ascii="Segoe UI" w:hAnsi="Segoe UI" w:cs="Segoe UI"/>
      <w:sz w:val="18"/>
      <w:szCs w:val="18"/>
    </w:rPr>
  </w:style>
  <w:style w:type="character" w:styleId="CommentReference">
    <w:name w:val="annotation reference"/>
    <w:basedOn w:val="DefaultParagraphFont"/>
    <w:uiPriority w:val="99"/>
    <w:semiHidden/>
    <w:unhideWhenUsed/>
    <w:rsid w:val="00850672"/>
    <w:rPr>
      <w:sz w:val="16"/>
      <w:szCs w:val="16"/>
    </w:rPr>
  </w:style>
  <w:style w:type="paragraph" w:styleId="CommentText">
    <w:name w:val="annotation text"/>
    <w:basedOn w:val="Normal"/>
    <w:link w:val="CommentTextChar"/>
    <w:uiPriority w:val="99"/>
    <w:unhideWhenUsed/>
    <w:rsid w:val="00850672"/>
    <w:rPr>
      <w:sz w:val="20"/>
      <w:szCs w:val="20"/>
    </w:rPr>
  </w:style>
  <w:style w:type="character" w:customStyle="1" w:styleId="CommentTextChar">
    <w:name w:val="Comment Text Char"/>
    <w:basedOn w:val="DefaultParagraphFont"/>
    <w:link w:val="CommentText"/>
    <w:uiPriority w:val="99"/>
    <w:rsid w:val="00850672"/>
    <w:rPr>
      <w:sz w:val="20"/>
      <w:szCs w:val="20"/>
    </w:rPr>
  </w:style>
  <w:style w:type="paragraph" w:styleId="CommentSubject">
    <w:name w:val="annotation subject"/>
    <w:basedOn w:val="CommentText"/>
    <w:next w:val="CommentText"/>
    <w:link w:val="CommentSubjectChar"/>
    <w:uiPriority w:val="99"/>
    <w:semiHidden/>
    <w:unhideWhenUsed/>
    <w:rsid w:val="00850672"/>
    <w:rPr>
      <w:b/>
      <w:bCs/>
    </w:rPr>
  </w:style>
  <w:style w:type="character" w:customStyle="1" w:styleId="CommentSubjectChar">
    <w:name w:val="Comment Subject Char"/>
    <w:basedOn w:val="CommentTextChar"/>
    <w:link w:val="CommentSubject"/>
    <w:uiPriority w:val="99"/>
    <w:semiHidden/>
    <w:rsid w:val="00850672"/>
    <w:rPr>
      <w:b/>
      <w:bCs/>
      <w:sz w:val="20"/>
      <w:szCs w:val="20"/>
    </w:rPr>
  </w:style>
  <w:style w:type="paragraph" w:styleId="BodyText">
    <w:name w:val="Body Text"/>
    <w:basedOn w:val="Normal"/>
    <w:link w:val="BodyTextChar"/>
    <w:uiPriority w:val="1"/>
    <w:qFormat/>
    <w:rsid w:val="00E90B5A"/>
    <w:pPr>
      <w:widowControl w:val="0"/>
      <w:autoSpaceDE w:val="0"/>
      <w:autoSpaceDN w:val="0"/>
    </w:pPr>
    <w:rPr>
      <w:rFonts w:ascii="Cambria" w:eastAsia="Cambria" w:hAnsi="Cambria" w:cs="Cambria"/>
      <w:sz w:val="20"/>
      <w:szCs w:val="20"/>
    </w:rPr>
  </w:style>
  <w:style w:type="character" w:customStyle="1" w:styleId="BodyTextChar">
    <w:name w:val="Body Text Char"/>
    <w:basedOn w:val="DefaultParagraphFont"/>
    <w:link w:val="BodyText"/>
    <w:uiPriority w:val="1"/>
    <w:rsid w:val="00E90B5A"/>
    <w:rPr>
      <w:rFonts w:ascii="Cambria" w:eastAsia="Cambria" w:hAnsi="Cambria" w:cs="Cambria"/>
      <w:sz w:val="20"/>
      <w:szCs w:val="20"/>
    </w:rPr>
  </w:style>
  <w:style w:type="numbering" w:customStyle="1" w:styleId="CurrentList1">
    <w:name w:val="Current List1"/>
    <w:uiPriority w:val="99"/>
    <w:rsid w:val="00DB4254"/>
    <w:pPr>
      <w:numPr>
        <w:numId w:val="1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3404C-F571-4AD6-8308-F2956537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17550</Words>
  <Characters>100038</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 BLESIC</dc:creator>
  <cp:keywords/>
  <dc:description/>
  <cp:lastModifiedBy>Vanja Avram</cp:lastModifiedBy>
  <cp:revision>3</cp:revision>
  <cp:lastPrinted>2022-08-02T09:46:00Z</cp:lastPrinted>
  <dcterms:created xsi:type="dcterms:W3CDTF">2022-10-31T09:37:00Z</dcterms:created>
  <dcterms:modified xsi:type="dcterms:W3CDTF">2022-10-31T09:39:00Z</dcterms:modified>
</cp:coreProperties>
</file>